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80" w:rsidRPr="00044457" w:rsidRDefault="00F73780" w:rsidP="00B709FA">
      <w:pPr>
        <w:spacing w:line="360" w:lineRule="auto"/>
        <w:jc w:val="center"/>
        <w:rPr>
          <w:rFonts w:ascii="Times New Roman" w:hAnsi="Times New Roman"/>
          <w:b/>
          <w:sz w:val="24"/>
          <w:szCs w:val="24"/>
        </w:rPr>
      </w:pPr>
      <w:r w:rsidRPr="00044457">
        <w:rPr>
          <w:rFonts w:ascii="Times New Roman" w:hAnsi="Times New Roman"/>
          <w:b/>
          <w:sz w:val="24"/>
          <w:szCs w:val="24"/>
        </w:rPr>
        <w:t>Filozofická fakulta Univerzity Palackého v Olomouci</w:t>
      </w:r>
    </w:p>
    <w:p w:rsidR="00F73780" w:rsidRPr="00044457" w:rsidRDefault="00F73780" w:rsidP="00B709FA">
      <w:pPr>
        <w:spacing w:line="360" w:lineRule="auto"/>
        <w:jc w:val="center"/>
        <w:rPr>
          <w:rFonts w:ascii="Times New Roman" w:hAnsi="Times New Roman"/>
          <w:b/>
          <w:sz w:val="24"/>
          <w:szCs w:val="24"/>
        </w:rPr>
      </w:pPr>
      <w:r w:rsidRPr="00044457">
        <w:rPr>
          <w:rFonts w:ascii="Times New Roman" w:hAnsi="Times New Roman"/>
          <w:b/>
          <w:sz w:val="24"/>
          <w:szCs w:val="24"/>
        </w:rPr>
        <w:t>Katedra žurnalistiky</w:t>
      </w:r>
    </w:p>
    <w:p w:rsidR="00F73780" w:rsidRPr="00044457" w:rsidRDefault="00F73780" w:rsidP="00B709FA">
      <w:pPr>
        <w:spacing w:line="360" w:lineRule="auto"/>
        <w:jc w:val="center"/>
        <w:rPr>
          <w:rFonts w:ascii="Times New Roman" w:hAnsi="Times New Roman"/>
          <w:b/>
          <w:sz w:val="24"/>
          <w:szCs w:val="24"/>
        </w:rPr>
      </w:pPr>
    </w:p>
    <w:p w:rsidR="00F73780" w:rsidRPr="00044457" w:rsidRDefault="00F73780" w:rsidP="00B709FA">
      <w:pPr>
        <w:spacing w:line="360" w:lineRule="auto"/>
        <w:jc w:val="center"/>
        <w:rPr>
          <w:rFonts w:ascii="Times New Roman" w:hAnsi="Times New Roman"/>
          <w:b/>
          <w:sz w:val="24"/>
          <w:szCs w:val="24"/>
        </w:rPr>
      </w:pPr>
    </w:p>
    <w:p w:rsidR="00F73780" w:rsidRPr="00044457" w:rsidRDefault="00F73780" w:rsidP="00B709FA">
      <w:pPr>
        <w:spacing w:line="360" w:lineRule="auto"/>
        <w:jc w:val="center"/>
        <w:rPr>
          <w:rFonts w:ascii="Times New Roman" w:hAnsi="Times New Roman"/>
          <w:b/>
          <w:sz w:val="24"/>
          <w:szCs w:val="24"/>
        </w:rPr>
      </w:pPr>
    </w:p>
    <w:p w:rsidR="00F73780" w:rsidRPr="00044457" w:rsidRDefault="00F73780" w:rsidP="00B709FA">
      <w:pPr>
        <w:spacing w:line="360" w:lineRule="auto"/>
        <w:jc w:val="center"/>
        <w:rPr>
          <w:rFonts w:ascii="Times New Roman" w:hAnsi="Times New Roman"/>
          <w:b/>
          <w:sz w:val="24"/>
          <w:szCs w:val="24"/>
        </w:rPr>
      </w:pPr>
    </w:p>
    <w:p w:rsidR="00F73780" w:rsidRPr="00044457" w:rsidRDefault="00F73780" w:rsidP="00B709FA">
      <w:pPr>
        <w:spacing w:line="360" w:lineRule="auto"/>
        <w:jc w:val="center"/>
        <w:rPr>
          <w:rFonts w:ascii="Times New Roman" w:hAnsi="Times New Roman"/>
          <w:b/>
          <w:sz w:val="28"/>
          <w:szCs w:val="28"/>
        </w:rPr>
      </w:pPr>
      <w:r w:rsidRPr="00044457">
        <w:rPr>
          <w:rFonts w:ascii="Times New Roman" w:hAnsi="Times New Roman"/>
          <w:b/>
          <w:sz w:val="28"/>
          <w:szCs w:val="28"/>
        </w:rPr>
        <w:t>Mediální obraz státního financování oblasti kultury na příkladu Severočeského divadla opery a baletu v Ústí nad Labem</w:t>
      </w:r>
    </w:p>
    <w:p w:rsidR="00F73780" w:rsidRPr="00044457" w:rsidRDefault="00F73780" w:rsidP="00B709FA">
      <w:pPr>
        <w:spacing w:line="360" w:lineRule="auto"/>
        <w:jc w:val="center"/>
        <w:rPr>
          <w:rFonts w:ascii="Times New Roman" w:hAnsi="Times New Roman"/>
          <w:i/>
          <w:sz w:val="28"/>
          <w:szCs w:val="28"/>
        </w:rPr>
      </w:pPr>
      <w:r w:rsidRPr="00044457">
        <w:rPr>
          <w:rFonts w:ascii="Times New Roman" w:hAnsi="Times New Roman"/>
          <w:i/>
          <w:sz w:val="28"/>
          <w:szCs w:val="28"/>
        </w:rPr>
        <w:t>Magisterská diplomová práce</w:t>
      </w: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r w:rsidRPr="00044457">
        <w:rPr>
          <w:rFonts w:ascii="Times New Roman" w:hAnsi="Times New Roman"/>
          <w:sz w:val="24"/>
          <w:szCs w:val="24"/>
        </w:rPr>
        <w:t>BcA. Jitka BERÁNKOVÁ</w:t>
      </w: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r w:rsidRPr="00044457">
        <w:rPr>
          <w:rFonts w:ascii="Times New Roman" w:hAnsi="Times New Roman"/>
          <w:sz w:val="24"/>
          <w:szCs w:val="24"/>
        </w:rPr>
        <w:t>Vedoucí práce: Mgr. Petra CHVOJKOVÁ</w:t>
      </w: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p>
    <w:p w:rsidR="00F73780" w:rsidRPr="00044457" w:rsidRDefault="00F73780" w:rsidP="00B709FA">
      <w:pPr>
        <w:spacing w:line="360" w:lineRule="auto"/>
        <w:jc w:val="center"/>
        <w:rPr>
          <w:rFonts w:ascii="Times New Roman" w:hAnsi="Times New Roman"/>
          <w:sz w:val="24"/>
          <w:szCs w:val="24"/>
        </w:rPr>
      </w:pPr>
      <w:r w:rsidRPr="00044457">
        <w:rPr>
          <w:rFonts w:ascii="Times New Roman" w:hAnsi="Times New Roman"/>
          <w:sz w:val="24"/>
          <w:szCs w:val="24"/>
        </w:rPr>
        <w:t>Olomouc 2012</w:t>
      </w: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b/>
          <w:sz w:val="24"/>
          <w:szCs w:val="24"/>
        </w:rPr>
      </w:pPr>
    </w:p>
    <w:p w:rsidR="003D7286" w:rsidRDefault="003D7286" w:rsidP="00CB1F15">
      <w:pPr>
        <w:spacing w:line="360" w:lineRule="auto"/>
        <w:jc w:val="both"/>
        <w:rPr>
          <w:rFonts w:ascii="Times New Roman" w:hAnsi="Times New Roman"/>
          <w:sz w:val="24"/>
          <w:szCs w:val="24"/>
        </w:rPr>
      </w:pPr>
      <w:r w:rsidRPr="003D7286">
        <w:rPr>
          <w:rFonts w:ascii="Times New Roman" w:hAnsi="Times New Roman"/>
          <w:sz w:val="24"/>
          <w:szCs w:val="24"/>
        </w:rPr>
        <w:t>Prohlašuji, že jsem tuto diplomovou práci</w:t>
      </w:r>
      <w:r w:rsidR="004631ED">
        <w:rPr>
          <w:rFonts w:ascii="Times New Roman" w:hAnsi="Times New Roman"/>
          <w:sz w:val="24"/>
          <w:szCs w:val="24"/>
        </w:rPr>
        <w:t xml:space="preserve"> </w:t>
      </w:r>
      <w:r w:rsidR="004631ED" w:rsidRPr="006B6DD6">
        <w:rPr>
          <w:rFonts w:ascii="Times New Roman" w:hAnsi="Times New Roman"/>
          <w:sz w:val="24"/>
          <w:szCs w:val="24"/>
        </w:rPr>
        <w:t xml:space="preserve">v rozsahu </w:t>
      </w:r>
      <w:r w:rsidR="00173789">
        <w:rPr>
          <w:rFonts w:ascii="Times New Roman" w:hAnsi="Times New Roman"/>
          <w:sz w:val="24"/>
          <w:szCs w:val="24"/>
        </w:rPr>
        <w:t>155 967</w:t>
      </w:r>
      <w:r w:rsidR="006B6DD6" w:rsidRPr="006B6DD6">
        <w:rPr>
          <w:rFonts w:ascii="Times New Roman" w:hAnsi="Times New Roman"/>
          <w:sz w:val="24"/>
          <w:szCs w:val="24"/>
        </w:rPr>
        <w:t xml:space="preserve"> </w:t>
      </w:r>
      <w:r w:rsidR="004631ED" w:rsidRPr="006B6DD6">
        <w:rPr>
          <w:rFonts w:ascii="Times New Roman" w:hAnsi="Times New Roman"/>
          <w:sz w:val="24"/>
          <w:szCs w:val="24"/>
        </w:rPr>
        <w:t>znaků</w:t>
      </w:r>
      <w:r w:rsidRPr="003D7286">
        <w:rPr>
          <w:rFonts w:ascii="Times New Roman" w:hAnsi="Times New Roman"/>
          <w:sz w:val="24"/>
          <w:szCs w:val="24"/>
        </w:rPr>
        <w:t xml:space="preserve"> vypracovala samostatně s použitím pramenů a literatury uvedené v bibliografii.</w:t>
      </w: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3D7286" w:rsidRDefault="003D7286" w:rsidP="00CB1F15">
      <w:pPr>
        <w:spacing w:line="360" w:lineRule="auto"/>
        <w:jc w:val="both"/>
        <w:rPr>
          <w:rFonts w:ascii="Times New Roman" w:hAnsi="Times New Roman"/>
          <w:sz w:val="24"/>
          <w:szCs w:val="24"/>
        </w:rPr>
      </w:pPr>
      <w:r>
        <w:rPr>
          <w:rFonts w:ascii="Times New Roman" w:hAnsi="Times New Roman"/>
          <w:sz w:val="24"/>
          <w:szCs w:val="24"/>
        </w:rPr>
        <w:t>V Olomouci dne 29. 11. 2012</w:t>
      </w:r>
    </w:p>
    <w:p w:rsidR="003D7286" w:rsidRPr="003D7286" w:rsidRDefault="003D7286" w:rsidP="00CB1F15">
      <w:pPr>
        <w:tabs>
          <w:tab w:val="left" w:pos="6202"/>
        </w:tabs>
        <w:spacing w:line="360" w:lineRule="auto"/>
        <w:jc w:val="both"/>
        <w:rPr>
          <w:rFonts w:ascii="Times New Roman" w:hAnsi="Times New Roman"/>
          <w:sz w:val="24"/>
          <w:szCs w:val="24"/>
        </w:rPr>
      </w:pPr>
      <w:r>
        <w:rPr>
          <w:rFonts w:ascii="Times New Roman" w:hAnsi="Times New Roman"/>
          <w:sz w:val="24"/>
          <w:szCs w:val="24"/>
        </w:rPr>
        <w:tab/>
        <w:t>……………………………...</w:t>
      </w:r>
    </w:p>
    <w:p w:rsidR="0008020C" w:rsidRDefault="003D7286" w:rsidP="00A244DC">
      <w:pPr>
        <w:spacing w:line="360" w:lineRule="auto"/>
        <w:rPr>
          <w:rFonts w:ascii="Times New Roman" w:hAnsi="Times New Roman"/>
          <w:sz w:val="24"/>
          <w:szCs w:val="24"/>
        </w:rPr>
      </w:pPr>
      <w:r>
        <w:rPr>
          <w:rFonts w:ascii="Times New Roman" w:hAnsi="Times New Roman"/>
          <w:sz w:val="24"/>
          <w:szCs w:val="24"/>
        </w:rPr>
        <w:t xml:space="preserve">                                                                                                      </w:t>
      </w:r>
      <w:r w:rsidR="00733C64">
        <w:rPr>
          <w:rFonts w:ascii="Times New Roman" w:hAnsi="Times New Roman"/>
          <w:sz w:val="24"/>
          <w:szCs w:val="24"/>
        </w:rPr>
        <w:t xml:space="preserve">           </w:t>
      </w:r>
      <w:r w:rsidRPr="003D7286">
        <w:rPr>
          <w:rFonts w:ascii="Times New Roman" w:hAnsi="Times New Roman"/>
          <w:sz w:val="24"/>
          <w:szCs w:val="24"/>
        </w:rPr>
        <w:t>Jitka Beránková</w:t>
      </w: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08020C" w:rsidRDefault="0008020C" w:rsidP="00CB1F15">
      <w:pPr>
        <w:spacing w:line="360" w:lineRule="auto"/>
        <w:jc w:val="both"/>
        <w:rPr>
          <w:rFonts w:ascii="Times New Roman" w:hAnsi="Times New Roman"/>
          <w:sz w:val="24"/>
          <w:szCs w:val="24"/>
        </w:rPr>
      </w:pPr>
    </w:p>
    <w:p w:rsidR="00686852" w:rsidRDefault="00686852" w:rsidP="00CB1F15">
      <w:pPr>
        <w:spacing w:line="360" w:lineRule="auto"/>
        <w:jc w:val="both"/>
        <w:rPr>
          <w:rFonts w:ascii="Times New Roman" w:hAnsi="Times New Roman"/>
          <w:sz w:val="24"/>
          <w:szCs w:val="24"/>
        </w:rPr>
      </w:pPr>
    </w:p>
    <w:p w:rsidR="00686852" w:rsidRDefault="00686852" w:rsidP="00CB1F15">
      <w:pPr>
        <w:spacing w:line="360" w:lineRule="auto"/>
        <w:jc w:val="both"/>
        <w:rPr>
          <w:rFonts w:ascii="Times New Roman" w:hAnsi="Times New Roman"/>
          <w:sz w:val="24"/>
          <w:szCs w:val="24"/>
        </w:rPr>
      </w:pPr>
      <w:r>
        <w:rPr>
          <w:rFonts w:ascii="Times New Roman" w:hAnsi="Times New Roman"/>
          <w:sz w:val="24"/>
          <w:szCs w:val="24"/>
        </w:rPr>
        <w:t>Děkuji vedoucí práce Mgr. Petře Chvojkové a konzultantovi Mgr. Radimu Zámcovi</w:t>
      </w:r>
      <w:r w:rsidRPr="00044457">
        <w:rPr>
          <w:rFonts w:ascii="Times New Roman" w:hAnsi="Times New Roman"/>
          <w:sz w:val="24"/>
          <w:szCs w:val="24"/>
        </w:rPr>
        <w:t>, Ph.D.</w:t>
      </w:r>
      <w:r>
        <w:rPr>
          <w:rFonts w:ascii="Times New Roman" w:hAnsi="Times New Roman"/>
          <w:sz w:val="24"/>
          <w:szCs w:val="24"/>
        </w:rPr>
        <w:t xml:space="preserve"> </w:t>
      </w:r>
      <w:r w:rsidR="00190BB2">
        <w:rPr>
          <w:rFonts w:ascii="Times New Roman" w:hAnsi="Times New Roman"/>
          <w:sz w:val="24"/>
          <w:szCs w:val="24"/>
        </w:rPr>
        <w:br/>
      </w:r>
      <w:r>
        <w:rPr>
          <w:rFonts w:ascii="Times New Roman" w:hAnsi="Times New Roman"/>
          <w:sz w:val="24"/>
          <w:szCs w:val="24"/>
        </w:rPr>
        <w:t>za připomínkování práce</w:t>
      </w:r>
      <w:r w:rsidR="00190BB2">
        <w:rPr>
          <w:rFonts w:ascii="Times New Roman" w:hAnsi="Times New Roman"/>
          <w:sz w:val="24"/>
          <w:szCs w:val="24"/>
        </w:rPr>
        <w:t>.</w:t>
      </w:r>
    </w:p>
    <w:p w:rsidR="00686852" w:rsidRPr="00686852" w:rsidRDefault="00686852" w:rsidP="00CB1F15">
      <w:pPr>
        <w:spacing w:line="360" w:lineRule="auto"/>
        <w:jc w:val="both"/>
        <w:rPr>
          <w:rFonts w:ascii="Times New Roman" w:hAnsi="Times New Roman"/>
          <w:b/>
          <w:sz w:val="24"/>
          <w:szCs w:val="24"/>
        </w:rPr>
      </w:pPr>
      <w:r w:rsidRPr="00686852">
        <w:rPr>
          <w:rFonts w:ascii="Times New Roman" w:hAnsi="Times New Roman"/>
          <w:b/>
          <w:sz w:val="24"/>
          <w:szCs w:val="24"/>
        </w:rPr>
        <w:lastRenderedPageBreak/>
        <w:t>Anotace</w:t>
      </w:r>
    </w:p>
    <w:p w:rsidR="00686852" w:rsidRDefault="00686852" w:rsidP="00CB1F15">
      <w:pPr>
        <w:spacing w:line="360" w:lineRule="auto"/>
        <w:jc w:val="both"/>
        <w:rPr>
          <w:rFonts w:ascii="Times New Roman" w:hAnsi="Times New Roman"/>
          <w:sz w:val="24"/>
          <w:szCs w:val="24"/>
        </w:rPr>
      </w:pPr>
      <w:r>
        <w:rPr>
          <w:rFonts w:ascii="Times New Roman" w:hAnsi="Times New Roman"/>
          <w:sz w:val="24"/>
          <w:szCs w:val="24"/>
        </w:rPr>
        <w:t>Tato studie se zabývá problematikou mediální reprezentace státního financování oblasti kultury. Pomocí metody kritické diskurzivní analýzy se na příkladu Severočeského divadla opery a baletu v Ústí nad Labem snaží</w:t>
      </w:r>
      <w:r w:rsidR="0068613E">
        <w:rPr>
          <w:rFonts w:ascii="Times New Roman" w:hAnsi="Times New Roman"/>
          <w:sz w:val="24"/>
          <w:szCs w:val="24"/>
        </w:rPr>
        <w:t>me</w:t>
      </w:r>
      <w:r>
        <w:rPr>
          <w:rFonts w:ascii="Times New Roman" w:hAnsi="Times New Roman"/>
          <w:sz w:val="24"/>
          <w:szCs w:val="24"/>
        </w:rPr>
        <w:t xml:space="preserve"> prokázat, že mediální obraz kulturních institucí </w:t>
      </w:r>
      <w:r w:rsidR="0068613E">
        <w:rPr>
          <w:rFonts w:ascii="Times New Roman" w:hAnsi="Times New Roman"/>
          <w:sz w:val="24"/>
          <w:szCs w:val="24"/>
        </w:rPr>
        <w:br/>
      </w:r>
      <w:r>
        <w:rPr>
          <w:rFonts w:ascii="Times New Roman" w:hAnsi="Times New Roman"/>
          <w:sz w:val="24"/>
          <w:szCs w:val="24"/>
        </w:rPr>
        <w:t>a umělecké produkce je ovlivněn dominantní ideologií ekonom</w:t>
      </w:r>
      <w:r w:rsidR="00425CAC">
        <w:rPr>
          <w:rFonts w:ascii="Times New Roman" w:hAnsi="Times New Roman"/>
          <w:sz w:val="24"/>
          <w:szCs w:val="24"/>
        </w:rPr>
        <w:t xml:space="preserve">ické determinace a že diskurz, kterým je o sektoru kultury hovořeno, reprezentuje tuto oblast velice zredukovaně </w:t>
      </w:r>
      <w:r w:rsidR="0068613E">
        <w:rPr>
          <w:rFonts w:ascii="Times New Roman" w:hAnsi="Times New Roman"/>
          <w:sz w:val="24"/>
          <w:szCs w:val="24"/>
        </w:rPr>
        <w:br/>
      </w:r>
      <w:r w:rsidR="00425CAC">
        <w:rPr>
          <w:rFonts w:ascii="Times New Roman" w:hAnsi="Times New Roman"/>
          <w:sz w:val="24"/>
          <w:szCs w:val="24"/>
        </w:rPr>
        <w:t xml:space="preserve">a způsobem, který ji poškozuje. </w:t>
      </w:r>
      <w:r w:rsidR="0068613E">
        <w:rPr>
          <w:rFonts w:ascii="Times New Roman" w:hAnsi="Times New Roman"/>
          <w:sz w:val="24"/>
          <w:szCs w:val="24"/>
        </w:rPr>
        <w:t xml:space="preserve">V této diplomové práci vycházíme z konceptu hegemonie Antonia Gramsciho, teorie polí Pierra Bourdieu, pojetí kritické diskurzivní analýzy Normana Fairclougha a poznatků Systemic functional linguistics autorů Michaela Hallidaye, Christiana Matthiessena a Thea van Leeuwena. </w:t>
      </w:r>
    </w:p>
    <w:p w:rsidR="00CA32C5" w:rsidRDefault="00CA32C5" w:rsidP="00CB1F15">
      <w:pPr>
        <w:spacing w:line="360" w:lineRule="auto"/>
        <w:jc w:val="both"/>
        <w:rPr>
          <w:rFonts w:ascii="Times New Roman" w:hAnsi="Times New Roman"/>
          <w:sz w:val="24"/>
          <w:szCs w:val="24"/>
        </w:rPr>
      </w:pPr>
    </w:p>
    <w:p w:rsidR="00CA32C5" w:rsidRPr="00F03A2E" w:rsidRDefault="00CA32C5" w:rsidP="00CA32C5">
      <w:pPr>
        <w:spacing w:line="360" w:lineRule="auto"/>
        <w:jc w:val="both"/>
        <w:rPr>
          <w:rFonts w:ascii="Times New Roman" w:hAnsi="Times New Roman"/>
          <w:b/>
          <w:sz w:val="24"/>
          <w:szCs w:val="24"/>
        </w:rPr>
      </w:pPr>
      <w:r w:rsidRPr="00F03A2E">
        <w:rPr>
          <w:rFonts w:ascii="Times New Roman" w:hAnsi="Times New Roman"/>
          <w:b/>
          <w:sz w:val="24"/>
          <w:szCs w:val="24"/>
        </w:rPr>
        <w:t>Abstract</w:t>
      </w:r>
    </w:p>
    <w:p w:rsidR="00CA32C5" w:rsidRPr="009B1026" w:rsidRDefault="00CA32C5" w:rsidP="00CA32C5">
      <w:pPr>
        <w:spacing w:line="360" w:lineRule="auto"/>
        <w:jc w:val="both"/>
        <w:rPr>
          <w:rFonts w:ascii="Times New Roman" w:hAnsi="Times New Roman"/>
          <w:sz w:val="24"/>
          <w:szCs w:val="24"/>
        </w:rPr>
      </w:pPr>
      <w:r w:rsidRPr="009B1026">
        <w:rPr>
          <w:rFonts w:ascii="Times New Roman" w:hAnsi="Times New Roman"/>
          <w:color w:val="000000"/>
          <w:sz w:val="24"/>
          <w:szCs w:val="24"/>
          <w:shd w:val="clear" w:color="auto" w:fill="FFFFFF"/>
        </w:rPr>
        <w:t xml:space="preserve">This study deals with media representation of the state funding of culture. With the aid of the method of critical discourse analysis on the example of the Northbohemian Theatre of </w:t>
      </w:r>
      <w:proofErr w:type="gramStart"/>
      <w:r w:rsidRPr="009B1026">
        <w:rPr>
          <w:rFonts w:ascii="Times New Roman" w:hAnsi="Times New Roman"/>
          <w:color w:val="000000"/>
          <w:sz w:val="24"/>
          <w:szCs w:val="24"/>
          <w:shd w:val="clear" w:color="auto" w:fill="FFFFFF"/>
        </w:rPr>
        <w:t>Opera</w:t>
      </w:r>
      <w:proofErr w:type="gramEnd"/>
      <w:r w:rsidRPr="009B1026">
        <w:rPr>
          <w:rFonts w:ascii="Times New Roman" w:hAnsi="Times New Roman"/>
          <w:color w:val="000000"/>
          <w:sz w:val="24"/>
          <w:szCs w:val="24"/>
          <w:shd w:val="clear" w:color="auto" w:fill="FFFFFF"/>
        </w:rPr>
        <w:t xml:space="preserve"> and Ballet in Usti nad Labem, we endeavour to prove that the media representation of cultural institutions and artistic production is influenced by the dominant ideology of economic determination. In addition, we strive to demonstrate that the discourse used for discussions</w:t>
      </w:r>
      <w:r w:rsidRPr="009B1026">
        <w:rPr>
          <w:rFonts w:ascii="Times New Roman" w:hAnsi="Times New Roman"/>
          <w:b/>
          <w:bCs/>
          <w:color w:val="000000"/>
          <w:sz w:val="24"/>
          <w:szCs w:val="24"/>
          <w:shd w:val="clear" w:color="auto" w:fill="FFFFFF"/>
        </w:rPr>
        <w:t> </w:t>
      </w:r>
      <w:r w:rsidRPr="009B1026">
        <w:rPr>
          <w:rFonts w:ascii="Times New Roman" w:hAnsi="Times New Roman"/>
          <w:color w:val="000000"/>
          <w:sz w:val="24"/>
          <w:szCs w:val="24"/>
          <w:shd w:val="clear" w:color="auto" w:fill="FFFFFF"/>
        </w:rPr>
        <w:t>about</w:t>
      </w:r>
      <w:r w:rsidRPr="009B1026">
        <w:rPr>
          <w:rFonts w:ascii="Times New Roman" w:hAnsi="Times New Roman"/>
          <w:b/>
          <w:bCs/>
          <w:color w:val="000000"/>
          <w:sz w:val="24"/>
          <w:szCs w:val="24"/>
          <w:shd w:val="clear" w:color="auto" w:fill="FFFFFF"/>
        </w:rPr>
        <w:t> </w:t>
      </w:r>
      <w:r w:rsidRPr="009B1026">
        <w:rPr>
          <w:rFonts w:ascii="Times New Roman" w:hAnsi="Times New Roman"/>
          <w:color w:val="000000"/>
          <w:sz w:val="24"/>
          <w:szCs w:val="24"/>
          <w:shd w:val="clear" w:color="auto" w:fill="FFFFFF"/>
        </w:rPr>
        <w:t>the cultural sector represents  this area in a very reductive and detrimental manner. In this diploma thesis, we use Antonio Gramsci´s concept of hegemony, Pierre Bourdieu's fields theory, the concept of critical discourse analysis from Norman Fairclough, and Systemic functional linguistics by the authors Michael Halliday, Christian Matthiessen and Theo van Leeuwen.</w:t>
      </w:r>
    </w:p>
    <w:p w:rsidR="00CA32C5" w:rsidRDefault="00CA32C5" w:rsidP="00CA32C5">
      <w:pPr>
        <w:spacing w:line="360" w:lineRule="auto"/>
        <w:jc w:val="both"/>
        <w:rPr>
          <w:rFonts w:ascii="Times New Roman" w:hAnsi="Times New Roman"/>
          <w:sz w:val="24"/>
          <w:szCs w:val="24"/>
        </w:rPr>
      </w:pPr>
    </w:p>
    <w:p w:rsidR="00CA32C5" w:rsidRPr="00A837B3" w:rsidRDefault="00CA32C5" w:rsidP="00CA32C5">
      <w:pPr>
        <w:spacing w:line="360" w:lineRule="auto"/>
        <w:jc w:val="both"/>
        <w:rPr>
          <w:rFonts w:ascii="Times New Roman" w:hAnsi="Times New Roman"/>
          <w:b/>
          <w:sz w:val="24"/>
          <w:szCs w:val="24"/>
        </w:rPr>
      </w:pPr>
      <w:r w:rsidRPr="00A837B3">
        <w:rPr>
          <w:rFonts w:ascii="Times New Roman" w:hAnsi="Times New Roman"/>
          <w:b/>
          <w:sz w:val="24"/>
          <w:szCs w:val="24"/>
        </w:rPr>
        <w:t>Klíčová slova</w:t>
      </w:r>
    </w:p>
    <w:p w:rsidR="00CA32C5" w:rsidRDefault="00CA32C5" w:rsidP="00CA32C5">
      <w:pPr>
        <w:spacing w:line="360" w:lineRule="auto"/>
        <w:jc w:val="both"/>
        <w:rPr>
          <w:rFonts w:ascii="Times New Roman" w:hAnsi="Times New Roman"/>
          <w:sz w:val="24"/>
          <w:szCs w:val="24"/>
        </w:rPr>
      </w:pPr>
      <w:r>
        <w:rPr>
          <w:rFonts w:ascii="Times New Roman" w:hAnsi="Times New Roman"/>
          <w:sz w:val="24"/>
          <w:szCs w:val="24"/>
        </w:rPr>
        <w:t>Diskurz, kritická diskurzivní analýza, hegemonie, reprezentace, mediální konstruktivismus, kultura, globalizace, ekonomizace</w:t>
      </w:r>
      <w:r w:rsidR="00D31F3A">
        <w:rPr>
          <w:rFonts w:ascii="Times New Roman" w:hAnsi="Times New Roman"/>
          <w:sz w:val="24"/>
          <w:szCs w:val="24"/>
        </w:rPr>
        <w:t>.</w:t>
      </w:r>
    </w:p>
    <w:p w:rsidR="00CA32C5" w:rsidRDefault="00CA32C5" w:rsidP="00CA32C5">
      <w:pPr>
        <w:spacing w:line="360" w:lineRule="auto"/>
        <w:jc w:val="both"/>
        <w:rPr>
          <w:rFonts w:ascii="Times New Roman" w:hAnsi="Times New Roman"/>
          <w:b/>
          <w:sz w:val="24"/>
          <w:szCs w:val="24"/>
        </w:rPr>
      </w:pPr>
      <w:r w:rsidRPr="00A837B3">
        <w:rPr>
          <w:rFonts w:ascii="Times New Roman" w:hAnsi="Times New Roman"/>
          <w:b/>
          <w:sz w:val="24"/>
          <w:szCs w:val="24"/>
        </w:rPr>
        <w:t>Key words</w:t>
      </w:r>
    </w:p>
    <w:p w:rsidR="00CA32C5" w:rsidRDefault="00CA32C5" w:rsidP="00CA32C5">
      <w:pPr>
        <w:spacing w:line="360" w:lineRule="auto"/>
        <w:jc w:val="both"/>
        <w:rPr>
          <w:rFonts w:ascii="Times New Roman" w:hAnsi="Times New Roman"/>
          <w:sz w:val="24"/>
          <w:szCs w:val="24"/>
        </w:rPr>
      </w:pPr>
      <w:r w:rsidRPr="00A837B3">
        <w:rPr>
          <w:rFonts w:ascii="Times New Roman" w:hAnsi="Times New Roman"/>
          <w:sz w:val="24"/>
          <w:szCs w:val="24"/>
        </w:rPr>
        <w:t>Discourse, critical discourse analysis, hegemony, representation, media constructivism, culture, globalization, economization</w:t>
      </w:r>
      <w:r w:rsidR="00D31F3A">
        <w:rPr>
          <w:rFonts w:ascii="Times New Roman" w:hAnsi="Times New Roman"/>
          <w:sz w:val="24"/>
          <w:szCs w:val="24"/>
        </w:rPr>
        <w:t>.</w:t>
      </w:r>
    </w:p>
    <w:p w:rsidR="002A2EF7" w:rsidRPr="00AA34BD" w:rsidRDefault="00AA34BD" w:rsidP="00CB1F15">
      <w:pPr>
        <w:pStyle w:val="Nadpis1"/>
        <w:jc w:val="both"/>
      </w:pPr>
      <w:bookmarkStart w:id="0" w:name="_Toc341819688"/>
      <w:bookmarkStart w:id="1" w:name="_Toc341826632"/>
      <w:bookmarkStart w:id="2" w:name="_Toc341967718"/>
      <w:bookmarkStart w:id="3" w:name="_Toc342249668"/>
      <w:bookmarkStart w:id="4" w:name="_Toc342258872"/>
      <w:bookmarkStart w:id="5" w:name="_Toc342267642"/>
      <w:bookmarkStart w:id="6" w:name="_Toc342268175"/>
      <w:r w:rsidRPr="00AA34BD">
        <w:lastRenderedPageBreak/>
        <w:t>OBSAH</w:t>
      </w:r>
      <w:bookmarkEnd w:id="0"/>
      <w:bookmarkEnd w:id="1"/>
      <w:bookmarkEnd w:id="2"/>
      <w:bookmarkEnd w:id="3"/>
      <w:bookmarkEnd w:id="4"/>
      <w:bookmarkEnd w:id="5"/>
      <w:bookmarkEnd w:id="6"/>
    </w:p>
    <w:sdt>
      <w:sdtPr>
        <w:rPr>
          <w:bCs/>
        </w:rPr>
        <w:id w:val="-1182654004"/>
        <w:docPartObj>
          <w:docPartGallery w:val="Table of Contents"/>
          <w:docPartUnique/>
        </w:docPartObj>
      </w:sdtPr>
      <w:sdtEndPr>
        <w:rPr>
          <w:rFonts w:ascii="Times New Roman" w:hAnsi="Times New Roman"/>
          <w:b/>
          <w:bCs w:val="0"/>
          <w:sz w:val="24"/>
          <w:szCs w:val="24"/>
        </w:rPr>
      </w:sdtEndPr>
      <w:sdtContent>
        <w:p w:rsidR="00B95816" w:rsidRDefault="00D33FCD">
          <w:pPr>
            <w:pStyle w:val="Obsah1"/>
            <w:tabs>
              <w:tab w:val="right" w:leader="dot" w:pos="9062"/>
            </w:tabs>
            <w:rPr>
              <w:rFonts w:asciiTheme="minorHAnsi" w:eastAsiaTheme="minorEastAsia" w:hAnsiTheme="minorHAnsi" w:cstheme="minorBidi"/>
              <w:noProof/>
              <w:lang w:eastAsia="cs-CZ"/>
            </w:rPr>
          </w:pPr>
          <w:r w:rsidRPr="004E34D4">
            <w:rPr>
              <w:rFonts w:ascii="Times New Roman" w:hAnsi="Times New Roman"/>
              <w:sz w:val="24"/>
              <w:szCs w:val="24"/>
            </w:rPr>
            <w:fldChar w:fldCharType="begin"/>
          </w:r>
          <w:r w:rsidR="000A1351" w:rsidRPr="004E34D4">
            <w:rPr>
              <w:rFonts w:ascii="Times New Roman" w:hAnsi="Times New Roman"/>
              <w:sz w:val="24"/>
              <w:szCs w:val="24"/>
            </w:rPr>
            <w:instrText xml:space="preserve"> TOC \o "1-3" \h \z \u </w:instrText>
          </w:r>
          <w:r w:rsidRPr="004E34D4">
            <w:rPr>
              <w:rFonts w:ascii="Times New Roman" w:hAnsi="Times New Roman"/>
              <w:sz w:val="24"/>
              <w:szCs w:val="24"/>
            </w:rPr>
            <w:fldChar w:fldCharType="separate"/>
          </w:r>
          <w:hyperlink w:anchor="_Toc342268176" w:history="1">
            <w:r w:rsidR="00B95816" w:rsidRPr="00395405">
              <w:rPr>
                <w:rStyle w:val="Hypertextovodkaz"/>
                <w:noProof/>
              </w:rPr>
              <w:t>ÚVOD</w:t>
            </w:r>
            <w:r w:rsidR="00B95816">
              <w:rPr>
                <w:noProof/>
                <w:webHidden/>
              </w:rPr>
              <w:tab/>
            </w:r>
            <w:r w:rsidR="00B95816">
              <w:rPr>
                <w:noProof/>
                <w:webHidden/>
              </w:rPr>
              <w:fldChar w:fldCharType="begin"/>
            </w:r>
            <w:r w:rsidR="00B95816">
              <w:rPr>
                <w:noProof/>
                <w:webHidden/>
              </w:rPr>
              <w:instrText xml:space="preserve"> PAGEREF _Toc342268176 \h </w:instrText>
            </w:r>
            <w:r w:rsidR="00B95816">
              <w:rPr>
                <w:noProof/>
                <w:webHidden/>
              </w:rPr>
            </w:r>
            <w:r w:rsidR="00B95816">
              <w:rPr>
                <w:noProof/>
                <w:webHidden/>
              </w:rPr>
              <w:fldChar w:fldCharType="separate"/>
            </w:r>
            <w:r w:rsidR="003F0340">
              <w:rPr>
                <w:noProof/>
                <w:webHidden/>
              </w:rPr>
              <w:t>1</w:t>
            </w:r>
            <w:r w:rsidR="00B95816">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177" w:history="1">
            <w:r w:rsidRPr="00395405">
              <w:rPr>
                <w:rStyle w:val="Hypertextovodkaz"/>
                <w:noProof/>
              </w:rPr>
              <w:t>1. NÁVRH VÝZKUMU</w:t>
            </w:r>
            <w:r>
              <w:rPr>
                <w:noProof/>
                <w:webHidden/>
              </w:rPr>
              <w:tab/>
            </w:r>
            <w:r>
              <w:rPr>
                <w:noProof/>
                <w:webHidden/>
              </w:rPr>
              <w:fldChar w:fldCharType="begin"/>
            </w:r>
            <w:r>
              <w:rPr>
                <w:noProof/>
                <w:webHidden/>
              </w:rPr>
              <w:instrText xml:space="preserve"> PAGEREF _Toc342268177 \h </w:instrText>
            </w:r>
            <w:r>
              <w:rPr>
                <w:noProof/>
                <w:webHidden/>
              </w:rPr>
            </w:r>
            <w:r>
              <w:rPr>
                <w:noProof/>
                <w:webHidden/>
              </w:rPr>
              <w:fldChar w:fldCharType="separate"/>
            </w:r>
            <w:r w:rsidR="003F0340">
              <w:rPr>
                <w:noProof/>
                <w:webHidden/>
              </w:rPr>
              <w:t>3</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78" w:history="1">
            <w:r w:rsidRPr="00395405">
              <w:rPr>
                <w:rStyle w:val="Hypertextovodkaz"/>
                <w:noProof/>
              </w:rPr>
              <w:t>1.1 Téma výzkumu</w:t>
            </w:r>
            <w:r>
              <w:rPr>
                <w:noProof/>
                <w:webHidden/>
              </w:rPr>
              <w:tab/>
            </w:r>
            <w:r>
              <w:rPr>
                <w:noProof/>
                <w:webHidden/>
              </w:rPr>
              <w:fldChar w:fldCharType="begin"/>
            </w:r>
            <w:r>
              <w:rPr>
                <w:noProof/>
                <w:webHidden/>
              </w:rPr>
              <w:instrText xml:space="preserve"> PAGEREF _Toc342268178 \h </w:instrText>
            </w:r>
            <w:r>
              <w:rPr>
                <w:noProof/>
                <w:webHidden/>
              </w:rPr>
            </w:r>
            <w:r>
              <w:rPr>
                <w:noProof/>
                <w:webHidden/>
              </w:rPr>
              <w:fldChar w:fldCharType="separate"/>
            </w:r>
            <w:r w:rsidR="003F0340">
              <w:rPr>
                <w:noProof/>
                <w:webHidden/>
              </w:rPr>
              <w:t>3</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79" w:history="1">
            <w:r w:rsidRPr="00395405">
              <w:rPr>
                <w:rStyle w:val="Hypertextovodkaz"/>
                <w:noProof/>
              </w:rPr>
              <w:t>1.2 Základní výzkumná otázka</w:t>
            </w:r>
            <w:r>
              <w:rPr>
                <w:noProof/>
                <w:webHidden/>
              </w:rPr>
              <w:tab/>
            </w:r>
            <w:r>
              <w:rPr>
                <w:noProof/>
                <w:webHidden/>
              </w:rPr>
              <w:fldChar w:fldCharType="begin"/>
            </w:r>
            <w:r>
              <w:rPr>
                <w:noProof/>
                <w:webHidden/>
              </w:rPr>
              <w:instrText xml:space="preserve"> PAGEREF _Toc342268179 \h </w:instrText>
            </w:r>
            <w:r>
              <w:rPr>
                <w:noProof/>
                <w:webHidden/>
              </w:rPr>
            </w:r>
            <w:r>
              <w:rPr>
                <w:noProof/>
                <w:webHidden/>
              </w:rPr>
              <w:fldChar w:fldCharType="separate"/>
            </w:r>
            <w:r w:rsidR="003F0340">
              <w:rPr>
                <w:noProof/>
                <w:webHidden/>
              </w:rPr>
              <w:t>3</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80" w:history="1">
            <w:r w:rsidRPr="00395405">
              <w:rPr>
                <w:rStyle w:val="Hypertextovodkaz"/>
                <w:noProof/>
              </w:rPr>
              <w:t>1.3 Cíle výzkumu</w:t>
            </w:r>
            <w:r>
              <w:rPr>
                <w:noProof/>
                <w:webHidden/>
              </w:rPr>
              <w:tab/>
            </w:r>
            <w:r>
              <w:rPr>
                <w:noProof/>
                <w:webHidden/>
              </w:rPr>
              <w:fldChar w:fldCharType="begin"/>
            </w:r>
            <w:r>
              <w:rPr>
                <w:noProof/>
                <w:webHidden/>
              </w:rPr>
              <w:instrText xml:space="preserve"> PAGEREF _Toc342268180 \h </w:instrText>
            </w:r>
            <w:r>
              <w:rPr>
                <w:noProof/>
                <w:webHidden/>
              </w:rPr>
            </w:r>
            <w:r>
              <w:rPr>
                <w:noProof/>
                <w:webHidden/>
              </w:rPr>
              <w:fldChar w:fldCharType="separate"/>
            </w:r>
            <w:r w:rsidR="003F0340">
              <w:rPr>
                <w:noProof/>
                <w:webHidden/>
              </w:rPr>
              <w:t>3</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81" w:history="1">
            <w:r w:rsidRPr="00395405">
              <w:rPr>
                <w:rStyle w:val="Hypertextovodkaz"/>
                <w:noProof/>
              </w:rPr>
              <w:t>1.4 Formulace výzkumných otázek</w:t>
            </w:r>
            <w:r>
              <w:rPr>
                <w:noProof/>
                <w:webHidden/>
              </w:rPr>
              <w:tab/>
            </w:r>
            <w:r>
              <w:rPr>
                <w:noProof/>
                <w:webHidden/>
              </w:rPr>
              <w:fldChar w:fldCharType="begin"/>
            </w:r>
            <w:r>
              <w:rPr>
                <w:noProof/>
                <w:webHidden/>
              </w:rPr>
              <w:instrText xml:space="preserve"> PAGEREF _Toc342268181 \h </w:instrText>
            </w:r>
            <w:r>
              <w:rPr>
                <w:noProof/>
                <w:webHidden/>
              </w:rPr>
            </w:r>
            <w:r>
              <w:rPr>
                <w:noProof/>
                <w:webHidden/>
              </w:rPr>
              <w:fldChar w:fldCharType="separate"/>
            </w:r>
            <w:r w:rsidR="003F0340">
              <w:rPr>
                <w:noProof/>
                <w:webHidden/>
              </w:rPr>
              <w:t>4</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182" w:history="1">
            <w:r w:rsidRPr="00395405">
              <w:rPr>
                <w:rStyle w:val="Hypertextovodkaz"/>
                <w:noProof/>
              </w:rPr>
              <w:t>2. METODOLOGIE PRÁCE</w:t>
            </w:r>
            <w:r>
              <w:rPr>
                <w:noProof/>
                <w:webHidden/>
              </w:rPr>
              <w:tab/>
            </w:r>
            <w:r>
              <w:rPr>
                <w:noProof/>
                <w:webHidden/>
              </w:rPr>
              <w:fldChar w:fldCharType="begin"/>
            </w:r>
            <w:r>
              <w:rPr>
                <w:noProof/>
                <w:webHidden/>
              </w:rPr>
              <w:instrText xml:space="preserve"> PAGEREF _Toc342268182 \h </w:instrText>
            </w:r>
            <w:r>
              <w:rPr>
                <w:noProof/>
                <w:webHidden/>
              </w:rPr>
            </w:r>
            <w:r>
              <w:rPr>
                <w:noProof/>
                <w:webHidden/>
              </w:rPr>
              <w:fldChar w:fldCharType="separate"/>
            </w:r>
            <w:r w:rsidR="003F0340">
              <w:rPr>
                <w:noProof/>
                <w:webHidden/>
              </w:rPr>
              <w:t>5</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83" w:history="1">
            <w:r w:rsidRPr="00395405">
              <w:rPr>
                <w:rStyle w:val="Hypertextovodkaz"/>
                <w:noProof/>
              </w:rPr>
              <w:t>2.1 Metoda výzkumu</w:t>
            </w:r>
            <w:r>
              <w:rPr>
                <w:noProof/>
                <w:webHidden/>
              </w:rPr>
              <w:tab/>
            </w:r>
            <w:r>
              <w:rPr>
                <w:noProof/>
                <w:webHidden/>
              </w:rPr>
              <w:fldChar w:fldCharType="begin"/>
            </w:r>
            <w:r>
              <w:rPr>
                <w:noProof/>
                <w:webHidden/>
              </w:rPr>
              <w:instrText xml:space="preserve"> PAGEREF _Toc342268183 \h </w:instrText>
            </w:r>
            <w:r>
              <w:rPr>
                <w:noProof/>
                <w:webHidden/>
              </w:rPr>
            </w:r>
            <w:r>
              <w:rPr>
                <w:noProof/>
                <w:webHidden/>
              </w:rPr>
              <w:fldChar w:fldCharType="separate"/>
            </w:r>
            <w:r w:rsidR="003F0340">
              <w:rPr>
                <w:noProof/>
                <w:webHidden/>
              </w:rPr>
              <w:t>5</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84" w:history="1">
            <w:r w:rsidRPr="00395405">
              <w:rPr>
                <w:rStyle w:val="Hypertextovodkaz"/>
                <w:noProof/>
              </w:rPr>
              <w:t>2.1.1 Diskurz a diskurzivní analýza</w:t>
            </w:r>
            <w:r>
              <w:rPr>
                <w:noProof/>
                <w:webHidden/>
              </w:rPr>
              <w:tab/>
            </w:r>
            <w:r>
              <w:rPr>
                <w:noProof/>
                <w:webHidden/>
              </w:rPr>
              <w:fldChar w:fldCharType="begin"/>
            </w:r>
            <w:r>
              <w:rPr>
                <w:noProof/>
                <w:webHidden/>
              </w:rPr>
              <w:instrText xml:space="preserve"> PAGEREF _Toc342268184 \h </w:instrText>
            </w:r>
            <w:r>
              <w:rPr>
                <w:noProof/>
                <w:webHidden/>
              </w:rPr>
            </w:r>
            <w:r>
              <w:rPr>
                <w:noProof/>
                <w:webHidden/>
              </w:rPr>
              <w:fldChar w:fldCharType="separate"/>
            </w:r>
            <w:r w:rsidR="003F0340">
              <w:rPr>
                <w:noProof/>
                <w:webHidden/>
              </w:rPr>
              <w:t>5</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85" w:history="1">
            <w:r w:rsidRPr="00395405">
              <w:rPr>
                <w:rStyle w:val="Hypertextovodkaz"/>
                <w:noProof/>
              </w:rPr>
              <w:t>2.1.1.1 Analýza diskurzu</w:t>
            </w:r>
            <w:r>
              <w:rPr>
                <w:noProof/>
                <w:webHidden/>
              </w:rPr>
              <w:tab/>
            </w:r>
            <w:r>
              <w:rPr>
                <w:noProof/>
                <w:webHidden/>
              </w:rPr>
              <w:fldChar w:fldCharType="begin"/>
            </w:r>
            <w:r>
              <w:rPr>
                <w:noProof/>
                <w:webHidden/>
              </w:rPr>
              <w:instrText xml:space="preserve"> PAGEREF _Toc342268185 \h </w:instrText>
            </w:r>
            <w:r>
              <w:rPr>
                <w:noProof/>
                <w:webHidden/>
              </w:rPr>
            </w:r>
            <w:r>
              <w:rPr>
                <w:noProof/>
                <w:webHidden/>
              </w:rPr>
              <w:fldChar w:fldCharType="separate"/>
            </w:r>
            <w:r w:rsidR="003F0340">
              <w:rPr>
                <w:noProof/>
                <w:webHidden/>
              </w:rPr>
              <w:t>5</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86" w:history="1">
            <w:r w:rsidRPr="00395405">
              <w:rPr>
                <w:rStyle w:val="Hypertextovodkaz"/>
                <w:noProof/>
              </w:rPr>
              <w:t>2.1.1.2 Diskurz v pojetí Normana Fairclougha</w:t>
            </w:r>
            <w:r>
              <w:rPr>
                <w:noProof/>
                <w:webHidden/>
              </w:rPr>
              <w:tab/>
            </w:r>
            <w:r>
              <w:rPr>
                <w:noProof/>
                <w:webHidden/>
              </w:rPr>
              <w:fldChar w:fldCharType="begin"/>
            </w:r>
            <w:r>
              <w:rPr>
                <w:noProof/>
                <w:webHidden/>
              </w:rPr>
              <w:instrText xml:space="preserve"> PAGEREF _Toc342268186 \h </w:instrText>
            </w:r>
            <w:r>
              <w:rPr>
                <w:noProof/>
                <w:webHidden/>
              </w:rPr>
            </w:r>
            <w:r>
              <w:rPr>
                <w:noProof/>
                <w:webHidden/>
              </w:rPr>
              <w:fldChar w:fldCharType="separate"/>
            </w:r>
            <w:r w:rsidR="003F0340">
              <w:rPr>
                <w:noProof/>
                <w:webHidden/>
              </w:rPr>
              <w:t>7</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87" w:history="1">
            <w:r w:rsidRPr="00395405">
              <w:rPr>
                <w:rStyle w:val="Hypertextovodkaz"/>
                <w:noProof/>
              </w:rPr>
              <w:t>2.2 Fáze výzkumu</w:t>
            </w:r>
            <w:r>
              <w:rPr>
                <w:noProof/>
                <w:webHidden/>
              </w:rPr>
              <w:tab/>
            </w:r>
            <w:r>
              <w:rPr>
                <w:noProof/>
                <w:webHidden/>
              </w:rPr>
              <w:fldChar w:fldCharType="begin"/>
            </w:r>
            <w:r>
              <w:rPr>
                <w:noProof/>
                <w:webHidden/>
              </w:rPr>
              <w:instrText xml:space="preserve"> PAGEREF _Toc342268187 \h </w:instrText>
            </w:r>
            <w:r>
              <w:rPr>
                <w:noProof/>
                <w:webHidden/>
              </w:rPr>
            </w:r>
            <w:r>
              <w:rPr>
                <w:noProof/>
                <w:webHidden/>
              </w:rPr>
              <w:fldChar w:fldCharType="separate"/>
            </w:r>
            <w:r w:rsidR="003F0340">
              <w:rPr>
                <w:noProof/>
                <w:webHidden/>
              </w:rPr>
              <w:t>9</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88" w:history="1">
            <w:r w:rsidRPr="00395405">
              <w:rPr>
                <w:rStyle w:val="Hypertextovodkaz"/>
                <w:noProof/>
              </w:rPr>
              <w:t>2.2.1 Deskriptivní fáze výzkumu</w:t>
            </w:r>
            <w:r>
              <w:rPr>
                <w:noProof/>
                <w:webHidden/>
              </w:rPr>
              <w:tab/>
            </w:r>
            <w:r>
              <w:rPr>
                <w:noProof/>
                <w:webHidden/>
              </w:rPr>
              <w:fldChar w:fldCharType="begin"/>
            </w:r>
            <w:r>
              <w:rPr>
                <w:noProof/>
                <w:webHidden/>
              </w:rPr>
              <w:instrText xml:space="preserve"> PAGEREF _Toc342268188 \h </w:instrText>
            </w:r>
            <w:r>
              <w:rPr>
                <w:noProof/>
                <w:webHidden/>
              </w:rPr>
            </w:r>
            <w:r>
              <w:rPr>
                <w:noProof/>
                <w:webHidden/>
              </w:rPr>
              <w:fldChar w:fldCharType="separate"/>
            </w:r>
            <w:r w:rsidR="003F0340">
              <w:rPr>
                <w:noProof/>
                <w:webHidden/>
              </w:rPr>
              <w:t>9</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89" w:history="1">
            <w:r w:rsidRPr="00395405">
              <w:rPr>
                <w:rStyle w:val="Hypertextovodkaz"/>
                <w:noProof/>
              </w:rPr>
              <w:t>2.2.2 Interpretativní fáze výzkumu</w:t>
            </w:r>
            <w:r>
              <w:rPr>
                <w:noProof/>
                <w:webHidden/>
              </w:rPr>
              <w:tab/>
            </w:r>
            <w:r>
              <w:rPr>
                <w:noProof/>
                <w:webHidden/>
              </w:rPr>
              <w:fldChar w:fldCharType="begin"/>
            </w:r>
            <w:r>
              <w:rPr>
                <w:noProof/>
                <w:webHidden/>
              </w:rPr>
              <w:instrText xml:space="preserve"> PAGEREF _Toc342268189 \h </w:instrText>
            </w:r>
            <w:r>
              <w:rPr>
                <w:noProof/>
                <w:webHidden/>
              </w:rPr>
            </w:r>
            <w:r>
              <w:rPr>
                <w:noProof/>
                <w:webHidden/>
              </w:rPr>
              <w:fldChar w:fldCharType="separate"/>
            </w:r>
            <w:r w:rsidR="003F0340">
              <w:rPr>
                <w:noProof/>
                <w:webHidden/>
              </w:rPr>
              <w:t>10</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90" w:history="1">
            <w:r w:rsidRPr="00395405">
              <w:rPr>
                <w:rStyle w:val="Hypertextovodkaz"/>
                <w:noProof/>
              </w:rPr>
              <w:t>2.2.3 Explanační fáze výzkumu</w:t>
            </w:r>
            <w:r>
              <w:rPr>
                <w:noProof/>
                <w:webHidden/>
              </w:rPr>
              <w:tab/>
            </w:r>
            <w:r>
              <w:rPr>
                <w:noProof/>
                <w:webHidden/>
              </w:rPr>
              <w:fldChar w:fldCharType="begin"/>
            </w:r>
            <w:r>
              <w:rPr>
                <w:noProof/>
                <w:webHidden/>
              </w:rPr>
              <w:instrText xml:space="preserve"> PAGEREF _Toc342268190 \h </w:instrText>
            </w:r>
            <w:r>
              <w:rPr>
                <w:noProof/>
                <w:webHidden/>
              </w:rPr>
            </w:r>
            <w:r>
              <w:rPr>
                <w:noProof/>
                <w:webHidden/>
              </w:rPr>
              <w:fldChar w:fldCharType="separate"/>
            </w:r>
            <w:r w:rsidR="003F0340">
              <w:rPr>
                <w:noProof/>
                <w:webHidden/>
              </w:rPr>
              <w:t>11</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91" w:history="1">
            <w:r w:rsidRPr="00395405">
              <w:rPr>
                <w:rStyle w:val="Hypertextovodkaz"/>
                <w:noProof/>
              </w:rPr>
              <w:t>2.3 Použité terminologické koncepty</w:t>
            </w:r>
            <w:r>
              <w:rPr>
                <w:noProof/>
                <w:webHidden/>
              </w:rPr>
              <w:tab/>
            </w:r>
            <w:r>
              <w:rPr>
                <w:noProof/>
                <w:webHidden/>
              </w:rPr>
              <w:fldChar w:fldCharType="begin"/>
            </w:r>
            <w:r>
              <w:rPr>
                <w:noProof/>
                <w:webHidden/>
              </w:rPr>
              <w:instrText xml:space="preserve"> PAGEREF _Toc342268191 \h </w:instrText>
            </w:r>
            <w:r>
              <w:rPr>
                <w:noProof/>
                <w:webHidden/>
              </w:rPr>
            </w:r>
            <w:r>
              <w:rPr>
                <w:noProof/>
                <w:webHidden/>
              </w:rPr>
              <w:fldChar w:fldCharType="separate"/>
            </w:r>
            <w:r w:rsidR="003F0340">
              <w:rPr>
                <w:noProof/>
                <w:webHidden/>
              </w:rPr>
              <w:t>12</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92" w:history="1">
            <w:r w:rsidRPr="00395405">
              <w:rPr>
                <w:rStyle w:val="Hypertextovodkaz"/>
                <w:noProof/>
              </w:rPr>
              <w:t>2.3.1 Zobrazení sociálních aktérů v diskurzu</w:t>
            </w:r>
            <w:r>
              <w:rPr>
                <w:noProof/>
                <w:webHidden/>
              </w:rPr>
              <w:tab/>
            </w:r>
            <w:r>
              <w:rPr>
                <w:noProof/>
                <w:webHidden/>
              </w:rPr>
              <w:fldChar w:fldCharType="begin"/>
            </w:r>
            <w:r>
              <w:rPr>
                <w:noProof/>
                <w:webHidden/>
              </w:rPr>
              <w:instrText xml:space="preserve"> PAGEREF _Toc342268192 \h </w:instrText>
            </w:r>
            <w:r>
              <w:rPr>
                <w:noProof/>
                <w:webHidden/>
              </w:rPr>
            </w:r>
            <w:r>
              <w:rPr>
                <w:noProof/>
                <w:webHidden/>
              </w:rPr>
              <w:fldChar w:fldCharType="separate"/>
            </w:r>
            <w:r w:rsidR="003F0340">
              <w:rPr>
                <w:noProof/>
                <w:webHidden/>
              </w:rPr>
              <w:t>12</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93" w:history="1">
            <w:r w:rsidRPr="00395405">
              <w:rPr>
                <w:rStyle w:val="Hypertextovodkaz"/>
                <w:noProof/>
              </w:rPr>
              <w:t>2.3.2 Zobrazení aktérů pomocí procesů v diskurzu</w:t>
            </w:r>
            <w:r>
              <w:rPr>
                <w:noProof/>
                <w:webHidden/>
              </w:rPr>
              <w:tab/>
            </w:r>
            <w:r>
              <w:rPr>
                <w:noProof/>
                <w:webHidden/>
              </w:rPr>
              <w:fldChar w:fldCharType="begin"/>
            </w:r>
            <w:r>
              <w:rPr>
                <w:noProof/>
                <w:webHidden/>
              </w:rPr>
              <w:instrText xml:space="preserve"> PAGEREF _Toc342268193 \h </w:instrText>
            </w:r>
            <w:r>
              <w:rPr>
                <w:noProof/>
                <w:webHidden/>
              </w:rPr>
            </w:r>
            <w:r>
              <w:rPr>
                <w:noProof/>
                <w:webHidden/>
              </w:rPr>
              <w:fldChar w:fldCharType="separate"/>
            </w:r>
            <w:r w:rsidR="003F0340">
              <w:rPr>
                <w:noProof/>
                <w:webHidden/>
              </w:rPr>
              <w:t>15</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195" w:history="1">
            <w:r w:rsidRPr="00395405">
              <w:rPr>
                <w:rStyle w:val="Hypertextovodkaz"/>
                <w:noProof/>
              </w:rPr>
              <w:t>3. VYMEZENÍ POPULACE A VÝZKUMNÉHO VZORKU</w:t>
            </w:r>
            <w:r>
              <w:rPr>
                <w:noProof/>
                <w:webHidden/>
              </w:rPr>
              <w:tab/>
            </w:r>
            <w:r>
              <w:rPr>
                <w:noProof/>
                <w:webHidden/>
              </w:rPr>
              <w:fldChar w:fldCharType="begin"/>
            </w:r>
            <w:r>
              <w:rPr>
                <w:noProof/>
                <w:webHidden/>
              </w:rPr>
              <w:instrText xml:space="preserve"> PAGEREF _Toc342268195 \h </w:instrText>
            </w:r>
            <w:r>
              <w:rPr>
                <w:noProof/>
                <w:webHidden/>
              </w:rPr>
            </w:r>
            <w:r>
              <w:rPr>
                <w:noProof/>
                <w:webHidden/>
              </w:rPr>
              <w:fldChar w:fldCharType="separate"/>
            </w:r>
            <w:r w:rsidR="003F0340">
              <w:rPr>
                <w:noProof/>
                <w:webHidden/>
              </w:rPr>
              <w:t>17</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96" w:history="1">
            <w:r w:rsidRPr="00395405">
              <w:rPr>
                <w:rStyle w:val="Hypertextovodkaz"/>
                <w:noProof/>
              </w:rPr>
              <w:t>3.1 Vymezení populace</w:t>
            </w:r>
            <w:r>
              <w:rPr>
                <w:noProof/>
                <w:webHidden/>
              </w:rPr>
              <w:tab/>
            </w:r>
            <w:r>
              <w:rPr>
                <w:noProof/>
                <w:webHidden/>
              </w:rPr>
              <w:fldChar w:fldCharType="begin"/>
            </w:r>
            <w:r>
              <w:rPr>
                <w:noProof/>
                <w:webHidden/>
              </w:rPr>
              <w:instrText xml:space="preserve"> PAGEREF _Toc342268196 \h </w:instrText>
            </w:r>
            <w:r>
              <w:rPr>
                <w:noProof/>
                <w:webHidden/>
              </w:rPr>
            </w:r>
            <w:r>
              <w:rPr>
                <w:noProof/>
                <w:webHidden/>
              </w:rPr>
              <w:fldChar w:fldCharType="separate"/>
            </w:r>
            <w:r w:rsidR="003F0340">
              <w:rPr>
                <w:noProof/>
                <w:webHidden/>
              </w:rPr>
              <w:t>17</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197" w:history="1">
            <w:r w:rsidRPr="00395405">
              <w:rPr>
                <w:rStyle w:val="Hypertextovodkaz"/>
                <w:noProof/>
              </w:rPr>
              <w:t>3.1.1 Povaha analyzovaných médií</w:t>
            </w:r>
            <w:r>
              <w:rPr>
                <w:noProof/>
                <w:webHidden/>
              </w:rPr>
              <w:tab/>
            </w:r>
            <w:r>
              <w:rPr>
                <w:noProof/>
                <w:webHidden/>
              </w:rPr>
              <w:fldChar w:fldCharType="begin"/>
            </w:r>
            <w:r>
              <w:rPr>
                <w:noProof/>
                <w:webHidden/>
              </w:rPr>
              <w:instrText xml:space="preserve"> PAGEREF _Toc342268197 \h </w:instrText>
            </w:r>
            <w:r>
              <w:rPr>
                <w:noProof/>
                <w:webHidden/>
              </w:rPr>
            </w:r>
            <w:r>
              <w:rPr>
                <w:noProof/>
                <w:webHidden/>
              </w:rPr>
              <w:fldChar w:fldCharType="separate"/>
            </w:r>
            <w:r w:rsidR="003F0340">
              <w:rPr>
                <w:noProof/>
                <w:webHidden/>
              </w:rPr>
              <w:t>17</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198" w:history="1">
            <w:r w:rsidRPr="00395405">
              <w:rPr>
                <w:rStyle w:val="Hypertextovodkaz"/>
                <w:noProof/>
              </w:rPr>
              <w:t>3.2 Vymezení a výběr vzorku</w:t>
            </w:r>
            <w:r>
              <w:rPr>
                <w:noProof/>
                <w:webHidden/>
              </w:rPr>
              <w:tab/>
            </w:r>
            <w:r>
              <w:rPr>
                <w:noProof/>
                <w:webHidden/>
              </w:rPr>
              <w:fldChar w:fldCharType="begin"/>
            </w:r>
            <w:r>
              <w:rPr>
                <w:noProof/>
                <w:webHidden/>
              </w:rPr>
              <w:instrText xml:space="preserve"> PAGEREF _Toc342268198 \h </w:instrText>
            </w:r>
            <w:r>
              <w:rPr>
                <w:noProof/>
                <w:webHidden/>
              </w:rPr>
            </w:r>
            <w:r>
              <w:rPr>
                <w:noProof/>
                <w:webHidden/>
              </w:rPr>
              <w:fldChar w:fldCharType="separate"/>
            </w:r>
            <w:r w:rsidR="003F0340">
              <w:rPr>
                <w:noProof/>
                <w:webHidden/>
              </w:rPr>
              <w:t>18</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199" w:history="1">
            <w:r w:rsidRPr="00395405">
              <w:rPr>
                <w:rStyle w:val="Hypertextovodkaz"/>
                <w:noProof/>
              </w:rPr>
              <w:t>4. TEORETICKÉ UKOTVENÍ VÝZKUMU</w:t>
            </w:r>
            <w:r>
              <w:rPr>
                <w:noProof/>
                <w:webHidden/>
              </w:rPr>
              <w:tab/>
            </w:r>
            <w:r>
              <w:rPr>
                <w:noProof/>
                <w:webHidden/>
              </w:rPr>
              <w:fldChar w:fldCharType="begin"/>
            </w:r>
            <w:r>
              <w:rPr>
                <w:noProof/>
                <w:webHidden/>
              </w:rPr>
              <w:instrText xml:space="preserve"> PAGEREF _Toc342268199 \h </w:instrText>
            </w:r>
            <w:r>
              <w:rPr>
                <w:noProof/>
                <w:webHidden/>
              </w:rPr>
            </w:r>
            <w:r>
              <w:rPr>
                <w:noProof/>
                <w:webHidden/>
              </w:rPr>
              <w:fldChar w:fldCharType="separate"/>
            </w:r>
            <w:r w:rsidR="003F0340">
              <w:rPr>
                <w:noProof/>
                <w:webHidden/>
              </w:rPr>
              <w:t>19</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0" w:history="1">
            <w:r w:rsidRPr="00395405">
              <w:rPr>
                <w:rStyle w:val="Hypertextovodkaz"/>
                <w:noProof/>
              </w:rPr>
              <w:t>4.1 Různé přístupy k pojmu „kultura“</w:t>
            </w:r>
            <w:r>
              <w:rPr>
                <w:noProof/>
                <w:webHidden/>
              </w:rPr>
              <w:tab/>
            </w:r>
            <w:r>
              <w:rPr>
                <w:noProof/>
                <w:webHidden/>
              </w:rPr>
              <w:fldChar w:fldCharType="begin"/>
            </w:r>
            <w:r>
              <w:rPr>
                <w:noProof/>
                <w:webHidden/>
              </w:rPr>
              <w:instrText xml:space="preserve"> PAGEREF _Toc342268200 \h </w:instrText>
            </w:r>
            <w:r>
              <w:rPr>
                <w:noProof/>
                <w:webHidden/>
              </w:rPr>
            </w:r>
            <w:r>
              <w:rPr>
                <w:noProof/>
                <w:webHidden/>
              </w:rPr>
              <w:fldChar w:fldCharType="separate"/>
            </w:r>
            <w:r w:rsidR="003F0340">
              <w:rPr>
                <w:noProof/>
                <w:webHidden/>
              </w:rPr>
              <w:t>19</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201" w:history="1">
            <w:r w:rsidRPr="00395405">
              <w:rPr>
                <w:rStyle w:val="Hypertextovodkaz"/>
                <w:noProof/>
              </w:rPr>
              <w:t>4.1.1 Antropologické pojetí</w:t>
            </w:r>
            <w:r>
              <w:rPr>
                <w:noProof/>
                <w:webHidden/>
              </w:rPr>
              <w:tab/>
            </w:r>
            <w:r>
              <w:rPr>
                <w:noProof/>
                <w:webHidden/>
              </w:rPr>
              <w:fldChar w:fldCharType="begin"/>
            </w:r>
            <w:r>
              <w:rPr>
                <w:noProof/>
                <w:webHidden/>
              </w:rPr>
              <w:instrText xml:space="preserve"> PAGEREF _Toc342268201 \h </w:instrText>
            </w:r>
            <w:r>
              <w:rPr>
                <w:noProof/>
                <w:webHidden/>
              </w:rPr>
            </w:r>
            <w:r>
              <w:rPr>
                <w:noProof/>
                <w:webHidden/>
              </w:rPr>
              <w:fldChar w:fldCharType="separate"/>
            </w:r>
            <w:r w:rsidR="003F0340">
              <w:rPr>
                <w:noProof/>
                <w:webHidden/>
              </w:rPr>
              <w:t>19</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202" w:history="1">
            <w:r w:rsidRPr="00395405">
              <w:rPr>
                <w:rStyle w:val="Hypertextovodkaz"/>
                <w:noProof/>
              </w:rPr>
              <w:t>4.1.2 Další pojetí</w:t>
            </w:r>
            <w:r>
              <w:rPr>
                <w:noProof/>
                <w:webHidden/>
              </w:rPr>
              <w:tab/>
            </w:r>
            <w:r>
              <w:rPr>
                <w:noProof/>
                <w:webHidden/>
              </w:rPr>
              <w:fldChar w:fldCharType="begin"/>
            </w:r>
            <w:r>
              <w:rPr>
                <w:noProof/>
                <w:webHidden/>
              </w:rPr>
              <w:instrText xml:space="preserve"> PAGEREF _Toc342268202 \h </w:instrText>
            </w:r>
            <w:r>
              <w:rPr>
                <w:noProof/>
                <w:webHidden/>
              </w:rPr>
            </w:r>
            <w:r>
              <w:rPr>
                <w:noProof/>
                <w:webHidden/>
              </w:rPr>
              <w:fldChar w:fldCharType="separate"/>
            </w:r>
            <w:r w:rsidR="003F0340">
              <w:rPr>
                <w:noProof/>
                <w:webHidden/>
              </w:rPr>
              <w:t>19</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203" w:history="1">
            <w:r w:rsidRPr="00395405">
              <w:rPr>
                <w:rStyle w:val="Hypertextovodkaz"/>
                <w:noProof/>
              </w:rPr>
              <w:t>4.1.3 Kulturní instituce a kulturní produkty</w:t>
            </w:r>
            <w:r>
              <w:rPr>
                <w:noProof/>
                <w:webHidden/>
              </w:rPr>
              <w:tab/>
            </w:r>
            <w:r>
              <w:rPr>
                <w:noProof/>
                <w:webHidden/>
              </w:rPr>
              <w:fldChar w:fldCharType="begin"/>
            </w:r>
            <w:r>
              <w:rPr>
                <w:noProof/>
                <w:webHidden/>
              </w:rPr>
              <w:instrText xml:space="preserve"> PAGEREF _Toc342268203 \h </w:instrText>
            </w:r>
            <w:r>
              <w:rPr>
                <w:noProof/>
                <w:webHidden/>
              </w:rPr>
            </w:r>
            <w:r>
              <w:rPr>
                <w:noProof/>
                <w:webHidden/>
              </w:rPr>
              <w:fldChar w:fldCharType="separate"/>
            </w:r>
            <w:r w:rsidR="003F0340">
              <w:rPr>
                <w:noProof/>
                <w:webHidden/>
              </w:rPr>
              <w:t>20</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4" w:history="1">
            <w:r w:rsidRPr="00395405">
              <w:rPr>
                <w:rStyle w:val="Hypertextovodkaz"/>
                <w:noProof/>
              </w:rPr>
              <w:t>4.2 Vztah umělecké a politické sféry perspektivou sociologie</w:t>
            </w:r>
            <w:r>
              <w:rPr>
                <w:noProof/>
                <w:webHidden/>
              </w:rPr>
              <w:tab/>
            </w:r>
            <w:r>
              <w:rPr>
                <w:noProof/>
                <w:webHidden/>
              </w:rPr>
              <w:fldChar w:fldCharType="begin"/>
            </w:r>
            <w:r>
              <w:rPr>
                <w:noProof/>
                <w:webHidden/>
              </w:rPr>
              <w:instrText xml:space="preserve"> PAGEREF _Toc342268204 \h </w:instrText>
            </w:r>
            <w:r>
              <w:rPr>
                <w:noProof/>
                <w:webHidden/>
              </w:rPr>
            </w:r>
            <w:r>
              <w:rPr>
                <w:noProof/>
                <w:webHidden/>
              </w:rPr>
              <w:fldChar w:fldCharType="separate"/>
            </w:r>
            <w:r w:rsidR="003F0340">
              <w:rPr>
                <w:noProof/>
                <w:webHidden/>
              </w:rPr>
              <w:t>21</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5" w:history="1">
            <w:r w:rsidRPr="00395405">
              <w:rPr>
                <w:rStyle w:val="Hypertextovodkaz"/>
                <w:noProof/>
              </w:rPr>
              <w:t>4.3 Globalizace kultury</w:t>
            </w:r>
            <w:r>
              <w:rPr>
                <w:noProof/>
                <w:webHidden/>
              </w:rPr>
              <w:tab/>
            </w:r>
            <w:r>
              <w:rPr>
                <w:noProof/>
                <w:webHidden/>
              </w:rPr>
              <w:fldChar w:fldCharType="begin"/>
            </w:r>
            <w:r>
              <w:rPr>
                <w:noProof/>
                <w:webHidden/>
              </w:rPr>
              <w:instrText xml:space="preserve"> PAGEREF _Toc342268205 \h </w:instrText>
            </w:r>
            <w:r>
              <w:rPr>
                <w:noProof/>
                <w:webHidden/>
              </w:rPr>
            </w:r>
            <w:r>
              <w:rPr>
                <w:noProof/>
                <w:webHidden/>
              </w:rPr>
              <w:fldChar w:fldCharType="separate"/>
            </w:r>
            <w:r w:rsidR="003F0340">
              <w:rPr>
                <w:noProof/>
                <w:webHidden/>
              </w:rPr>
              <w:t>23</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6" w:history="1">
            <w:r w:rsidRPr="00395405">
              <w:rPr>
                <w:rStyle w:val="Hypertextovodkaz"/>
                <w:noProof/>
              </w:rPr>
              <w:t>4.4 Hegemonie</w:t>
            </w:r>
            <w:r>
              <w:rPr>
                <w:noProof/>
                <w:webHidden/>
              </w:rPr>
              <w:tab/>
            </w:r>
            <w:r>
              <w:rPr>
                <w:noProof/>
                <w:webHidden/>
              </w:rPr>
              <w:fldChar w:fldCharType="begin"/>
            </w:r>
            <w:r>
              <w:rPr>
                <w:noProof/>
                <w:webHidden/>
              </w:rPr>
              <w:instrText xml:space="preserve"> PAGEREF _Toc342268206 \h </w:instrText>
            </w:r>
            <w:r>
              <w:rPr>
                <w:noProof/>
                <w:webHidden/>
              </w:rPr>
            </w:r>
            <w:r>
              <w:rPr>
                <w:noProof/>
                <w:webHidden/>
              </w:rPr>
              <w:fldChar w:fldCharType="separate"/>
            </w:r>
            <w:r w:rsidR="003F0340">
              <w:rPr>
                <w:noProof/>
                <w:webHidden/>
              </w:rPr>
              <w:t>24</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7" w:history="1">
            <w:r w:rsidRPr="00395405">
              <w:rPr>
                <w:rStyle w:val="Hypertextovodkaz"/>
                <w:noProof/>
              </w:rPr>
              <w:t>4.5 Sociální konstrukce reality</w:t>
            </w:r>
            <w:r>
              <w:rPr>
                <w:noProof/>
                <w:webHidden/>
              </w:rPr>
              <w:tab/>
            </w:r>
            <w:r>
              <w:rPr>
                <w:noProof/>
                <w:webHidden/>
              </w:rPr>
              <w:fldChar w:fldCharType="begin"/>
            </w:r>
            <w:r>
              <w:rPr>
                <w:noProof/>
                <w:webHidden/>
              </w:rPr>
              <w:instrText xml:space="preserve"> PAGEREF _Toc342268207 \h </w:instrText>
            </w:r>
            <w:r>
              <w:rPr>
                <w:noProof/>
                <w:webHidden/>
              </w:rPr>
            </w:r>
            <w:r>
              <w:rPr>
                <w:noProof/>
                <w:webHidden/>
              </w:rPr>
              <w:fldChar w:fldCharType="separate"/>
            </w:r>
            <w:r w:rsidR="003F0340">
              <w:rPr>
                <w:noProof/>
                <w:webHidden/>
              </w:rPr>
              <w:t>26</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8" w:history="1">
            <w:r w:rsidRPr="00395405">
              <w:rPr>
                <w:rStyle w:val="Hypertextovodkaz"/>
                <w:noProof/>
              </w:rPr>
              <w:t>4.6 Mediální konstrukce reality</w:t>
            </w:r>
            <w:r>
              <w:rPr>
                <w:noProof/>
                <w:webHidden/>
              </w:rPr>
              <w:tab/>
            </w:r>
            <w:r>
              <w:rPr>
                <w:noProof/>
                <w:webHidden/>
              </w:rPr>
              <w:fldChar w:fldCharType="begin"/>
            </w:r>
            <w:r>
              <w:rPr>
                <w:noProof/>
                <w:webHidden/>
              </w:rPr>
              <w:instrText xml:space="preserve"> PAGEREF _Toc342268208 \h </w:instrText>
            </w:r>
            <w:r>
              <w:rPr>
                <w:noProof/>
                <w:webHidden/>
              </w:rPr>
            </w:r>
            <w:r>
              <w:rPr>
                <w:noProof/>
                <w:webHidden/>
              </w:rPr>
              <w:fldChar w:fldCharType="separate"/>
            </w:r>
            <w:r w:rsidR="003F0340">
              <w:rPr>
                <w:noProof/>
                <w:webHidden/>
              </w:rPr>
              <w:t>28</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09" w:history="1">
            <w:r w:rsidRPr="00395405">
              <w:rPr>
                <w:rStyle w:val="Hypertextovodkaz"/>
                <w:noProof/>
              </w:rPr>
              <w:t>4.7 Reprezentace a média</w:t>
            </w:r>
            <w:r>
              <w:rPr>
                <w:noProof/>
                <w:webHidden/>
              </w:rPr>
              <w:tab/>
            </w:r>
            <w:r>
              <w:rPr>
                <w:noProof/>
                <w:webHidden/>
              </w:rPr>
              <w:fldChar w:fldCharType="begin"/>
            </w:r>
            <w:r>
              <w:rPr>
                <w:noProof/>
                <w:webHidden/>
              </w:rPr>
              <w:instrText xml:space="preserve"> PAGEREF _Toc342268209 \h </w:instrText>
            </w:r>
            <w:r>
              <w:rPr>
                <w:noProof/>
                <w:webHidden/>
              </w:rPr>
            </w:r>
            <w:r>
              <w:rPr>
                <w:noProof/>
                <w:webHidden/>
              </w:rPr>
              <w:fldChar w:fldCharType="separate"/>
            </w:r>
            <w:r w:rsidR="003F0340">
              <w:rPr>
                <w:noProof/>
                <w:webHidden/>
              </w:rPr>
              <w:t>29</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210" w:history="1">
            <w:r w:rsidRPr="00395405">
              <w:rPr>
                <w:rStyle w:val="Hypertextovodkaz"/>
                <w:noProof/>
              </w:rPr>
              <w:t>4.7.1 Stereotypní reprezentace</w:t>
            </w:r>
            <w:r>
              <w:rPr>
                <w:noProof/>
                <w:webHidden/>
              </w:rPr>
              <w:tab/>
            </w:r>
            <w:r>
              <w:rPr>
                <w:noProof/>
                <w:webHidden/>
              </w:rPr>
              <w:fldChar w:fldCharType="begin"/>
            </w:r>
            <w:r>
              <w:rPr>
                <w:noProof/>
                <w:webHidden/>
              </w:rPr>
              <w:instrText xml:space="preserve"> PAGEREF _Toc342268210 \h </w:instrText>
            </w:r>
            <w:r>
              <w:rPr>
                <w:noProof/>
                <w:webHidden/>
              </w:rPr>
            </w:r>
            <w:r>
              <w:rPr>
                <w:noProof/>
                <w:webHidden/>
              </w:rPr>
              <w:fldChar w:fldCharType="separate"/>
            </w:r>
            <w:r w:rsidR="003F0340">
              <w:rPr>
                <w:noProof/>
                <w:webHidden/>
              </w:rPr>
              <w:t>30</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11" w:history="1">
            <w:r w:rsidRPr="00395405">
              <w:rPr>
                <w:rStyle w:val="Hypertextovodkaz"/>
                <w:noProof/>
              </w:rPr>
              <w:t>5. POZADÍ SLEDOVANÉ PROBLEMATIKY</w:t>
            </w:r>
            <w:r>
              <w:rPr>
                <w:noProof/>
                <w:webHidden/>
              </w:rPr>
              <w:tab/>
            </w:r>
            <w:r>
              <w:rPr>
                <w:noProof/>
                <w:webHidden/>
              </w:rPr>
              <w:fldChar w:fldCharType="begin"/>
            </w:r>
            <w:r>
              <w:rPr>
                <w:noProof/>
                <w:webHidden/>
              </w:rPr>
              <w:instrText xml:space="preserve"> PAGEREF _Toc342268211 \h </w:instrText>
            </w:r>
            <w:r>
              <w:rPr>
                <w:noProof/>
                <w:webHidden/>
              </w:rPr>
            </w:r>
            <w:r>
              <w:rPr>
                <w:noProof/>
                <w:webHidden/>
              </w:rPr>
              <w:fldChar w:fldCharType="separate"/>
            </w:r>
            <w:r w:rsidR="003F0340">
              <w:rPr>
                <w:noProof/>
                <w:webHidden/>
              </w:rPr>
              <w:t>32</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12" w:history="1">
            <w:r w:rsidRPr="00395405">
              <w:rPr>
                <w:rStyle w:val="Hypertextovodkaz"/>
                <w:noProof/>
              </w:rPr>
              <w:t>5.1 Historicko – společenský kontext financování oblasti kultury v České republice</w:t>
            </w:r>
            <w:r>
              <w:rPr>
                <w:noProof/>
                <w:webHidden/>
              </w:rPr>
              <w:tab/>
            </w:r>
            <w:r>
              <w:rPr>
                <w:noProof/>
                <w:webHidden/>
              </w:rPr>
              <w:fldChar w:fldCharType="begin"/>
            </w:r>
            <w:r>
              <w:rPr>
                <w:noProof/>
                <w:webHidden/>
              </w:rPr>
              <w:instrText xml:space="preserve"> PAGEREF _Toc342268212 \h </w:instrText>
            </w:r>
            <w:r>
              <w:rPr>
                <w:noProof/>
                <w:webHidden/>
              </w:rPr>
            </w:r>
            <w:r>
              <w:rPr>
                <w:noProof/>
                <w:webHidden/>
              </w:rPr>
              <w:fldChar w:fldCharType="separate"/>
            </w:r>
            <w:r w:rsidR="003F0340">
              <w:rPr>
                <w:noProof/>
                <w:webHidden/>
              </w:rPr>
              <w:t>32</w:t>
            </w:r>
            <w:r>
              <w:rPr>
                <w:noProof/>
                <w:webHidden/>
              </w:rPr>
              <w:fldChar w:fldCharType="end"/>
            </w:r>
          </w:hyperlink>
        </w:p>
        <w:p w:rsidR="00B95816" w:rsidRDefault="00B95816">
          <w:pPr>
            <w:pStyle w:val="Obsah2"/>
            <w:tabs>
              <w:tab w:val="right" w:leader="dot" w:pos="9062"/>
            </w:tabs>
            <w:rPr>
              <w:rFonts w:asciiTheme="minorHAnsi" w:eastAsiaTheme="minorEastAsia" w:hAnsiTheme="minorHAnsi" w:cstheme="minorBidi"/>
              <w:noProof/>
              <w:lang w:eastAsia="cs-CZ"/>
            </w:rPr>
          </w:pPr>
          <w:hyperlink w:anchor="_Toc342268213" w:history="1">
            <w:r w:rsidRPr="00395405">
              <w:rPr>
                <w:rStyle w:val="Hypertextovodkaz"/>
                <w:noProof/>
              </w:rPr>
              <w:t>5.2 Užší kontext sledovaného tématu</w:t>
            </w:r>
            <w:r>
              <w:rPr>
                <w:noProof/>
                <w:webHidden/>
              </w:rPr>
              <w:tab/>
            </w:r>
            <w:r>
              <w:rPr>
                <w:noProof/>
                <w:webHidden/>
              </w:rPr>
              <w:fldChar w:fldCharType="begin"/>
            </w:r>
            <w:r>
              <w:rPr>
                <w:noProof/>
                <w:webHidden/>
              </w:rPr>
              <w:instrText xml:space="preserve"> PAGEREF _Toc342268213 \h </w:instrText>
            </w:r>
            <w:r>
              <w:rPr>
                <w:noProof/>
                <w:webHidden/>
              </w:rPr>
            </w:r>
            <w:r>
              <w:rPr>
                <w:noProof/>
                <w:webHidden/>
              </w:rPr>
              <w:fldChar w:fldCharType="separate"/>
            </w:r>
            <w:r w:rsidR="003F0340">
              <w:rPr>
                <w:noProof/>
                <w:webHidden/>
              </w:rPr>
              <w:t>33</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214" w:history="1">
            <w:r w:rsidRPr="00395405">
              <w:rPr>
                <w:rStyle w:val="Hypertextovodkaz"/>
                <w:noProof/>
              </w:rPr>
              <w:t>5.2.1 Město Ústí nad Labem</w:t>
            </w:r>
            <w:r>
              <w:rPr>
                <w:noProof/>
                <w:webHidden/>
              </w:rPr>
              <w:tab/>
            </w:r>
            <w:r>
              <w:rPr>
                <w:noProof/>
                <w:webHidden/>
              </w:rPr>
              <w:fldChar w:fldCharType="begin"/>
            </w:r>
            <w:r>
              <w:rPr>
                <w:noProof/>
                <w:webHidden/>
              </w:rPr>
              <w:instrText xml:space="preserve"> PAGEREF _Toc342268214 \h </w:instrText>
            </w:r>
            <w:r>
              <w:rPr>
                <w:noProof/>
                <w:webHidden/>
              </w:rPr>
            </w:r>
            <w:r>
              <w:rPr>
                <w:noProof/>
                <w:webHidden/>
              </w:rPr>
              <w:fldChar w:fldCharType="separate"/>
            </w:r>
            <w:r w:rsidR="003F0340">
              <w:rPr>
                <w:noProof/>
                <w:webHidden/>
              </w:rPr>
              <w:t>34</w:t>
            </w:r>
            <w:r>
              <w:rPr>
                <w:noProof/>
                <w:webHidden/>
              </w:rPr>
              <w:fldChar w:fldCharType="end"/>
            </w:r>
          </w:hyperlink>
        </w:p>
        <w:p w:rsidR="00B95816" w:rsidRDefault="00B95816">
          <w:pPr>
            <w:pStyle w:val="Obsah3"/>
            <w:tabs>
              <w:tab w:val="right" w:leader="dot" w:pos="9062"/>
            </w:tabs>
            <w:rPr>
              <w:rFonts w:asciiTheme="minorHAnsi" w:eastAsiaTheme="minorEastAsia" w:hAnsiTheme="minorHAnsi" w:cstheme="minorBidi"/>
              <w:noProof/>
              <w:lang w:eastAsia="cs-CZ"/>
            </w:rPr>
          </w:pPr>
          <w:hyperlink w:anchor="_Toc342268215" w:history="1">
            <w:r w:rsidRPr="00395405">
              <w:rPr>
                <w:rStyle w:val="Hypertextovodkaz"/>
                <w:noProof/>
              </w:rPr>
              <w:t>5.2.2 Divadlo</w:t>
            </w:r>
            <w:r>
              <w:rPr>
                <w:noProof/>
                <w:webHidden/>
              </w:rPr>
              <w:tab/>
            </w:r>
            <w:r>
              <w:rPr>
                <w:noProof/>
                <w:webHidden/>
              </w:rPr>
              <w:fldChar w:fldCharType="begin"/>
            </w:r>
            <w:r>
              <w:rPr>
                <w:noProof/>
                <w:webHidden/>
              </w:rPr>
              <w:instrText xml:space="preserve"> PAGEREF _Toc342268215 \h </w:instrText>
            </w:r>
            <w:r>
              <w:rPr>
                <w:noProof/>
                <w:webHidden/>
              </w:rPr>
            </w:r>
            <w:r>
              <w:rPr>
                <w:noProof/>
                <w:webHidden/>
              </w:rPr>
              <w:fldChar w:fldCharType="separate"/>
            </w:r>
            <w:r w:rsidR="003F0340">
              <w:rPr>
                <w:noProof/>
                <w:webHidden/>
              </w:rPr>
              <w:t>36</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216" w:history="1">
            <w:r w:rsidRPr="00395405">
              <w:rPr>
                <w:rStyle w:val="Hypertextovodkaz"/>
                <w:noProof/>
              </w:rPr>
              <w:t>6. ANALÝZA</w:t>
            </w:r>
            <w:r>
              <w:rPr>
                <w:noProof/>
                <w:webHidden/>
              </w:rPr>
              <w:tab/>
            </w:r>
            <w:r>
              <w:rPr>
                <w:noProof/>
                <w:webHidden/>
              </w:rPr>
              <w:fldChar w:fldCharType="begin"/>
            </w:r>
            <w:r>
              <w:rPr>
                <w:noProof/>
                <w:webHidden/>
              </w:rPr>
              <w:instrText xml:space="preserve"> PAGEREF _Toc342268216 \h </w:instrText>
            </w:r>
            <w:r>
              <w:rPr>
                <w:noProof/>
                <w:webHidden/>
              </w:rPr>
            </w:r>
            <w:r>
              <w:rPr>
                <w:noProof/>
                <w:webHidden/>
              </w:rPr>
              <w:fldChar w:fldCharType="separate"/>
            </w:r>
            <w:r w:rsidR="003F0340">
              <w:rPr>
                <w:noProof/>
                <w:webHidden/>
              </w:rPr>
              <w:t>40</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217" w:history="1">
            <w:r w:rsidRPr="00395405">
              <w:rPr>
                <w:rStyle w:val="Hypertextovodkaz"/>
                <w:noProof/>
              </w:rPr>
              <w:t>ZÁVĚR</w:t>
            </w:r>
            <w:r>
              <w:rPr>
                <w:noProof/>
                <w:webHidden/>
              </w:rPr>
              <w:tab/>
            </w:r>
            <w:r>
              <w:rPr>
                <w:noProof/>
                <w:webHidden/>
              </w:rPr>
              <w:fldChar w:fldCharType="begin"/>
            </w:r>
            <w:r>
              <w:rPr>
                <w:noProof/>
                <w:webHidden/>
              </w:rPr>
              <w:instrText xml:space="preserve"> PAGEREF _Toc342268217 \h </w:instrText>
            </w:r>
            <w:r>
              <w:rPr>
                <w:noProof/>
                <w:webHidden/>
              </w:rPr>
            </w:r>
            <w:r>
              <w:rPr>
                <w:noProof/>
                <w:webHidden/>
              </w:rPr>
              <w:fldChar w:fldCharType="separate"/>
            </w:r>
            <w:r w:rsidR="003F0340">
              <w:rPr>
                <w:noProof/>
                <w:webHidden/>
              </w:rPr>
              <w:t>65</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218" w:history="1">
            <w:r w:rsidRPr="00395405">
              <w:rPr>
                <w:rStyle w:val="Hypertextovodkaz"/>
                <w:noProof/>
              </w:rPr>
              <w:t>SEZNAM POUŽITÝCH ZKRATEK</w:t>
            </w:r>
            <w:r>
              <w:rPr>
                <w:noProof/>
                <w:webHidden/>
              </w:rPr>
              <w:tab/>
            </w:r>
            <w:r>
              <w:rPr>
                <w:noProof/>
                <w:webHidden/>
              </w:rPr>
              <w:fldChar w:fldCharType="begin"/>
            </w:r>
            <w:r>
              <w:rPr>
                <w:noProof/>
                <w:webHidden/>
              </w:rPr>
              <w:instrText xml:space="preserve"> PAGEREF _Toc342268218 \h </w:instrText>
            </w:r>
            <w:r>
              <w:rPr>
                <w:noProof/>
                <w:webHidden/>
              </w:rPr>
            </w:r>
            <w:r>
              <w:rPr>
                <w:noProof/>
                <w:webHidden/>
              </w:rPr>
              <w:fldChar w:fldCharType="separate"/>
            </w:r>
            <w:r w:rsidR="003F0340">
              <w:rPr>
                <w:noProof/>
                <w:webHidden/>
              </w:rPr>
              <w:t>68</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219" w:history="1">
            <w:r w:rsidRPr="00395405">
              <w:rPr>
                <w:rStyle w:val="Hypertextovodkaz"/>
                <w:noProof/>
              </w:rPr>
              <w:t>SEZNAM POUŽITÉ LITERATURY</w:t>
            </w:r>
            <w:r>
              <w:rPr>
                <w:noProof/>
                <w:webHidden/>
              </w:rPr>
              <w:tab/>
            </w:r>
            <w:r>
              <w:rPr>
                <w:noProof/>
                <w:webHidden/>
              </w:rPr>
              <w:fldChar w:fldCharType="begin"/>
            </w:r>
            <w:r>
              <w:rPr>
                <w:noProof/>
                <w:webHidden/>
              </w:rPr>
              <w:instrText xml:space="preserve"> PAGEREF _Toc342268219 \h </w:instrText>
            </w:r>
            <w:r>
              <w:rPr>
                <w:noProof/>
                <w:webHidden/>
              </w:rPr>
            </w:r>
            <w:r>
              <w:rPr>
                <w:noProof/>
                <w:webHidden/>
              </w:rPr>
              <w:fldChar w:fldCharType="separate"/>
            </w:r>
            <w:r w:rsidR="003F0340">
              <w:rPr>
                <w:noProof/>
                <w:webHidden/>
              </w:rPr>
              <w:t>69</w:t>
            </w:r>
            <w:r>
              <w:rPr>
                <w:noProof/>
                <w:webHidden/>
              </w:rPr>
              <w:fldChar w:fldCharType="end"/>
            </w:r>
          </w:hyperlink>
        </w:p>
        <w:p w:rsidR="00B95816" w:rsidRDefault="00B95816">
          <w:pPr>
            <w:pStyle w:val="Obsah1"/>
            <w:tabs>
              <w:tab w:val="right" w:leader="dot" w:pos="9062"/>
            </w:tabs>
            <w:rPr>
              <w:rFonts w:asciiTheme="minorHAnsi" w:eastAsiaTheme="minorEastAsia" w:hAnsiTheme="minorHAnsi" w:cstheme="minorBidi"/>
              <w:noProof/>
              <w:lang w:eastAsia="cs-CZ"/>
            </w:rPr>
          </w:pPr>
          <w:hyperlink w:anchor="_Toc342268220" w:history="1">
            <w:r w:rsidRPr="00395405">
              <w:rPr>
                <w:rStyle w:val="Hypertextovodkaz"/>
                <w:noProof/>
              </w:rPr>
              <w:t>SEZNAM POUŽITÝCH SCHÉMAT</w:t>
            </w:r>
            <w:r>
              <w:rPr>
                <w:noProof/>
                <w:webHidden/>
              </w:rPr>
              <w:tab/>
            </w:r>
            <w:r>
              <w:rPr>
                <w:noProof/>
                <w:webHidden/>
              </w:rPr>
              <w:fldChar w:fldCharType="begin"/>
            </w:r>
            <w:r>
              <w:rPr>
                <w:noProof/>
                <w:webHidden/>
              </w:rPr>
              <w:instrText xml:space="preserve"> PAGEREF _Toc342268220 \h </w:instrText>
            </w:r>
            <w:r>
              <w:rPr>
                <w:noProof/>
                <w:webHidden/>
              </w:rPr>
            </w:r>
            <w:r>
              <w:rPr>
                <w:noProof/>
                <w:webHidden/>
              </w:rPr>
              <w:fldChar w:fldCharType="separate"/>
            </w:r>
            <w:r w:rsidR="003F0340">
              <w:rPr>
                <w:noProof/>
                <w:webHidden/>
              </w:rPr>
              <w:t>72</w:t>
            </w:r>
            <w:r>
              <w:rPr>
                <w:noProof/>
                <w:webHidden/>
              </w:rPr>
              <w:fldChar w:fldCharType="end"/>
            </w:r>
          </w:hyperlink>
        </w:p>
        <w:p w:rsidR="000A1351" w:rsidRPr="004E34D4" w:rsidRDefault="00D33FCD" w:rsidP="00CB1F15">
          <w:pPr>
            <w:jc w:val="both"/>
            <w:rPr>
              <w:rFonts w:ascii="Times New Roman" w:hAnsi="Times New Roman"/>
              <w:sz w:val="24"/>
              <w:szCs w:val="24"/>
            </w:rPr>
          </w:pPr>
          <w:r w:rsidRPr="004E34D4">
            <w:rPr>
              <w:rFonts w:ascii="Times New Roman" w:hAnsi="Times New Roman"/>
              <w:b/>
              <w:bCs/>
              <w:sz w:val="24"/>
              <w:szCs w:val="24"/>
            </w:rPr>
            <w:fldChar w:fldCharType="end"/>
          </w:r>
        </w:p>
      </w:sdtContent>
    </w:sdt>
    <w:p w:rsidR="002A2EF7" w:rsidRPr="004E34D4" w:rsidRDefault="002A2EF7" w:rsidP="00CB1F15">
      <w:pPr>
        <w:jc w:val="both"/>
        <w:rPr>
          <w:rFonts w:ascii="Times New Roman" w:hAnsi="Times New Roman"/>
          <w:sz w:val="24"/>
          <w:szCs w:val="24"/>
        </w:rPr>
      </w:pPr>
    </w:p>
    <w:p w:rsidR="002A2EF7" w:rsidRPr="004E34D4" w:rsidRDefault="002A2EF7" w:rsidP="00CB1F15">
      <w:pPr>
        <w:spacing w:line="360" w:lineRule="auto"/>
        <w:jc w:val="both"/>
        <w:rPr>
          <w:rFonts w:ascii="Times New Roman" w:hAnsi="Times New Roman"/>
          <w:b/>
          <w:sz w:val="24"/>
          <w:szCs w:val="24"/>
        </w:rPr>
      </w:pPr>
    </w:p>
    <w:p w:rsidR="002A2EF7" w:rsidRPr="004E34D4" w:rsidRDefault="002A2EF7" w:rsidP="00CB1F15">
      <w:pPr>
        <w:spacing w:line="360" w:lineRule="auto"/>
        <w:jc w:val="both"/>
        <w:rPr>
          <w:rFonts w:ascii="Times New Roman" w:hAnsi="Times New Roman"/>
          <w:b/>
          <w:sz w:val="24"/>
          <w:szCs w:val="24"/>
        </w:rPr>
      </w:pPr>
    </w:p>
    <w:p w:rsidR="002A2EF7" w:rsidRPr="004E34D4" w:rsidRDefault="002A2EF7" w:rsidP="00CB1F15">
      <w:pPr>
        <w:spacing w:line="360" w:lineRule="auto"/>
        <w:jc w:val="both"/>
        <w:rPr>
          <w:rFonts w:ascii="Times New Roman" w:hAnsi="Times New Roman"/>
          <w:b/>
          <w:sz w:val="24"/>
          <w:szCs w:val="24"/>
        </w:rPr>
      </w:pPr>
    </w:p>
    <w:p w:rsidR="002A2EF7" w:rsidRPr="004E34D4" w:rsidRDefault="002A2EF7" w:rsidP="00CB1F15">
      <w:pPr>
        <w:spacing w:line="360" w:lineRule="auto"/>
        <w:jc w:val="both"/>
        <w:rPr>
          <w:rFonts w:ascii="Times New Roman" w:hAnsi="Times New Roman"/>
          <w:b/>
          <w:sz w:val="24"/>
          <w:szCs w:val="24"/>
        </w:rPr>
      </w:pPr>
    </w:p>
    <w:p w:rsidR="002A2EF7" w:rsidRPr="004E34D4" w:rsidRDefault="002A2EF7" w:rsidP="00CB1F15">
      <w:pPr>
        <w:spacing w:line="360" w:lineRule="auto"/>
        <w:jc w:val="both"/>
        <w:rPr>
          <w:rFonts w:ascii="Times New Roman" w:hAnsi="Times New Roman"/>
          <w:b/>
          <w:sz w:val="24"/>
          <w:szCs w:val="24"/>
        </w:rPr>
      </w:pPr>
    </w:p>
    <w:p w:rsidR="002A2EF7" w:rsidRPr="004E34D4" w:rsidRDefault="002A2EF7" w:rsidP="00CB1F15">
      <w:pPr>
        <w:spacing w:line="360" w:lineRule="auto"/>
        <w:jc w:val="both"/>
        <w:rPr>
          <w:rFonts w:ascii="Times New Roman" w:hAnsi="Times New Roman"/>
          <w:b/>
          <w:sz w:val="24"/>
          <w:szCs w:val="24"/>
        </w:rPr>
      </w:pPr>
    </w:p>
    <w:p w:rsidR="002A2EF7" w:rsidRDefault="002A2EF7" w:rsidP="00CB1F15">
      <w:pPr>
        <w:spacing w:line="360" w:lineRule="auto"/>
        <w:jc w:val="both"/>
        <w:rPr>
          <w:rFonts w:ascii="Times New Roman" w:hAnsi="Times New Roman"/>
          <w:b/>
          <w:sz w:val="24"/>
          <w:szCs w:val="24"/>
        </w:rPr>
      </w:pPr>
    </w:p>
    <w:p w:rsidR="002A2EF7" w:rsidRDefault="002A2EF7" w:rsidP="00CB1F15">
      <w:pPr>
        <w:spacing w:line="360" w:lineRule="auto"/>
        <w:jc w:val="both"/>
        <w:rPr>
          <w:rFonts w:ascii="Times New Roman" w:hAnsi="Times New Roman"/>
          <w:b/>
          <w:sz w:val="24"/>
          <w:szCs w:val="24"/>
        </w:rPr>
      </w:pPr>
    </w:p>
    <w:p w:rsidR="002A2EF7" w:rsidRDefault="002A2EF7" w:rsidP="00CB1F15">
      <w:pPr>
        <w:spacing w:line="360" w:lineRule="auto"/>
        <w:jc w:val="both"/>
        <w:rPr>
          <w:rFonts w:ascii="Times New Roman" w:hAnsi="Times New Roman"/>
          <w:b/>
          <w:sz w:val="24"/>
          <w:szCs w:val="24"/>
        </w:rPr>
      </w:pPr>
    </w:p>
    <w:p w:rsidR="00EB5A4D" w:rsidRDefault="00EB5A4D" w:rsidP="00CB1F15">
      <w:pPr>
        <w:spacing w:line="360" w:lineRule="auto"/>
        <w:jc w:val="both"/>
        <w:rPr>
          <w:rFonts w:ascii="Times New Roman" w:hAnsi="Times New Roman"/>
          <w:b/>
          <w:sz w:val="24"/>
          <w:szCs w:val="24"/>
        </w:rPr>
        <w:sectPr w:rsidR="00EB5A4D" w:rsidSect="00EB5A4D">
          <w:footerReference w:type="default" r:id="rId9"/>
          <w:pgSz w:w="11906" w:h="16838"/>
          <w:pgMar w:top="1417" w:right="1417" w:bottom="1417" w:left="1417" w:header="708" w:footer="708" w:gutter="0"/>
          <w:pgNumType w:start="1"/>
          <w:cols w:space="708"/>
          <w:docGrid w:linePitch="360"/>
        </w:sectPr>
      </w:pPr>
    </w:p>
    <w:p w:rsidR="00F73780" w:rsidRPr="00AA34BD" w:rsidRDefault="00AA34BD" w:rsidP="00CB1F15">
      <w:pPr>
        <w:pStyle w:val="Nadpis1"/>
        <w:jc w:val="both"/>
      </w:pPr>
      <w:bookmarkStart w:id="7" w:name="_Toc342268176"/>
      <w:r>
        <w:lastRenderedPageBreak/>
        <w:t>ÚVOD</w:t>
      </w:r>
      <w:bookmarkEnd w:id="7"/>
    </w:p>
    <w:p w:rsidR="00F73780" w:rsidRPr="00044457" w:rsidRDefault="00F73780" w:rsidP="008F0E08">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Vliv masových médií na společnost je zásadní, což prokázala již celá řada výzkumů. Na základě informací, které z médií získáváme, se orientujeme v okolním světě, mnoho činností, které každý den vykonáváme, je přímo podmíněno využíváním nejrůznějších forem médií. Tento přímý vliv médií a jejich sdělení na veřejnost je samozřejmě zdrojem moci. Významy a hodnoty, které jsou médii produkovány, mají velkou šanci stát se významy </w:t>
      </w:r>
      <w:r w:rsidR="009E6EBC">
        <w:rPr>
          <w:rFonts w:ascii="Times New Roman" w:hAnsi="Times New Roman"/>
          <w:sz w:val="24"/>
          <w:szCs w:val="24"/>
        </w:rPr>
        <w:br/>
      </w:r>
      <w:r w:rsidRPr="00044457">
        <w:rPr>
          <w:rFonts w:ascii="Times New Roman" w:hAnsi="Times New Roman"/>
          <w:sz w:val="24"/>
          <w:szCs w:val="24"/>
        </w:rPr>
        <w:t xml:space="preserve">a hodnotami ve společnosti dominantními, uznávanými jako pravdivé a nezpochybnitelné. Média jsou tedy významným zdrojem výkladů sociální reality a představ o ní. Proto jsou také místem, kde jsou konstruovány, ukládány a nejviditelněji vyjadřovány změny v kultuře </w:t>
      </w:r>
      <w:r w:rsidR="009E6EBC">
        <w:rPr>
          <w:rFonts w:ascii="Times New Roman" w:hAnsi="Times New Roman"/>
          <w:sz w:val="24"/>
          <w:szCs w:val="24"/>
        </w:rPr>
        <w:br/>
      </w:r>
      <w:r w:rsidRPr="00044457">
        <w:rPr>
          <w:rFonts w:ascii="Times New Roman" w:hAnsi="Times New Roman"/>
          <w:sz w:val="24"/>
          <w:szCs w:val="24"/>
        </w:rPr>
        <w:t>a</w:t>
      </w:r>
      <w:r w:rsidR="00D31F3A">
        <w:rPr>
          <w:rFonts w:ascii="Times New Roman" w:hAnsi="Times New Roman"/>
          <w:sz w:val="24"/>
          <w:szCs w:val="24"/>
        </w:rPr>
        <w:t xml:space="preserve"> hodnotách společností a skupin</w:t>
      </w:r>
      <w:r w:rsidRPr="00044457">
        <w:rPr>
          <w:rFonts w:ascii="Times New Roman" w:hAnsi="Times New Roman"/>
          <w:sz w:val="24"/>
          <w:szCs w:val="24"/>
        </w:rPr>
        <w:t xml:space="preserve"> (McQuail, 1999: 21)</w:t>
      </w:r>
      <w:r w:rsidR="00D31F3A">
        <w:rPr>
          <w:rFonts w:ascii="Times New Roman" w:hAnsi="Times New Roman"/>
          <w:sz w:val="24"/>
          <w:szCs w:val="24"/>
        </w:rPr>
        <w:t>.</w:t>
      </w:r>
      <w:r w:rsidRPr="00044457">
        <w:rPr>
          <w:rFonts w:ascii="Times New Roman" w:hAnsi="Times New Roman"/>
          <w:sz w:val="24"/>
          <w:szCs w:val="24"/>
        </w:rPr>
        <w:t xml:space="preserve"> </w:t>
      </w:r>
    </w:p>
    <w:p w:rsidR="00F73780" w:rsidRPr="00044457" w:rsidRDefault="00F73780" w:rsidP="00CB1F15">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Cílem této práce je pomocí analýzy mediálních sdělení zkoumat společenský fenomén, jímž je </w:t>
      </w:r>
      <w:r w:rsidRPr="00044457">
        <w:rPr>
          <w:rFonts w:ascii="Times New Roman" w:hAnsi="Times New Roman"/>
          <w:i/>
          <w:sz w:val="24"/>
          <w:szCs w:val="24"/>
        </w:rPr>
        <w:t xml:space="preserve">akceptování </w:t>
      </w:r>
      <w:r w:rsidRPr="00044457">
        <w:rPr>
          <w:rFonts w:ascii="Times New Roman" w:hAnsi="Times New Roman"/>
          <w:sz w:val="24"/>
          <w:szCs w:val="24"/>
        </w:rPr>
        <w:t xml:space="preserve">nedostatečného financování kulturního sektoru v České republice. </w:t>
      </w:r>
    </w:p>
    <w:p w:rsidR="00F73780" w:rsidRPr="00044457" w:rsidRDefault="00F73780" w:rsidP="00CB1F15">
      <w:pPr>
        <w:spacing w:line="360" w:lineRule="auto"/>
        <w:ind w:firstLine="708"/>
        <w:jc w:val="both"/>
        <w:rPr>
          <w:rFonts w:ascii="Times New Roman" w:hAnsi="Times New Roman"/>
          <w:sz w:val="24"/>
          <w:szCs w:val="24"/>
        </w:rPr>
      </w:pPr>
      <w:r w:rsidRPr="00044457">
        <w:rPr>
          <w:rFonts w:ascii="Times New Roman" w:hAnsi="Times New Roman"/>
          <w:sz w:val="24"/>
          <w:szCs w:val="24"/>
        </w:rPr>
        <w:t>Podpora oblasti kultury ze státního rozpočtu za posledních dvacet let soustavně klesá, tento rok</w:t>
      </w:r>
      <w:r w:rsidR="00101E1D">
        <w:rPr>
          <w:rFonts w:ascii="Times New Roman" w:hAnsi="Times New Roman"/>
          <w:sz w:val="24"/>
          <w:szCs w:val="24"/>
        </w:rPr>
        <w:t xml:space="preserve"> (2012)</w:t>
      </w:r>
      <w:r w:rsidRPr="00044457">
        <w:rPr>
          <w:rFonts w:ascii="Times New Roman" w:hAnsi="Times New Roman"/>
          <w:sz w:val="24"/>
          <w:szCs w:val="24"/>
        </w:rPr>
        <w:t xml:space="preserve"> nedosáhla její výše ani půl procenta. Tato skutečnost je veřejností přijímána v zásadě bez větších projevů nesouhlasu (s</w:t>
      </w:r>
      <w:r w:rsidR="00101E1D">
        <w:rPr>
          <w:rFonts w:ascii="Times New Roman" w:hAnsi="Times New Roman"/>
          <w:sz w:val="24"/>
          <w:szCs w:val="24"/>
        </w:rPr>
        <w:t xml:space="preserve"> výjimkou lidí v sektoru kultury pracujících</w:t>
      </w:r>
      <w:r w:rsidRPr="00044457">
        <w:rPr>
          <w:rFonts w:ascii="Times New Roman" w:hAnsi="Times New Roman"/>
          <w:sz w:val="24"/>
          <w:szCs w:val="24"/>
        </w:rPr>
        <w:t xml:space="preserve">), což implikuje, že označení kultury za nejméně důležitou oblast pro rozvoj společnosti je touto společností pokládáno za legitimní a normální.  </w:t>
      </w:r>
    </w:p>
    <w:p w:rsidR="00F73780" w:rsidRPr="00BC0110" w:rsidRDefault="00F73780" w:rsidP="008F0E08">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Předpokladem této práce je, že na tomto „veřejném souhlasu“ mají významný podíl </w:t>
      </w:r>
      <w:r w:rsidR="009E6EBC">
        <w:rPr>
          <w:rFonts w:ascii="Times New Roman" w:hAnsi="Times New Roman"/>
          <w:sz w:val="24"/>
          <w:szCs w:val="24"/>
        </w:rPr>
        <w:br/>
      </w:r>
      <w:r w:rsidRPr="00044457">
        <w:rPr>
          <w:rFonts w:ascii="Times New Roman" w:hAnsi="Times New Roman"/>
          <w:sz w:val="24"/>
          <w:szCs w:val="24"/>
        </w:rPr>
        <w:t xml:space="preserve">i média, a to díky způsobu, jakým konstruují obraz kulturních institucí, a v jakém kontextu </w:t>
      </w:r>
      <w:r w:rsidR="009E6EBC">
        <w:rPr>
          <w:rFonts w:ascii="Times New Roman" w:hAnsi="Times New Roman"/>
          <w:sz w:val="24"/>
          <w:szCs w:val="24"/>
        </w:rPr>
        <w:br/>
      </w:r>
      <w:r w:rsidRPr="00044457">
        <w:rPr>
          <w:rFonts w:ascii="Times New Roman" w:hAnsi="Times New Roman"/>
          <w:sz w:val="24"/>
          <w:szCs w:val="24"/>
        </w:rPr>
        <w:t xml:space="preserve">o tématech kulturní politiky informují. </w:t>
      </w:r>
      <w:r w:rsidR="00BC0110" w:rsidRPr="00BC0110">
        <w:rPr>
          <w:rFonts w:ascii="Times New Roman" w:hAnsi="Times New Roman"/>
          <w:sz w:val="24"/>
          <w:szCs w:val="24"/>
        </w:rPr>
        <w:t xml:space="preserve">Výzkum diskurzivních žánrů médií je důležitý, </w:t>
      </w:r>
      <w:r w:rsidR="007E2A93">
        <w:rPr>
          <w:rFonts w:ascii="Times New Roman" w:hAnsi="Times New Roman"/>
          <w:sz w:val="24"/>
          <w:szCs w:val="24"/>
        </w:rPr>
        <w:t>proto</w:t>
      </w:r>
      <w:r w:rsidR="00BC0110" w:rsidRPr="00BC0110">
        <w:rPr>
          <w:rFonts w:ascii="Times New Roman" w:hAnsi="Times New Roman"/>
          <w:sz w:val="24"/>
          <w:szCs w:val="24"/>
        </w:rPr>
        <w:t>že odráží změny ve společnosti. Zároveň mediální diskurz ovlivňuje soukromý diskurz, protože lidé při svém jednání přejímají modelové interaktivní situace, které média zobrazují (Fairclough, 1993: 12).</w:t>
      </w:r>
    </w:p>
    <w:p w:rsidR="00F73780" w:rsidRPr="00044457" w:rsidRDefault="00F73780" w:rsidP="00CB1F15">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Vzhledem k šíři a komplexnosti zkoumaného jevu bude tato práce analyzovat popsanou problematiku na příkladu Severočeského divadla opery a baletu v Ústí nad Labem, jemuž kvůli nedostatku finančních prostředků hrozilo na přelomu roku 2010 a 2011 nucené ukončení činnosti. </w:t>
      </w:r>
    </w:p>
    <w:p w:rsidR="00F73780" w:rsidRPr="00044457" w:rsidRDefault="00F73780" w:rsidP="00CB1F15">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Analyzovanými médii jsou Ústecký deník jako zástupce komerčního tištěného média regionálního charakteru, příspěvky z newsletterů webového portálu Institutu umění </w:t>
      </w:r>
      <w:r w:rsidR="009E6EBC">
        <w:rPr>
          <w:rFonts w:ascii="Times New Roman" w:hAnsi="Times New Roman"/>
          <w:sz w:val="24"/>
          <w:szCs w:val="24"/>
        </w:rPr>
        <w:br/>
      </w:r>
      <w:r w:rsidRPr="00044457">
        <w:rPr>
          <w:rFonts w:ascii="Times New Roman" w:hAnsi="Times New Roman"/>
          <w:sz w:val="24"/>
          <w:szCs w:val="24"/>
        </w:rPr>
        <w:t xml:space="preserve">a divadlo.cz jako zástupci médií, jejichž činnost je dotována granty Ministerstva kultury, </w:t>
      </w:r>
      <w:r w:rsidR="009E6EBC">
        <w:rPr>
          <w:rFonts w:ascii="Times New Roman" w:hAnsi="Times New Roman"/>
          <w:sz w:val="24"/>
          <w:szCs w:val="24"/>
        </w:rPr>
        <w:br/>
      </w:r>
      <w:r w:rsidRPr="00044457">
        <w:rPr>
          <w:rFonts w:ascii="Times New Roman" w:hAnsi="Times New Roman"/>
          <w:sz w:val="24"/>
          <w:szCs w:val="24"/>
        </w:rPr>
        <w:lastRenderedPageBreak/>
        <w:t xml:space="preserve">a nakonec internetové názorové fórum nebertenamdivadlo.cz, které vzniklo jako elektronická verze petice na podporu Severočeského divadla opery a baletu z iniciativy veřejnosti. Média jsou takto vybrána pro jejich různorodost, která slibuje rozdílnost ve způsobu, jímž se </w:t>
      </w:r>
      <w:r w:rsidR="009E6EBC">
        <w:rPr>
          <w:rFonts w:ascii="Times New Roman" w:hAnsi="Times New Roman"/>
          <w:sz w:val="24"/>
          <w:szCs w:val="24"/>
        </w:rPr>
        <w:br/>
      </w:r>
      <w:r w:rsidRPr="00044457">
        <w:rPr>
          <w:rFonts w:ascii="Times New Roman" w:hAnsi="Times New Roman"/>
          <w:sz w:val="24"/>
          <w:szCs w:val="24"/>
        </w:rPr>
        <w:t xml:space="preserve">o tématu hovoří. </w:t>
      </w:r>
    </w:p>
    <w:p w:rsidR="00F73780" w:rsidRPr="00044457" w:rsidRDefault="00F73780" w:rsidP="008F0E08">
      <w:pPr>
        <w:spacing w:line="360" w:lineRule="auto"/>
        <w:ind w:firstLine="708"/>
        <w:jc w:val="both"/>
        <w:rPr>
          <w:rFonts w:ascii="Times New Roman" w:hAnsi="Times New Roman"/>
          <w:noProof/>
          <w:sz w:val="24"/>
          <w:szCs w:val="24"/>
        </w:rPr>
      </w:pPr>
      <w:r w:rsidRPr="00044457">
        <w:rPr>
          <w:rFonts w:ascii="Times New Roman" w:hAnsi="Times New Roman"/>
          <w:sz w:val="24"/>
          <w:szCs w:val="24"/>
        </w:rPr>
        <w:t xml:space="preserve">Základní výzkumná otázka analýzy, kterou tato práce představuje, zní následovně: Jakým způsobem byl v Ústeckém deníku, na serverech divadlo.cz, Institut umění </w:t>
      </w:r>
      <w:r w:rsidR="009E6EBC">
        <w:rPr>
          <w:rFonts w:ascii="Times New Roman" w:hAnsi="Times New Roman"/>
          <w:sz w:val="24"/>
          <w:szCs w:val="24"/>
        </w:rPr>
        <w:br/>
      </w:r>
      <w:r w:rsidRPr="00044457">
        <w:rPr>
          <w:rFonts w:ascii="Times New Roman" w:hAnsi="Times New Roman"/>
          <w:sz w:val="24"/>
          <w:szCs w:val="24"/>
        </w:rPr>
        <w:t xml:space="preserve">a internetovém diváckém fóru nebertenamdivadlo.cz konstruován mediální obraz záměru změny financování Severočeského divadla opery a baletu v Ústí nad Labem v období od </w:t>
      </w:r>
      <w:r w:rsidR="004A505F">
        <w:rPr>
          <w:rFonts w:ascii="Times New Roman" w:hAnsi="Times New Roman"/>
          <w:sz w:val="24"/>
          <w:szCs w:val="24"/>
        </w:rPr>
        <w:br/>
      </w:r>
      <w:r w:rsidRPr="00044457">
        <w:rPr>
          <w:rFonts w:ascii="Times New Roman" w:hAnsi="Times New Roman"/>
          <w:noProof/>
          <w:sz w:val="24"/>
          <w:szCs w:val="24"/>
        </w:rPr>
        <w:t xml:space="preserve">1. listopadu 2010 do 31. ledna 2011? </w:t>
      </w:r>
      <w:r w:rsidRPr="00044457">
        <w:rPr>
          <w:rFonts w:ascii="Times New Roman" w:hAnsi="Times New Roman"/>
          <w:sz w:val="24"/>
          <w:szCs w:val="24"/>
        </w:rPr>
        <w:t>Jako nejvhodnější metodu pro získání odpovědi na tuto otázku jsme identifikovali metodu kritické diskurzivní analýzy (CDA), která chápe diskurz (jazyk v uži</w:t>
      </w:r>
      <w:r w:rsidR="00D31F3A">
        <w:rPr>
          <w:rFonts w:ascii="Times New Roman" w:hAnsi="Times New Roman"/>
          <w:sz w:val="24"/>
          <w:szCs w:val="24"/>
        </w:rPr>
        <w:t>tí) jako nástroj sociální praxe</w:t>
      </w:r>
      <w:r w:rsidRPr="00044457">
        <w:rPr>
          <w:rFonts w:ascii="Times New Roman" w:hAnsi="Times New Roman"/>
          <w:sz w:val="24"/>
          <w:szCs w:val="24"/>
        </w:rPr>
        <w:t xml:space="preserve"> (Wodak, Meyer, 2008: 6)</w:t>
      </w:r>
      <w:r w:rsidR="00D31F3A">
        <w:rPr>
          <w:rFonts w:ascii="Times New Roman" w:hAnsi="Times New Roman"/>
          <w:sz w:val="24"/>
          <w:szCs w:val="24"/>
        </w:rPr>
        <w:t>.</w:t>
      </w:r>
      <w:r w:rsidRPr="00044457">
        <w:rPr>
          <w:rFonts w:ascii="Times New Roman" w:hAnsi="Times New Roman"/>
          <w:sz w:val="24"/>
          <w:szCs w:val="24"/>
        </w:rPr>
        <w:t xml:space="preserve"> Vysvětlení diskurzu jako nástroje sociální praxe implikuje dialektický vztah mezi diskurzivní událostí a sociálním kontextem, institucemi a sociálními strukturami, které ho utváří. CDA se zajímá o studium sociálních fenoménů, </w:t>
      </w:r>
      <w:r w:rsidR="00514983">
        <w:rPr>
          <w:rFonts w:ascii="Times New Roman" w:hAnsi="Times New Roman"/>
          <w:sz w:val="24"/>
          <w:szCs w:val="24"/>
        </w:rPr>
        <w:t xml:space="preserve">které jsou nezbytně komplexní, </w:t>
      </w:r>
      <w:r w:rsidR="001615AB">
        <w:rPr>
          <w:rFonts w:ascii="Times New Roman" w:hAnsi="Times New Roman"/>
          <w:sz w:val="24"/>
          <w:szCs w:val="24"/>
        </w:rPr>
        <w:t xml:space="preserve">a </w:t>
      </w:r>
      <w:r w:rsidRPr="00044457">
        <w:rPr>
          <w:rFonts w:ascii="Times New Roman" w:hAnsi="Times New Roman"/>
          <w:sz w:val="24"/>
          <w:szCs w:val="24"/>
        </w:rPr>
        <w:t>proto vyžadují multidiscipliná</w:t>
      </w:r>
      <w:r w:rsidR="00D31F3A">
        <w:rPr>
          <w:rFonts w:ascii="Times New Roman" w:hAnsi="Times New Roman"/>
          <w:sz w:val="24"/>
          <w:szCs w:val="24"/>
        </w:rPr>
        <w:t xml:space="preserve">rní </w:t>
      </w:r>
      <w:r w:rsidR="009E6EBC">
        <w:rPr>
          <w:rFonts w:ascii="Times New Roman" w:hAnsi="Times New Roman"/>
          <w:sz w:val="24"/>
          <w:szCs w:val="24"/>
        </w:rPr>
        <w:br/>
      </w:r>
      <w:r w:rsidR="00D31F3A">
        <w:rPr>
          <w:rFonts w:ascii="Times New Roman" w:hAnsi="Times New Roman"/>
          <w:sz w:val="24"/>
          <w:szCs w:val="24"/>
        </w:rPr>
        <w:t>a multi – metodický přístup (Wodak, Meyer, 2008: 2).</w:t>
      </w:r>
    </w:p>
    <w:p w:rsidR="00F73780" w:rsidRPr="00044457" w:rsidRDefault="00F73780" w:rsidP="00CB1F15">
      <w:pPr>
        <w:spacing w:line="360" w:lineRule="auto"/>
        <w:ind w:firstLine="708"/>
        <w:jc w:val="both"/>
        <w:rPr>
          <w:rFonts w:ascii="Times New Roman" w:hAnsi="Times New Roman"/>
          <w:sz w:val="24"/>
          <w:szCs w:val="24"/>
        </w:rPr>
      </w:pPr>
      <w:r w:rsidRPr="00044457">
        <w:rPr>
          <w:rFonts w:ascii="Times New Roman" w:hAnsi="Times New Roman"/>
          <w:sz w:val="24"/>
          <w:szCs w:val="24"/>
        </w:rPr>
        <w:t>V naší práci se pokusíme o spojení pr</w:t>
      </w:r>
      <w:r w:rsidR="000216DE">
        <w:rPr>
          <w:rFonts w:ascii="Times New Roman" w:hAnsi="Times New Roman"/>
          <w:sz w:val="24"/>
          <w:szCs w:val="24"/>
        </w:rPr>
        <w:t>vků teorie polí Pierra Bourdieu</w:t>
      </w:r>
      <w:r w:rsidRPr="00044457">
        <w:rPr>
          <w:rFonts w:ascii="Times New Roman" w:hAnsi="Times New Roman"/>
          <w:sz w:val="24"/>
          <w:szCs w:val="24"/>
        </w:rPr>
        <w:t>,</w:t>
      </w:r>
      <w:r w:rsidR="000216DE">
        <w:rPr>
          <w:rFonts w:ascii="Times New Roman" w:hAnsi="Times New Roman"/>
          <w:sz w:val="24"/>
          <w:szCs w:val="24"/>
        </w:rPr>
        <w:t xml:space="preserve"> konceptu hegemonie Antonia Gramsciho,</w:t>
      </w:r>
      <w:r w:rsidRPr="00044457">
        <w:rPr>
          <w:rFonts w:ascii="Times New Roman" w:hAnsi="Times New Roman"/>
          <w:sz w:val="24"/>
          <w:szCs w:val="24"/>
        </w:rPr>
        <w:t xml:space="preserve"> dialektického pojetí kritické diskurzivní analýzy Normana Fairclougha (Dialectical-relational Approach, DRA) a poznatků lingvistické teorie Systematic functional grammar</w:t>
      </w:r>
      <w:r w:rsidR="000A1BA0">
        <w:rPr>
          <w:rFonts w:ascii="Times New Roman" w:hAnsi="Times New Roman"/>
          <w:sz w:val="24"/>
          <w:szCs w:val="24"/>
        </w:rPr>
        <w:t xml:space="preserve"> autorů Michaela Hallidaye a</w:t>
      </w:r>
      <w:r w:rsidR="00C414A1">
        <w:rPr>
          <w:rFonts w:ascii="Times New Roman" w:hAnsi="Times New Roman"/>
          <w:sz w:val="24"/>
          <w:szCs w:val="24"/>
        </w:rPr>
        <w:t xml:space="preserve"> Christiana Matthiessena</w:t>
      </w:r>
      <w:r w:rsidRPr="00044457">
        <w:rPr>
          <w:rFonts w:ascii="Times New Roman" w:hAnsi="Times New Roman"/>
          <w:sz w:val="24"/>
          <w:szCs w:val="24"/>
        </w:rPr>
        <w:t>, z níž DRA čerpá. Popsány budou i další myšlenkové koncepty, z nichž CDA vychází.</w:t>
      </w:r>
    </w:p>
    <w:p w:rsidR="00C414A1" w:rsidRDefault="00F73780" w:rsidP="00C414A1">
      <w:pPr>
        <w:spacing w:line="360" w:lineRule="auto"/>
        <w:ind w:firstLine="708"/>
        <w:jc w:val="both"/>
        <w:rPr>
          <w:rFonts w:ascii="Times New Roman" w:hAnsi="Times New Roman"/>
          <w:sz w:val="24"/>
          <w:szCs w:val="24"/>
        </w:rPr>
      </w:pPr>
      <w:r w:rsidRPr="00044457">
        <w:rPr>
          <w:rFonts w:ascii="Times New Roman" w:hAnsi="Times New Roman"/>
          <w:sz w:val="24"/>
          <w:szCs w:val="24"/>
        </w:rPr>
        <w:t>CDA není lingvistická disciplína, nýbrž jistý interdisciplinární úhel pohledu na jazyk, který se snaží skrz diskurz ukázat, jak vznikají a reprodukují se</w:t>
      </w:r>
      <w:r w:rsidR="00C414A1">
        <w:rPr>
          <w:rFonts w:ascii="Times New Roman" w:hAnsi="Times New Roman"/>
          <w:sz w:val="24"/>
          <w:szCs w:val="24"/>
        </w:rPr>
        <w:t xml:space="preserve"> mocenské vztahy </w:t>
      </w:r>
      <w:r w:rsidR="009E6EBC">
        <w:rPr>
          <w:rFonts w:ascii="Times New Roman" w:hAnsi="Times New Roman"/>
          <w:sz w:val="24"/>
          <w:szCs w:val="24"/>
        </w:rPr>
        <w:br/>
      </w:r>
      <w:r w:rsidR="00C414A1">
        <w:rPr>
          <w:rFonts w:ascii="Times New Roman" w:hAnsi="Times New Roman"/>
          <w:sz w:val="24"/>
          <w:szCs w:val="24"/>
        </w:rPr>
        <w:t xml:space="preserve">ve společnosti, které jsou nelegitimní nebo které výrazně poškozují nějakou podřízenou skupinu lidí. </w:t>
      </w:r>
      <w:r w:rsidRPr="00044457">
        <w:rPr>
          <w:rFonts w:ascii="Times New Roman" w:hAnsi="Times New Roman"/>
          <w:sz w:val="24"/>
          <w:szCs w:val="24"/>
        </w:rPr>
        <w:t>Od badatele se nežádá „objektivní“ analýza, nýbrž solidarita s utlačovanými či jinak poškozovanými skupi</w:t>
      </w:r>
      <w:r w:rsidR="00D31F3A">
        <w:rPr>
          <w:rFonts w:ascii="Times New Roman" w:hAnsi="Times New Roman"/>
          <w:sz w:val="24"/>
          <w:szCs w:val="24"/>
        </w:rPr>
        <w:t>nami</w:t>
      </w:r>
      <w:r w:rsidRPr="00044457">
        <w:rPr>
          <w:rFonts w:ascii="Times New Roman" w:hAnsi="Times New Roman"/>
          <w:sz w:val="24"/>
          <w:szCs w:val="24"/>
        </w:rPr>
        <w:t xml:space="preserve"> (Zámec, 2/2009: 150)</w:t>
      </w:r>
      <w:r w:rsidR="00D31F3A">
        <w:rPr>
          <w:rFonts w:ascii="Times New Roman" w:hAnsi="Times New Roman"/>
          <w:sz w:val="24"/>
          <w:szCs w:val="24"/>
        </w:rPr>
        <w:t>.</w:t>
      </w:r>
      <w:r w:rsidR="000509FE">
        <w:rPr>
          <w:rFonts w:ascii="Times New Roman" w:hAnsi="Times New Roman"/>
          <w:sz w:val="24"/>
          <w:szCs w:val="24"/>
        </w:rPr>
        <w:t xml:space="preserve"> </w:t>
      </w:r>
      <w:r w:rsidRPr="000509FE">
        <w:rPr>
          <w:rFonts w:ascii="Times New Roman" w:hAnsi="Times New Roman"/>
          <w:sz w:val="24"/>
          <w:szCs w:val="24"/>
        </w:rPr>
        <w:t>V našem případě je poškoz</w:t>
      </w:r>
      <w:r w:rsidR="00F95C9A" w:rsidRPr="000509FE">
        <w:rPr>
          <w:rFonts w:ascii="Times New Roman" w:hAnsi="Times New Roman"/>
          <w:sz w:val="24"/>
          <w:szCs w:val="24"/>
        </w:rPr>
        <w:t>ovanou skupinou oblast kultury</w:t>
      </w:r>
      <w:r w:rsidR="00C414A1" w:rsidRPr="000509FE">
        <w:rPr>
          <w:rFonts w:ascii="Times New Roman" w:hAnsi="Times New Roman"/>
          <w:sz w:val="24"/>
          <w:szCs w:val="24"/>
        </w:rPr>
        <w:t>.</w:t>
      </w:r>
      <w:r w:rsidR="00C414A1">
        <w:rPr>
          <w:rFonts w:ascii="Times New Roman" w:hAnsi="Times New Roman"/>
          <w:sz w:val="24"/>
          <w:szCs w:val="24"/>
        </w:rPr>
        <w:t xml:space="preserve"> Její strukturní podřízenost politické moci sice není nelegitimní, ovšem způsob, </w:t>
      </w:r>
      <w:r w:rsidR="000509FE">
        <w:rPr>
          <w:rFonts w:ascii="Times New Roman" w:hAnsi="Times New Roman"/>
          <w:sz w:val="24"/>
          <w:szCs w:val="24"/>
        </w:rPr>
        <w:t xml:space="preserve">jakým o ní vládnoucí političtí představitelé referují, je značně reduktivní </w:t>
      </w:r>
      <w:r w:rsidR="009E6EBC">
        <w:rPr>
          <w:rFonts w:ascii="Times New Roman" w:hAnsi="Times New Roman"/>
          <w:sz w:val="24"/>
          <w:szCs w:val="24"/>
        </w:rPr>
        <w:br/>
      </w:r>
      <w:r w:rsidR="000509FE">
        <w:rPr>
          <w:rFonts w:ascii="Times New Roman" w:hAnsi="Times New Roman"/>
          <w:sz w:val="24"/>
          <w:szCs w:val="24"/>
        </w:rPr>
        <w:t>a nerozlišuje specifickou povahu tohoto sektoru. Produkce kulturních statků je v dominantním diskurzu chápána stejně, jako jakákoli jiná materiální produkce, a umění je tak redukováno na zboží, které nemá vznikat z vyššího uměleckého záměru, ale na základě tržní poptávky.</w:t>
      </w:r>
    </w:p>
    <w:p w:rsidR="002A2EF7" w:rsidRDefault="00DB0D5D" w:rsidP="00CB1F15">
      <w:pPr>
        <w:spacing w:line="360" w:lineRule="auto"/>
        <w:ind w:firstLine="708"/>
        <w:jc w:val="both"/>
        <w:rPr>
          <w:rFonts w:ascii="Times New Roman" w:hAnsi="Times New Roman"/>
          <w:sz w:val="24"/>
          <w:szCs w:val="24"/>
        </w:rPr>
      </w:pPr>
      <w:r>
        <w:rPr>
          <w:rFonts w:ascii="Times New Roman" w:hAnsi="Times New Roman"/>
          <w:sz w:val="24"/>
          <w:szCs w:val="24"/>
        </w:rPr>
        <w:t xml:space="preserve">                                                                                                                                </w:t>
      </w:r>
    </w:p>
    <w:p w:rsidR="00B10EA7" w:rsidRDefault="00880F49" w:rsidP="00CB1F15">
      <w:pPr>
        <w:pStyle w:val="Nadpis1"/>
        <w:jc w:val="both"/>
      </w:pPr>
      <w:bookmarkStart w:id="8" w:name="_Toc342268177"/>
      <w:r>
        <w:lastRenderedPageBreak/>
        <w:t>1</w:t>
      </w:r>
      <w:r w:rsidR="00815826">
        <w:t xml:space="preserve">. </w:t>
      </w:r>
      <w:r w:rsidR="000E55A9">
        <w:t>NÁVRH VÝZKUMU</w:t>
      </w:r>
      <w:bookmarkEnd w:id="8"/>
    </w:p>
    <w:p w:rsidR="000E55A9" w:rsidRPr="00044457" w:rsidRDefault="00880F49" w:rsidP="000E55A9">
      <w:pPr>
        <w:pStyle w:val="Nadpis2"/>
        <w:jc w:val="both"/>
      </w:pPr>
      <w:bookmarkStart w:id="9" w:name="_Toc342268178"/>
      <w:r>
        <w:t>1.1</w:t>
      </w:r>
      <w:r w:rsidR="00815826">
        <w:t xml:space="preserve"> </w:t>
      </w:r>
      <w:r w:rsidR="000E55A9" w:rsidRPr="00044457">
        <w:t>Téma výzkumu</w:t>
      </w:r>
      <w:bookmarkEnd w:id="9"/>
    </w:p>
    <w:p w:rsidR="002514E0" w:rsidRPr="00044457" w:rsidRDefault="002514E0" w:rsidP="002514E0">
      <w:pPr>
        <w:spacing w:line="360" w:lineRule="auto"/>
        <w:ind w:firstLine="708"/>
        <w:jc w:val="both"/>
        <w:rPr>
          <w:rFonts w:ascii="Times New Roman" w:hAnsi="Times New Roman"/>
          <w:sz w:val="24"/>
          <w:szCs w:val="24"/>
        </w:rPr>
      </w:pPr>
      <w:r>
        <w:rPr>
          <w:rFonts w:ascii="Times New Roman" w:hAnsi="Times New Roman"/>
          <w:sz w:val="24"/>
          <w:szCs w:val="24"/>
        </w:rPr>
        <w:t>Tématem předkládaného výzkumu je m</w:t>
      </w:r>
      <w:r w:rsidRPr="00044457">
        <w:rPr>
          <w:rFonts w:ascii="Times New Roman" w:hAnsi="Times New Roman"/>
          <w:sz w:val="24"/>
          <w:szCs w:val="24"/>
        </w:rPr>
        <w:t>ediální obraz záměru změny financování Severočeského divadla opery a baletu v Ústí nad Labem v regionálním deníku, vybraných kulturních serverech a internetovém diváckém fóru</w:t>
      </w:r>
      <w:r>
        <w:rPr>
          <w:rFonts w:ascii="Times New Roman" w:hAnsi="Times New Roman"/>
          <w:sz w:val="24"/>
          <w:szCs w:val="24"/>
        </w:rPr>
        <w:t>.</w:t>
      </w:r>
    </w:p>
    <w:p w:rsidR="000E55A9" w:rsidRPr="00044457" w:rsidRDefault="00880F49" w:rsidP="000E55A9">
      <w:pPr>
        <w:pStyle w:val="Nadpis2"/>
        <w:jc w:val="both"/>
      </w:pPr>
      <w:bookmarkStart w:id="10" w:name="_Toc342268179"/>
      <w:r>
        <w:t>1.2</w:t>
      </w:r>
      <w:r w:rsidR="00815826">
        <w:t xml:space="preserve"> </w:t>
      </w:r>
      <w:r w:rsidR="000E55A9" w:rsidRPr="00044457">
        <w:t>Základní výzkumná otázka</w:t>
      </w:r>
      <w:bookmarkEnd w:id="10"/>
    </w:p>
    <w:p w:rsidR="000E55A9" w:rsidRPr="00044457" w:rsidRDefault="002514E0" w:rsidP="002514E0">
      <w:pPr>
        <w:spacing w:line="360" w:lineRule="auto"/>
        <w:ind w:firstLine="708"/>
        <w:jc w:val="both"/>
        <w:rPr>
          <w:rFonts w:ascii="Times New Roman" w:hAnsi="Times New Roman"/>
          <w:noProof/>
          <w:sz w:val="24"/>
          <w:szCs w:val="24"/>
        </w:rPr>
      </w:pPr>
      <w:r>
        <w:rPr>
          <w:rFonts w:ascii="Times New Roman" w:hAnsi="Times New Roman"/>
          <w:sz w:val="24"/>
          <w:szCs w:val="24"/>
        </w:rPr>
        <w:t xml:space="preserve">Základní výzkumná otázka, na kterou se v rámci našeho výzkumu budeme snažit odpovědět, je následující: </w:t>
      </w:r>
      <w:r w:rsidRPr="00044457">
        <w:rPr>
          <w:rFonts w:ascii="Times New Roman" w:hAnsi="Times New Roman"/>
          <w:sz w:val="24"/>
          <w:szCs w:val="24"/>
        </w:rPr>
        <w:t>Jakým způsobem byl v Ústeckém deníku, na</w:t>
      </w:r>
      <w:r>
        <w:rPr>
          <w:rFonts w:ascii="Times New Roman" w:hAnsi="Times New Roman"/>
          <w:sz w:val="24"/>
          <w:szCs w:val="24"/>
        </w:rPr>
        <w:t xml:space="preserve"> serverech divadlo.cz, Institutu </w:t>
      </w:r>
      <w:r w:rsidRPr="00044457">
        <w:rPr>
          <w:rFonts w:ascii="Times New Roman" w:hAnsi="Times New Roman"/>
          <w:sz w:val="24"/>
          <w:szCs w:val="24"/>
        </w:rPr>
        <w:t xml:space="preserve">umění a internetovém diváckém fóru nebertenamdivadlo.cz konstruován mediální obraz záměru změny financování Severočeského divadla opery a baletu v Ústí nad Labem v období od </w:t>
      </w:r>
      <w:r w:rsidRPr="00044457">
        <w:rPr>
          <w:rFonts w:ascii="Times New Roman" w:hAnsi="Times New Roman"/>
          <w:noProof/>
          <w:sz w:val="24"/>
          <w:szCs w:val="24"/>
        </w:rPr>
        <w:t>1. li</w:t>
      </w:r>
      <w:r>
        <w:rPr>
          <w:rFonts w:ascii="Times New Roman" w:hAnsi="Times New Roman"/>
          <w:noProof/>
          <w:sz w:val="24"/>
          <w:szCs w:val="24"/>
        </w:rPr>
        <w:t>stopadu 2010 do 31. ledna 2011?</w:t>
      </w:r>
    </w:p>
    <w:p w:rsidR="000E55A9" w:rsidRPr="00044457" w:rsidRDefault="00880F49" w:rsidP="000E55A9">
      <w:pPr>
        <w:pStyle w:val="Nadpis2"/>
        <w:jc w:val="both"/>
        <w:rPr>
          <w:noProof/>
        </w:rPr>
      </w:pPr>
      <w:bookmarkStart w:id="11" w:name="_Toc342268180"/>
      <w:r>
        <w:rPr>
          <w:noProof/>
        </w:rPr>
        <w:t>1.3</w:t>
      </w:r>
      <w:r w:rsidR="00815826">
        <w:rPr>
          <w:noProof/>
        </w:rPr>
        <w:t xml:space="preserve"> </w:t>
      </w:r>
      <w:r w:rsidR="000E55A9" w:rsidRPr="00044457">
        <w:rPr>
          <w:noProof/>
        </w:rPr>
        <w:t>Cíl</w:t>
      </w:r>
      <w:r w:rsidR="006E77EA">
        <w:rPr>
          <w:noProof/>
        </w:rPr>
        <w:t>e</w:t>
      </w:r>
      <w:r w:rsidR="000E55A9" w:rsidRPr="00044457">
        <w:rPr>
          <w:noProof/>
        </w:rPr>
        <w:t xml:space="preserve"> výzkumu</w:t>
      </w:r>
      <w:bookmarkEnd w:id="11"/>
    </w:p>
    <w:p w:rsidR="000E55A9" w:rsidRPr="00044457" w:rsidRDefault="000E55A9" w:rsidP="000E55A9">
      <w:pPr>
        <w:spacing w:line="360" w:lineRule="auto"/>
        <w:ind w:firstLine="708"/>
        <w:jc w:val="both"/>
        <w:rPr>
          <w:rFonts w:ascii="Times New Roman" w:hAnsi="Times New Roman"/>
          <w:sz w:val="24"/>
          <w:szCs w:val="24"/>
        </w:rPr>
      </w:pPr>
      <w:r>
        <w:rPr>
          <w:rFonts w:ascii="Times New Roman" w:hAnsi="Times New Roman"/>
          <w:noProof/>
          <w:sz w:val="24"/>
          <w:szCs w:val="24"/>
        </w:rPr>
        <w:t>V té</w:t>
      </w:r>
      <w:r w:rsidRPr="00044457">
        <w:rPr>
          <w:rFonts w:ascii="Times New Roman" w:hAnsi="Times New Roman"/>
          <w:noProof/>
          <w:sz w:val="24"/>
          <w:szCs w:val="24"/>
        </w:rPr>
        <w:t>to práce si klade</w:t>
      </w:r>
      <w:r>
        <w:rPr>
          <w:rFonts w:ascii="Times New Roman" w:hAnsi="Times New Roman"/>
          <w:noProof/>
          <w:sz w:val="24"/>
          <w:szCs w:val="24"/>
        </w:rPr>
        <w:t>me</w:t>
      </w:r>
      <w:r w:rsidRPr="00044457">
        <w:rPr>
          <w:rFonts w:ascii="Times New Roman" w:hAnsi="Times New Roman"/>
          <w:noProof/>
          <w:sz w:val="24"/>
          <w:szCs w:val="24"/>
        </w:rPr>
        <w:t xml:space="preserve"> za cíl popsat mediální obraz </w:t>
      </w:r>
      <w:r w:rsidRPr="00044457">
        <w:rPr>
          <w:rFonts w:ascii="Times New Roman" w:hAnsi="Times New Roman"/>
          <w:sz w:val="24"/>
          <w:szCs w:val="24"/>
        </w:rPr>
        <w:t>záměru změny financování Severočeského divadla opery a baletu v Ústí nad Labem v regionálním deníku, kulturních portálech a internetovém fóru založeném příznivci divadla</w:t>
      </w:r>
      <w:r w:rsidR="003F5E99">
        <w:rPr>
          <w:rFonts w:ascii="Times New Roman" w:hAnsi="Times New Roman"/>
          <w:sz w:val="24"/>
          <w:szCs w:val="24"/>
        </w:rPr>
        <w:t xml:space="preserve">. </w:t>
      </w:r>
      <w:r w:rsidRPr="00044457">
        <w:rPr>
          <w:rFonts w:ascii="Times New Roman" w:hAnsi="Times New Roman"/>
          <w:sz w:val="24"/>
          <w:szCs w:val="24"/>
        </w:rPr>
        <w:t>Předmě</w:t>
      </w:r>
      <w:r w:rsidR="009747CE">
        <w:rPr>
          <w:rFonts w:ascii="Times New Roman" w:hAnsi="Times New Roman"/>
          <w:sz w:val="24"/>
          <w:szCs w:val="24"/>
        </w:rPr>
        <w:t>tem zájmu práce je rovněž zjistit</w:t>
      </w:r>
      <w:r w:rsidRPr="00044457">
        <w:rPr>
          <w:rFonts w:ascii="Times New Roman" w:hAnsi="Times New Roman"/>
          <w:sz w:val="24"/>
          <w:szCs w:val="24"/>
        </w:rPr>
        <w:t>, jakým způsobem se od sebe reprezentace události liší v závislosti na povaze jednotlivýc</w:t>
      </w:r>
      <w:r>
        <w:rPr>
          <w:rFonts w:ascii="Times New Roman" w:hAnsi="Times New Roman"/>
          <w:sz w:val="24"/>
          <w:szCs w:val="24"/>
        </w:rPr>
        <w:t>h médií. Všechny příspěvky budeme analyzovat</w:t>
      </w:r>
      <w:r w:rsidRPr="00044457">
        <w:rPr>
          <w:rFonts w:ascii="Times New Roman" w:hAnsi="Times New Roman"/>
          <w:sz w:val="24"/>
          <w:szCs w:val="24"/>
        </w:rPr>
        <w:t xml:space="preserve"> pomocí metod</w:t>
      </w:r>
      <w:r w:rsidR="002514E0">
        <w:rPr>
          <w:rFonts w:ascii="Times New Roman" w:hAnsi="Times New Roman"/>
          <w:sz w:val="24"/>
          <w:szCs w:val="24"/>
        </w:rPr>
        <w:t>y kritické di</w:t>
      </w:r>
      <w:r w:rsidR="006E77EA">
        <w:rPr>
          <w:rFonts w:ascii="Times New Roman" w:hAnsi="Times New Roman"/>
          <w:sz w:val="24"/>
          <w:szCs w:val="24"/>
        </w:rPr>
        <w:t>skurzivní analýzy, která</w:t>
      </w:r>
      <w:r w:rsidR="006E77EA" w:rsidRPr="00F5105E">
        <w:rPr>
          <w:rFonts w:ascii="Times New Roman" w:hAnsi="Times New Roman"/>
          <w:sz w:val="24"/>
          <w:szCs w:val="24"/>
        </w:rPr>
        <w:t xml:space="preserve"> se zaměřuje na vysvětlení existujících konvencí jako výsledk</w:t>
      </w:r>
      <w:r w:rsidR="006E77EA">
        <w:rPr>
          <w:rFonts w:ascii="Times New Roman" w:hAnsi="Times New Roman"/>
          <w:sz w:val="24"/>
          <w:szCs w:val="24"/>
        </w:rPr>
        <w:t>u vztahů moci a mocenských bojů. J</w:t>
      </w:r>
      <w:r w:rsidR="006E77EA" w:rsidRPr="00F5105E">
        <w:rPr>
          <w:rFonts w:ascii="Times New Roman" w:hAnsi="Times New Roman"/>
          <w:sz w:val="24"/>
          <w:szCs w:val="24"/>
        </w:rPr>
        <w:t xml:space="preserve">ejím cílem je tudíž odhalovat skryté ideologie formující utváření reprezentací a v souvislosti s tím i </w:t>
      </w:r>
      <w:r w:rsidR="006E77EA">
        <w:rPr>
          <w:rFonts w:ascii="Times New Roman" w:hAnsi="Times New Roman"/>
          <w:sz w:val="24"/>
          <w:szCs w:val="24"/>
        </w:rPr>
        <w:t xml:space="preserve">konstituování </w:t>
      </w:r>
      <w:r w:rsidR="006E77EA" w:rsidRPr="00F5105E">
        <w:rPr>
          <w:rFonts w:ascii="Times New Roman" w:hAnsi="Times New Roman"/>
          <w:sz w:val="24"/>
          <w:szCs w:val="24"/>
        </w:rPr>
        <w:t>sociálního řádu (Wodak, Meyer, 2008: 2).</w:t>
      </w:r>
    </w:p>
    <w:p w:rsidR="000E55A9"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Cílem výzkumu je odhalit moc v reprezentaci, tedy způsob, jakým ideologické označování, přisuzování a klasifikování významů ovlivnilo celkový mediální obraz události </w:t>
      </w:r>
      <w:r>
        <w:rPr>
          <w:rFonts w:ascii="Times New Roman" w:hAnsi="Times New Roman"/>
          <w:sz w:val="24"/>
          <w:szCs w:val="24"/>
        </w:rPr>
        <w:br/>
      </w:r>
      <w:r w:rsidRPr="00044457">
        <w:rPr>
          <w:rFonts w:ascii="Times New Roman" w:hAnsi="Times New Roman"/>
          <w:sz w:val="24"/>
          <w:szCs w:val="24"/>
        </w:rPr>
        <w:t>a legitimizovalo tak stá</w:t>
      </w:r>
      <w:r w:rsidR="003F5E99">
        <w:rPr>
          <w:rFonts w:ascii="Times New Roman" w:hAnsi="Times New Roman"/>
          <w:sz w:val="24"/>
          <w:szCs w:val="24"/>
        </w:rPr>
        <w:t xml:space="preserve">vající mocenské vztahy, které řadí oblast kultury na okraj společenského zájmu. </w:t>
      </w:r>
      <w:r>
        <w:rPr>
          <w:rFonts w:ascii="Times New Roman" w:hAnsi="Times New Roman"/>
          <w:sz w:val="24"/>
          <w:szCs w:val="24"/>
        </w:rPr>
        <w:t>Budeme</w:t>
      </w:r>
      <w:r w:rsidR="00A34757">
        <w:rPr>
          <w:rFonts w:ascii="Times New Roman" w:hAnsi="Times New Roman"/>
          <w:sz w:val="24"/>
          <w:szCs w:val="24"/>
        </w:rPr>
        <w:t xml:space="preserve"> analyzovat</w:t>
      </w:r>
      <w:r w:rsidRPr="00044457">
        <w:rPr>
          <w:rFonts w:ascii="Times New Roman" w:hAnsi="Times New Roman"/>
          <w:sz w:val="24"/>
          <w:szCs w:val="24"/>
        </w:rPr>
        <w:t>, jakým způsobem byl konstruován obraz jednotlivých aktérů události, jejich vzájemné vztahy i obraz samotného záměru změnit systém financování divadla. Současně se bude</w:t>
      </w:r>
      <w:r>
        <w:rPr>
          <w:rFonts w:ascii="Times New Roman" w:hAnsi="Times New Roman"/>
          <w:sz w:val="24"/>
          <w:szCs w:val="24"/>
        </w:rPr>
        <w:t>me</w:t>
      </w:r>
      <w:r w:rsidRPr="00044457">
        <w:rPr>
          <w:rFonts w:ascii="Times New Roman" w:hAnsi="Times New Roman"/>
          <w:sz w:val="24"/>
          <w:szCs w:val="24"/>
        </w:rPr>
        <w:t xml:space="preserve"> zabývat tím, jak se tento obraz měnil v záv</w:t>
      </w:r>
      <w:r>
        <w:rPr>
          <w:rFonts w:ascii="Times New Roman" w:hAnsi="Times New Roman"/>
          <w:sz w:val="24"/>
          <w:szCs w:val="24"/>
        </w:rPr>
        <w:t>islosti na čase a povaze média.</w:t>
      </w:r>
    </w:p>
    <w:p w:rsidR="00DB0D5D" w:rsidRPr="00044457" w:rsidRDefault="00DB0D5D" w:rsidP="000E55A9">
      <w:pPr>
        <w:spacing w:line="360" w:lineRule="auto"/>
        <w:ind w:firstLine="708"/>
        <w:jc w:val="both"/>
        <w:rPr>
          <w:rFonts w:ascii="Times New Roman" w:hAnsi="Times New Roman"/>
          <w:sz w:val="24"/>
          <w:szCs w:val="24"/>
        </w:rPr>
      </w:pPr>
    </w:p>
    <w:p w:rsidR="000E55A9" w:rsidRPr="00044457" w:rsidRDefault="00880F49" w:rsidP="000E55A9">
      <w:pPr>
        <w:pStyle w:val="Nadpis2"/>
        <w:jc w:val="both"/>
      </w:pPr>
      <w:bookmarkStart w:id="12" w:name="_Toc342268181"/>
      <w:r>
        <w:lastRenderedPageBreak/>
        <w:t>1.4</w:t>
      </w:r>
      <w:r w:rsidR="00815826">
        <w:t xml:space="preserve"> </w:t>
      </w:r>
      <w:r w:rsidR="000E55A9" w:rsidRPr="00044457">
        <w:t>Formulace výzkumných otázek</w:t>
      </w:r>
      <w:bookmarkEnd w:id="12"/>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Popsané cíle práce </w:t>
      </w:r>
      <w:r>
        <w:rPr>
          <w:rFonts w:ascii="Times New Roman" w:hAnsi="Times New Roman"/>
          <w:sz w:val="24"/>
          <w:szCs w:val="24"/>
        </w:rPr>
        <w:t>jsme formulovali</w:t>
      </w:r>
      <w:r w:rsidRPr="00044457">
        <w:rPr>
          <w:rFonts w:ascii="Times New Roman" w:hAnsi="Times New Roman"/>
          <w:sz w:val="24"/>
          <w:szCs w:val="24"/>
        </w:rPr>
        <w:t xml:space="preserve"> v následujících výzkumných otázkách, které </w:t>
      </w:r>
      <w:r>
        <w:rPr>
          <w:rFonts w:ascii="Times New Roman" w:hAnsi="Times New Roman"/>
          <w:sz w:val="24"/>
          <w:szCs w:val="24"/>
        </w:rPr>
        <w:br/>
      </w:r>
      <w:r w:rsidRPr="00044457">
        <w:rPr>
          <w:rFonts w:ascii="Times New Roman" w:hAnsi="Times New Roman"/>
          <w:sz w:val="24"/>
          <w:szCs w:val="24"/>
        </w:rPr>
        <w:t>se během výzkumu budeme snažit zodpovědět:</w:t>
      </w:r>
    </w:p>
    <w:p w:rsidR="000E55A9" w:rsidRPr="00044457" w:rsidRDefault="000E55A9" w:rsidP="000E55A9">
      <w:pPr>
        <w:spacing w:line="360" w:lineRule="auto"/>
        <w:jc w:val="both"/>
        <w:rPr>
          <w:rFonts w:ascii="Times New Roman" w:hAnsi="Times New Roman"/>
          <w:sz w:val="24"/>
          <w:szCs w:val="24"/>
        </w:rPr>
      </w:pPr>
      <w:r w:rsidRPr="00044457">
        <w:rPr>
          <w:rFonts w:ascii="Times New Roman" w:hAnsi="Times New Roman"/>
          <w:sz w:val="24"/>
          <w:szCs w:val="24"/>
        </w:rPr>
        <w:t>1) Jak je událost zobrazována v Ústeckém deníku?</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1.a.</w:t>
      </w:r>
      <w:proofErr w:type="gramEnd"/>
      <w:r w:rsidRPr="00044457">
        <w:rPr>
          <w:rFonts w:ascii="Times New Roman" w:hAnsi="Times New Roman"/>
          <w:i/>
          <w:sz w:val="24"/>
          <w:szCs w:val="24"/>
        </w:rPr>
        <w:t xml:space="preserve"> Jak je kontextualizován a tematizován samotný záměr změny financování divadla?</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1.b.</w:t>
      </w:r>
      <w:proofErr w:type="gramEnd"/>
      <w:r w:rsidRPr="00044457">
        <w:rPr>
          <w:rFonts w:ascii="Times New Roman" w:hAnsi="Times New Roman"/>
          <w:i/>
          <w:sz w:val="24"/>
          <w:szCs w:val="24"/>
        </w:rPr>
        <w:t xml:space="preserve"> Jak je reprezentován subjekt divadla?</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1.c.</w:t>
      </w:r>
      <w:proofErr w:type="gramEnd"/>
      <w:r w:rsidRPr="00044457">
        <w:rPr>
          <w:rFonts w:ascii="Times New Roman" w:hAnsi="Times New Roman"/>
          <w:i/>
          <w:sz w:val="24"/>
          <w:szCs w:val="24"/>
        </w:rPr>
        <w:t xml:space="preserve"> Jak jsou reprezentováni jednotliví účastníci události? Jak jsou reprezentovány jejich vzájemné vztahy?</w:t>
      </w:r>
    </w:p>
    <w:p w:rsidR="000E55A9" w:rsidRPr="00044457" w:rsidRDefault="000E55A9" w:rsidP="000E55A9">
      <w:pPr>
        <w:spacing w:line="360" w:lineRule="auto"/>
        <w:jc w:val="both"/>
        <w:rPr>
          <w:rFonts w:ascii="Times New Roman" w:hAnsi="Times New Roman"/>
          <w:sz w:val="24"/>
          <w:szCs w:val="24"/>
        </w:rPr>
      </w:pPr>
      <w:r w:rsidRPr="00044457">
        <w:rPr>
          <w:rFonts w:ascii="Times New Roman" w:hAnsi="Times New Roman"/>
          <w:sz w:val="24"/>
          <w:szCs w:val="24"/>
        </w:rPr>
        <w:t>2) Jak je událost zobrazována na kulturních portálech Institutu umění a divadlo.cz?</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2.a.</w:t>
      </w:r>
      <w:proofErr w:type="gramEnd"/>
      <w:r w:rsidRPr="00044457">
        <w:rPr>
          <w:rFonts w:ascii="Times New Roman" w:hAnsi="Times New Roman"/>
          <w:i/>
          <w:sz w:val="24"/>
          <w:szCs w:val="24"/>
        </w:rPr>
        <w:t xml:space="preserve"> Jak je kontextualizován a tematizován samotný záměr změny financování divadla?</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2.b.</w:t>
      </w:r>
      <w:proofErr w:type="gramEnd"/>
      <w:r w:rsidRPr="00044457">
        <w:rPr>
          <w:rFonts w:ascii="Times New Roman" w:hAnsi="Times New Roman"/>
          <w:i/>
          <w:sz w:val="24"/>
          <w:szCs w:val="24"/>
        </w:rPr>
        <w:t xml:space="preserve"> Jak je reprezentován subjekt divadla?</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2.c.</w:t>
      </w:r>
      <w:proofErr w:type="gramEnd"/>
      <w:r w:rsidRPr="00044457">
        <w:rPr>
          <w:rFonts w:ascii="Times New Roman" w:hAnsi="Times New Roman"/>
          <w:i/>
          <w:sz w:val="24"/>
          <w:szCs w:val="24"/>
        </w:rPr>
        <w:t xml:space="preserve"> Jak jsou reprezentováni jednotliví účastníci události? Jak jsou reprezentovány jejich vzájemné vztahy?</w:t>
      </w:r>
    </w:p>
    <w:p w:rsidR="000E55A9" w:rsidRPr="00044457" w:rsidRDefault="000E55A9" w:rsidP="000E55A9">
      <w:pPr>
        <w:spacing w:line="360" w:lineRule="auto"/>
        <w:jc w:val="both"/>
        <w:rPr>
          <w:rFonts w:ascii="Times New Roman" w:hAnsi="Times New Roman"/>
          <w:sz w:val="24"/>
          <w:szCs w:val="24"/>
        </w:rPr>
      </w:pPr>
      <w:r w:rsidRPr="00044457">
        <w:rPr>
          <w:rFonts w:ascii="Times New Roman" w:hAnsi="Times New Roman"/>
          <w:sz w:val="24"/>
          <w:szCs w:val="24"/>
        </w:rPr>
        <w:t>3) Jak je událost zobrazována v rámci internetového fóra na podporu divadla nebertenamdivadlo.cz?</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3.a.</w:t>
      </w:r>
      <w:proofErr w:type="gramEnd"/>
      <w:r w:rsidRPr="00044457">
        <w:rPr>
          <w:rFonts w:ascii="Times New Roman" w:hAnsi="Times New Roman"/>
          <w:i/>
          <w:sz w:val="24"/>
          <w:szCs w:val="24"/>
        </w:rPr>
        <w:t xml:space="preserve"> Jak je kontextualizován a tematizován samotný záměr změny financování divadla?</w:t>
      </w:r>
    </w:p>
    <w:p w:rsidR="000E55A9" w:rsidRPr="00044457"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3.b.</w:t>
      </w:r>
      <w:proofErr w:type="gramEnd"/>
      <w:r w:rsidRPr="00044457">
        <w:rPr>
          <w:rFonts w:ascii="Times New Roman" w:hAnsi="Times New Roman"/>
          <w:i/>
          <w:sz w:val="24"/>
          <w:szCs w:val="24"/>
        </w:rPr>
        <w:t xml:space="preserve"> Jak je reprezentován subjekt divadla?</w:t>
      </w:r>
    </w:p>
    <w:p w:rsidR="000E55A9" w:rsidRDefault="000E55A9" w:rsidP="000E55A9">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3.c.</w:t>
      </w:r>
      <w:proofErr w:type="gramEnd"/>
      <w:r w:rsidRPr="00044457">
        <w:rPr>
          <w:rFonts w:ascii="Times New Roman" w:hAnsi="Times New Roman"/>
          <w:i/>
          <w:sz w:val="24"/>
          <w:szCs w:val="24"/>
        </w:rPr>
        <w:t xml:space="preserve"> Jak jsou reprezentováni jednotliví účastníci události? Jak jsou reprezentovány jejich vzájemné vztahy?</w:t>
      </w:r>
    </w:p>
    <w:p w:rsidR="0088545F" w:rsidRDefault="0088545F" w:rsidP="000E55A9">
      <w:pPr>
        <w:spacing w:line="360" w:lineRule="auto"/>
        <w:jc w:val="both"/>
        <w:rPr>
          <w:rFonts w:ascii="Times New Roman" w:hAnsi="Times New Roman"/>
          <w:sz w:val="40"/>
          <w:szCs w:val="40"/>
        </w:rPr>
      </w:pPr>
    </w:p>
    <w:p w:rsidR="0088545F" w:rsidRDefault="0088545F" w:rsidP="000E55A9">
      <w:pPr>
        <w:spacing w:line="360" w:lineRule="auto"/>
        <w:jc w:val="both"/>
        <w:rPr>
          <w:rFonts w:ascii="Times New Roman" w:hAnsi="Times New Roman"/>
          <w:sz w:val="40"/>
          <w:szCs w:val="40"/>
        </w:rPr>
      </w:pPr>
    </w:p>
    <w:p w:rsidR="0088545F" w:rsidRDefault="0088545F" w:rsidP="000E55A9">
      <w:pPr>
        <w:spacing w:line="360" w:lineRule="auto"/>
        <w:jc w:val="both"/>
        <w:rPr>
          <w:rFonts w:ascii="Times New Roman" w:hAnsi="Times New Roman"/>
          <w:sz w:val="40"/>
          <w:szCs w:val="40"/>
        </w:rPr>
      </w:pPr>
    </w:p>
    <w:p w:rsidR="0088545F" w:rsidRDefault="0088545F" w:rsidP="000E55A9">
      <w:pPr>
        <w:spacing w:line="360" w:lineRule="auto"/>
        <w:jc w:val="both"/>
        <w:rPr>
          <w:rFonts w:ascii="Times New Roman" w:hAnsi="Times New Roman"/>
          <w:sz w:val="40"/>
          <w:szCs w:val="40"/>
        </w:rPr>
      </w:pPr>
    </w:p>
    <w:p w:rsidR="00A17DF6" w:rsidRPr="00A17DF6" w:rsidRDefault="00880F49" w:rsidP="004E34D4">
      <w:pPr>
        <w:pStyle w:val="Nadpis1"/>
      </w:pPr>
      <w:bookmarkStart w:id="13" w:name="_Toc342268182"/>
      <w:r>
        <w:lastRenderedPageBreak/>
        <w:t>2</w:t>
      </w:r>
      <w:r w:rsidR="00815826">
        <w:t xml:space="preserve">. </w:t>
      </w:r>
      <w:r w:rsidR="00A17DF6" w:rsidRPr="00A17DF6">
        <w:t>METODOLOGIE PRÁCE</w:t>
      </w:r>
      <w:bookmarkEnd w:id="13"/>
    </w:p>
    <w:p w:rsidR="000E55A9" w:rsidRPr="00044457" w:rsidRDefault="00880F49" w:rsidP="000E55A9">
      <w:pPr>
        <w:pStyle w:val="Nadpis2"/>
        <w:jc w:val="both"/>
      </w:pPr>
      <w:bookmarkStart w:id="14" w:name="_Toc342268183"/>
      <w:r>
        <w:t>2.1</w:t>
      </w:r>
      <w:r w:rsidR="00815826">
        <w:t xml:space="preserve"> </w:t>
      </w:r>
      <w:r w:rsidR="000E55A9" w:rsidRPr="00044457">
        <w:t>Metoda výzkumu</w:t>
      </w:r>
      <w:bookmarkEnd w:id="14"/>
    </w:p>
    <w:p w:rsidR="00F5105E" w:rsidRPr="00F5105E" w:rsidRDefault="000E55A9" w:rsidP="00377896">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Pro výše popsaný kvalitativní výzkum </w:t>
      </w:r>
      <w:r w:rsidR="00B63D16">
        <w:rPr>
          <w:rFonts w:ascii="Times New Roman" w:hAnsi="Times New Roman"/>
          <w:sz w:val="24"/>
          <w:szCs w:val="24"/>
        </w:rPr>
        <w:t>jsme jako nejvhodnější zvolili</w:t>
      </w:r>
      <w:r>
        <w:rPr>
          <w:rFonts w:ascii="Times New Roman" w:hAnsi="Times New Roman"/>
          <w:sz w:val="24"/>
          <w:szCs w:val="24"/>
        </w:rPr>
        <w:t xml:space="preserve"> metodu</w:t>
      </w:r>
      <w:r w:rsidRPr="00044457">
        <w:rPr>
          <w:rFonts w:ascii="Times New Roman" w:hAnsi="Times New Roman"/>
          <w:sz w:val="24"/>
          <w:szCs w:val="24"/>
        </w:rPr>
        <w:t xml:space="preserve"> kritické diskurzivní analýzy, konkré</w:t>
      </w:r>
      <w:r w:rsidR="00377896">
        <w:rPr>
          <w:rFonts w:ascii="Times New Roman" w:hAnsi="Times New Roman"/>
          <w:sz w:val="24"/>
          <w:szCs w:val="24"/>
        </w:rPr>
        <w:t xml:space="preserve">tně koncept Normana Fairclougha. </w:t>
      </w:r>
      <w:r w:rsidR="00377896">
        <w:rPr>
          <w:rFonts w:ascii="Times New Roman" w:hAnsi="Times New Roman"/>
          <w:sz w:val="24"/>
          <w:szCs w:val="24"/>
        </w:rPr>
        <w:t xml:space="preserve">Jak už bylo řečeno v úvodu </w:t>
      </w:r>
      <w:r w:rsidR="00377896">
        <w:rPr>
          <w:rFonts w:ascii="Times New Roman" w:hAnsi="Times New Roman"/>
          <w:sz w:val="24"/>
          <w:szCs w:val="24"/>
        </w:rPr>
        <w:t xml:space="preserve">práce, chceme zkoumat společenský fenomén upozadění oblasti kultury na příkladech jeho mediální reprezentace, a </w:t>
      </w:r>
      <w:r w:rsidR="004A35EE">
        <w:rPr>
          <w:rFonts w:ascii="Times New Roman" w:hAnsi="Times New Roman"/>
          <w:sz w:val="24"/>
          <w:szCs w:val="24"/>
        </w:rPr>
        <w:t>Fairclough</w:t>
      </w:r>
      <w:r w:rsidR="00377896">
        <w:rPr>
          <w:rFonts w:ascii="Times New Roman" w:hAnsi="Times New Roman"/>
          <w:sz w:val="24"/>
          <w:szCs w:val="24"/>
        </w:rPr>
        <w:t xml:space="preserve"> ve svých studiích</w:t>
      </w:r>
      <w:r w:rsidR="004A35EE">
        <w:rPr>
          <w:rFonts w:ascii="Times New Roman" w:hAnsi="Times New Roman"/>
          <w:sz w:val="24"/>
          <w:szCs w:val="24"/>
        </w:rPr>
        <w:t xml:space="preserve"> zdůrazňuje </w:t>
      </w:r>
      <w:r w:rsidR="00377896">
        <w:rPr>
          <w:rFonts w:ascii="Times New Roman" w:hAnsi="Times New Roman"/>
          <w:sz w:val="24"/>
          <w:szCs w:val="24"/>
        </w:rPr>
        <w:t xml:space="preserve">právě </w:t>
      </w:r>
      <w:r w:rsidR="004A35EE">
        <w:rPr>
          <w:rFonts w:ascii="Times New Roman" w:hAnsi="Times New Roman"/>
          <w:sz w:val="24"/>
          <w:szCs w:val="24"/>
        </w:rPr>
        <w:t>dialektický vztah mezi společností a (mediálním) diskurzem</w:t>
      </w:r>
      <w:r w:rsidR="00377896">
        <w:rPr>
          <w:rFonts w:ascii="Times New Roman" w:hAnsi="Times New Roman"/>
          <w:sz w:val="24"/>
          <w:szCs w:val="24"/>
        </w:rPr>
        <w:t xml:space="preserve">. </w:t>
      </w:r>
    </w:p>
    <w:p w:rsidR="000E55A9" w:rsidRDefault="00B63D16" w:rsidP="00C67FCC">
      <w:pPr>
        <w:spacing w:line="360" w:lineRule="auto"/>
        <w:ind w:firstLine="708"/>
        <w:jc w:val="both"/>
        <w:rPr>
          <w:rFonts w:ascii="Times New Roman" w:hAnsi="Times New Roman"/>
          <w:sz w:val="24"/>
          <w:szCs w:val="24"/>
        </w:rPr>
      </w:pPr>
      <w:r>
        <w:rPr>
          <w:rFonts w:ascii="Times New Roman" w:hAnsi="Times New Roman"/>
          <w:sz w:val="24"/>
          <w:szCs w:val="24"/>
        </w:rPr>
        <w:t>J</w:t>
      </w:r>
      <w:r w:rsidR="000E55A9" w:rsidRPr="00044457">
        <w:rPr>
          <w:rFonts w:ascii="Times New Roman" w:hAnsi="Times New Roman"/>
          <w:sz w:val="24"/>
          <w:szCs w:val="24"/>
        </w:rPr>
        <w:t>akákoli část jakéhok</w:t>
      </w:r>
      <w:r w:rsidR="000E55A9">
        <w:rPr>
          <w:rFonts w:ascii="Times New Roman" w:hAnsi="Times New Roman"/>
          <w:sz w:val="24"/>
          <w:szCs w:val="24"/>
        </w:rPr>
        <w:t>oli textu současně reprezentuje a</w:t>
      </w:r>
      <w:r w:rsidR="000E55A9" w:rsidRPr="00044457">
        <w:rPr>
          <w:rFonts w:ascii="Times New Roman" w:hAnsi="Times New Roman"/>
          <w:sz w:val="24"/>
          <w:szCs w:val="24"/>
        </w:rPr>
        <w:t xml:space="preserve"> utváří identity a vztahy</w:t>
      </w:r>
      <w:r>
        <w:rPr>
          <w:rFonts w:ascii="Times New Roman" w:hAnsi="Times New Roman"/>
          <w:sz w:val="24"/>
          <w:szCs w:val="24"/>
        </w:rPr>
        <w:t>, ať už mezi jedinci</w:t>
      </w:r>
      <w:r w:rsidR="000E55A9">
        <w:rPr>
          <w:rFonts w:ascii="Times New Roman" w:hAnsi="Times New Roman"/>
          <w:sz w:val="24"/>
          <w:szCs w:val="24"/>
        </w:rPr>
        <w:t xml:space="preserve"> či skupinami</w:t>
      </w:r>
      <w:r w:rsidR="000E55A9" w:rsidRPr="00044457">
        <w:rPr>
          <w:rFonts w:ascii="Times New Roman" w:hAnsi="Times New Roman"/>
          <w:sz w:val="24"/>
          <w:szCs w:val="24"/>
        </w:rPr>
        <w:t>.</w:t>
      </w:r>
      <w:r w:rsidR="000E55A9">
        <w:rPr>
          <w:rFonts w:ascii="Times New Roman" w:hAnsi="Times New Roman"/>
          <w:sz w:val="24"/>
          <w:szCs w:val="24"/>
        </w:rPr>
        <w:t xml:space="preserve"> Systém hodnot, přesvědčení a idejí, v rámci něhož reprezentace pracuje, vychází od jedinců a institucí, kteří ve společnosti zaujímají mocenská postavení. Zpravodajství jako sociální instituce napomáhá udržovat ve společnosti status quo, čímž plní určitou ideologickou funkci (Trampota, 2006: 164). Metoda kritické diskurzivní </w:t>
      </w:r>
      <w:r w:rsidR="000E55A9" w:rsidRPr="000F3DFA">
        <w:rPr>
          <w:rFonts w:ascii="Times New Roman" w:hAnsi="Times New Roman"/>
          <w:sz w:val="24"/>
          <w:szCs w:val="24"/>
        </w:rPr>
        <w:t>analýzy</w:t>
      </w:r>
      <w:r w:rsidR="000E55A9">
        <w:rPr>
          <w:rFonts w:ascii="Times New Roman" w:hAnsi="Times New Roman"/>
          <w:sz w:val="24"/>
          <w:szCs w:val="24"/>
        </w:rPr>
        <w:t xml:space="preserve"> pracuje s texty a výrazovými prostředky, z nichž je text sestaven, jako s nositeli ideologie, </w:t>
      </w:r>
      <w:r w:rsidR="00D02603">
        <w:rPr>
          <w:rFonts w:ascii="Times New Roman" w:hAnsi="Times New Roman"/>
          <w:sz w:val="24"/>
          <w:szCs w:val="24"/>
        </w:rPr>
        <w:br/>
      </w:r>
      <w:r w:rsidR="000E55A9">
        <w:rPr>
          <w:rFonts w:ascii="Times New Roman" w:hAnsi="Times New Roman"/>
          <w:sz w:val="24"/>
          <w:szCs w:val="24"/>
        </w:rPr>
        <w:t>a pomocí jejich analýzy</w:t>
      </w:r>
      <w:r w:rsidR="000E55A9" w:rsidRPr="000F3DFA">
        <w:rPr>
          <w:rFonts w:ascii="Times New Roman" w:hAnsi="Times New Roman"/>
          <w:sz w:val="24"/>
          <w:szCs w:val="24"/>
        </w:rPr>
        <w:t xml:space="preserve"> se </w:t>
      </w:r>
      <w:r w:rsidR="000E55A9">
        <w:rPr>
          <w:rFonts w:ascii="Times New Roman" w:hAnsi="Times New Roman"/>
          <w:sz w:val="24"/>
          <w:szCs w:val="24"/>
        </w:rPr>
        <w:t xml:space="preserve">zaměřuje </w:t>
      </w:r>
      <w:r w:rsidR="000E55A9" w:rsidRPr="000F3DFA">
        <w:rPr>
          <w:rFonts w:ascii="Times New Roman" w:hAnsi="Times New Roman"/>
          <w:sz w:val="24"/>
          <w:szCs w:val="24"/>
        </w:rPr>
        <w:t xml:space="preserve">na odhalování projevů sociální a politické dominance, která je v textech </w:t>
      </w:r>
      <w:r w:rsidR="000E55A9">
        <w:rPr>
          <w:rFonts w:ascii="Times New Roman" w:hAnsi="Times New Roman"/>
          <w:sz w:val="24"/>
          <w:szCs w:val="24"/>
        </w:rPr>
        <w:t xml:space="preserve">reprodukována </w:t>
      </w:r>
      <w:r w:rsidR="000E55A9" w:rsidRPr="00EB2616">
        <w:rPr>
          <w:rFonts w:ascii="Times New Roman" w:hAnsi="Times New Roman"/>
          <w:sz w:val="24"/>
          <w:szCs w:val="24"/>
        </w:rPr>
        <w:t>(Fairclough, Wodak, 1997: 275).</w:t>
      </w:r>
      <w:r>
        <w:rPr>
          <w:rFonts w:ascii="Times New Roman" w:hAnsi="Times New Roman"/>
          <w:sz w:val="24"/>
          <w:szCs w:val="24"/>
        </w:rPr>
        <w:t xml:space="preserve"> </w:t>
      </w:r>
      <w:r w:rsidR="001740DD">
        <w:rPr>
          <w:rFonts w:ascii="Times New Roman" w:hAnsi="Times New Roman"/>
          <w:sz w:val="24"/>
          <w:szCs w:val="24"/>
        </w:rPr>
        <w:t>V rámci našeho výzkumu tedy můžeme pomocí této metody zjistit, jaká ideologie o</w:t>
      </w:r>
      <w:r w:rsidR="00E41040">
        <w:rPr>
          <w:rFonts w:ascii="Times New Roman" w:hAnsi="Times New Roman"/>
          <w:sz w:val="24"/>
          <w:szCs w:val="24"/>
        </w:rPr>
        <w:t>braz</w:t>
      </w:r>
      <w:r w:rsidR="001740DD">
        <w:rPr>
          <w:rFonts w:ascii="Times New Roman" w:hAnsi="Times New Roman"/>
          <w:sz w:val="24"/>
          <w:szCs w:val="24"/>
        </w:rPr>
        <w:t xml:space="preserve"> fina</w:t>
      </w:r>
      <w:r w:rsidR="00B365CB">
        <w:rPr>
          <w:rFonts w:ascii="Times New Roman" w:hAnsi="Times New Roman"/>
          <w:sz w:val="24"/>
          <w:szCs w:val="24"/>
        </w:rPr>
        <w:t>ncování kultury utváří</w:t>
      </w:r>
      <w:r w:rsidR="00E41040">
        <w:rPr>
          <w:rFonts w:ascii="Times New Roman" w:hAnsi="Times New Roman"/>
          <w:sz w:val="24"/>
          <w:szCs w:val="24"/>
        </w:rPr>
        <w:t>, jaké jsou hlavní významy a hodnoty, které tato ideologie ustavuje, jakým způsobem tyto vládnoucí ideje oblast kultury poškozují, a případně v zájmu koho se tak děje.</w:t>
      </w:r>
    </w:p>
    <w:p w:rsidR="001740DD" w:rsidRPr="00EB2616" w:rsidRDefault="001740DD" w:rsidP="001740DD">
      <w:pPr>
        <w:pStyle w:val="Nadpis3"/>
        <w:rPr>
          <w:sz w:val="24"/>
          <w:szCs w:val="24"/>
        </w:rPr>
      </w:pPr>
      <w:bookmarkStart w:id="15" w:name="_Toc342268184"/>
      <w:r>
        <w:t xml:space="preserve">2.1.1 </w:t>
      </w:r>
      <w:r w:rsidRPr="00044457">
        <w:t>Diskurz a diskurzivní analýza</w:t>
      </w:r>
      <w:bookmarkEnd w:id="15"/>
    </w:p>
    <w:p w:rsidR="000E55A9" w:rsidRPr="00044457" w:rsidRDefault="00880F49" w:rsidP="000E55A9">
      <w:pPr>
        <w:pStyle w:val="Nadpis3"/>
        <w:jc w:val="both"/>
      </w:pPr>
      <w:bookmarkStart w:id="16" w:name="_Toc342268185"/>
      <w:r>
        <w:t>2.1.1.1</w:t>
      </w:r>
      <w:r w:rsidR="00815826">
        <w:t xml:space="preserve"> </w:t>
      </w:r>
      <w:r w:rsidR="000E55A9" w:rsidRPr="00044457">
        <w:t>Analýza diskurzu</w:t>
      </w:r>
      <w:bookmarkEnd w:id="16"/>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Na diskurz jako předmět analýzy můžeme nahlížet dvěma způsoby. Buď můžeme chápat diskurz jako reprezentaci určité části světa, nebo reprezentaci světa z určité perspektivy. Díky diskurzivní analýze tedy můžeme identifikovat jednak hlavní části světa (hlavní témata, včetně oblasti sociálního života), které jsou reprezentovány, ale zároveň pers</w:t>
      </w:r>
      <w:r>
        <w:rPr>
          <w:rFonts w:ascii="Times New Roman" w:hAnsi="Times New Roman"/>
          <w:sz w:val="24"/>
          <w:szCs w:val="24"/>
        </w:rPr>
        <w:t>pektivu, z jaké jsou nahlíženy (Fairclough, 1997: 18).</w:t>
      </w:r>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Přístup diskurzivní analýzy zkoumá texty v souvislosti se sociálním prostředím, vztahy a strukturami, na něž odkazují. </w:t>
      </w:r>
      <w:r w:rsidRPr="00044457">
        <w:rPr>
          <w:rFonts w:ascii="Times New Roman" w:hAnsi="Times New Roman"/>
          <w:i/>
          <w:sz w:val="24"/>
          <w:szCs w:val="24"/>
        </w:rPr>
        <w:t xml:space="preserve">„Řada běžných analýz mediálních sdělení (zejména kvantitativní a obsahová analýza) izoluje texty od prostředí, ve kterém vznikají, a soustředí </w:t>
      </w:r>
      <w:r>
        <w:rPr>
          <w:rFonts w:ascii="Times New Roman" w:hAnsi="Times New Roman"/>
          <w:i/>
          <w:sz w:val="24"/>
          <w:szCs w:val="24"/>
        </w:rPr>
        <w:br/>
      </w:r>
      <w:r w:rsidRPr="00044457">
        <w:rPr>
          <w:rFonts w:ascii="Times New Roman" w:hAnsi="Times New Roman"/>
          <w:i/>
          <w:sz w:val="24"/>
          <w:szCs w:val="24"/>
        </w:rPr>
        <w:t xml:space="preserve">se pouze na zjevnou rovinu jednotlivých sdělení. V životě společnosti ale mediální sdělení nejsou izolována od podmínek jejich produkce ani podmínek jejich percepce, zároveň se svým </w:t>
      </w:r>
      <w:r w:rsidRPr="00044457">
        <w:rPr>
          <w:rFonts w:ascii="Times New Roman" w:hAnsi="Times New Roman"/>
          <w:i/>
          <w:sz w:val="24"/>
          <w:szCs w:val="24"/>
        </w:rPr>
        <w:lastRenderedPageBreak/>
        <w:t>obsahem vztahují a odkazují k řadě dalších textů (tématem, aktéry, detaily), se kterými si je pravdě</w:t>
      </w:r>
      <w:r>
        <w:rPr>
          <w:rFonts w:ascii="Times New Roman" w:hAnsi="Times New Roman"/>
          <w:i/>
          <w:sz w:val="24"/>
          <w:szCs w:val="24"/>
        </w:rPr>
        <w:t>podobně naše vnímání propojuje“</w:t>
      </w:r>
      <w:r w:rsidRPr="00044457">
        <w:rPr>
          <w:rFonts w:ascii="Times New Roman" w:hAnsi="Times New Roman"/>
          <w:sz w:val="24"/>
          <w:szCs w:val="24"/>
        </w:rPr>
        <w:t xml:space="preserve"> (T</w:t>
      </w:r>
      <w:r>
        <w:rPr>
          <w:rFonts w:ascii="Times New Roman" w:hAnsi="Times New Roman"/>
          <w:sz w:val="24"/>
          <w:szCs w:val="24"/>
        </w:rPr>
        <w:t xml:space="preserve">rampota, Vojtěchovská, 2010: </w:t>
      </w:r>
      <w:r w:rsidRPr="00044457">
        <w:rPr>
          <w:rFonts w:ascii="Times New Roman" w:hAnsi="Times New Roman"/>
          <w:sz w:val="24"/>
          <w:szCs w:val="24"/>
        </w:rPr>
        <w:t>170)</w:t>
      </w:r>
      <w:r>
        <w:rPr>
          <w:rFonts w:ascii="Times New Roman" w:hAnsi="Times New Roman"/>
          <w:sz w:val="24"/>
          <w:szCs w:val="24"/>
        </w:rPr>
        <w:t>.</w:t>
      </w:r>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Vzhledem k mnohoznačnému užití pojmu diskurz existuje i k jeho analýze hned několik možných přístupů (konverzační analýza, sémiotická, lingvistická analýza a další). Vzhledem k povaze výzkumu předkládaného v této práci jsme zvolili přístup kritické diskurzivní analýzy (CDA), která pracuje s konceptem diskurzu jako nástroje sociální praxe </w:t>
      </w:r>
      <w:r>
        <w:rPr>
          <w:rFonts w:ascii="Times New Roman" w:hAnsi="Times New Roman"/>
          <w:sz w:val="24"/>
          <w:szCs w:val="24"/>
        </w:rPr>
        <w:br/>
      </w:r>
      <w:r w:rsidRPr="00044457">
        <w:rPr>
          <w:rFonts w:ascii="Times New Roman" w:hAnsi="Times New Roman"/>
          <w:sz w:val="24"/>
          <w:szCs w:val="24"/>
        </w:rPr>
        <w:t>a soustředí se na rozkrývání mocenských vztahů a ideologií, které prostřednictvím diskurzu ustavují ve společn</w:t>
      </w:r>
      <w:r>
        <w:rPr>
          <w:rFonts w:ascii="Times New Roman" w:hAnsi="Times New Roman"/>
          <w:sz w:val="24"/>
          <w:szCs w:val="24"/>
        </w:rPr>
        <w:t xml:space="preserve">osti vztahy sociální nerovnosti </w:t>
      </w:r>
      <w:r w:rsidRPr="00EB2616">
        <w:rPr>
          <w:rFonts w:ascii="Times New Roman" w:hAnsi="Times New Roman"/>
          <w:sz w:val="24"/>
          <w:szCs w:val="24"/>
        </w:rPr>
        <w:t>(Fairclough, Wodak, 1997: 275).</w:t>
      </w:r>
    </w:p>
    <w:p w:rsidR="00C84C52" w:rsidRPr="00044457" w:rsidRDefault="000E55A9" w:rsidP="00A17DF6">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Pro účely této práce budeme pracovat s konceptem Normana Fairclougha, jehož hlavním zájmem je ukázat, jak zařazování jazyka a diskurzivních praktik do médií u</w:t>
      </w:r>
      <w:r>
        <w:rPr>
          <w:rFonts w:ascii="Times New Roman" w:hAnsi="Times New Roman"/>
          <w:sz w:val="24"/>
          <w:szCs w:val="24"/>
        </w:rPr>
        <w:t>tváří sociální a kulturní změnu (Fairclough, 1993: 9).</w:t>
      </w:r>
      <w:r w:rsidRPr="00044457">
        <w:rPr>
          <w:rFonts w:ascii="Times New Roman" w:hAnsi="Times New Roman"/>
          <w:sz w:val="24"/>
          <w:szCs w:val="24"/>
        </w:rPr>
        <w:t xml:space="preserve"> Jeho primární zájem je soustředěn </w:t>
      </w:r>
      <w:r>
        <w:rPr>
          <w:rFonts w:ascii="Times New Roman" w:hAnsi="Times New Roman"/>
          <w:sz w:val="24"/>
          <w:szCs w:val="24"/>
        </w:rPr>
        <w:br/>
      </w:r>
      <w:r w:rsidRPr="00044457">
        <w:rPr>
          <w:rFonts w:ascii="Times New Roman" w:hAnsi="Times New Roman"/>
          <w:sz w:val="24"/>
          <w:szCs w:val="24"/>
        </w:rPr>
        <w:t>na reprezentaci sociálních vztahů, utváření identit, a interpersonální funkci jaz</w:t>
      </w:r>
      <w:r>
        <w:rPr>
          <w:rFonts w:ascii="Times New Roman" w:hAnsi="Times New Roman"/>
          <w:sz w:val="24"/>
          <w:szCs w:val="24"/>
        </w:rPr>
        <w:t>yka (ibid.).</w:t>
      </w:r>
      <w:r w:rsidRPr="00044457">
        <w:rPr>
          <w:rFonts w:ascii="Times New Roman" w:hAnsi="Times New Roman"/>
          <w:sz w:val="24"/>
          <w:szCs w:val="24"/>
        </w:rPr>
        <w:t xml:space="preserve"> Velký význam přikládá inter</w:t>
      </w:r>
      <w:r>
        <w:rPr>
          <w:rFonts w:ascii="Times New Roman" w:hAnsi="Times New Roman"/>
          <w:sz w:val="24"/>
          <w:szCs w:val="24"/>
        </w:rPr>
        <w:t>textualitě, jedním z hlavních ry</w:t>
      </w:r>
      <w:r w:rsidRPr="00044457">
        <w:rPr>
          <w:rFonts w:ascii="Times New Roman" w:hAnsi="Times New Roman"/>
          <w:sz w:val="24"/>
          <w:szCs w:val="24"/>
        </w:rPr>
        <w:t xml:space="preserve">sů jeho koncepce je tvrzení, </w:t>
      </w:r>
      <w:r>
        <w:rPr>
          <w:rFonts w:ascii="Times New Roman" w:hAnsi="Times New Roman"/>
          <w:sz w:val="24"/>
          <w:szCs w:val="24"/>
        </w:rPr>
        <w:br/>
      </w:r>
      <w:r w:rsidRPr="00044457">
        <w:rPr>
          <w:rFonts w:ascii="Times New Roman" w:hAnsi="Times New Roman"/>
          <w:sz w:val="24"/>
          <w:szCs w:val="24"/>
        </w:rPr>
        <w:t xml:space="preserve">že lingvistická analýza musí být doplněna analýzou intertextuální. Intertextuální analýzu vidí jako most </w:t>
      </w:r>
      <w:r>
        <w:rPr>
          <w:rFonts w:ascii="Times New Roman" w:hAnsi="Times New Roman"/>
          <w:sz w:val="24"/>
          <w:szCs w:val="24"/>
        </w:rPr>
        <w:t>mezi textem a diskurzivní praxí (Fairclough, 1993: 10).</w:t>
      </w:r>
      <w:r w:rsidR="00C84C52">
        <w:rPr>
          <w:rFonts w:ascii="Times New Roman" w:hAnsi="Times New Roman"/>
          <w:sz w:val="24"/>
          <w:szCs w:val="24"/>
        </w:rPr>
        <w:t xml:space="preserve"> </w:t>
      </w:r>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Diskurzivní analýza pro Fairclougha znamená výzkum toho, jak se text cho</w:t>
      </w:r>
      <w:r>
        <w:rPr>
          <w:rFonts w:ascii="Times New Roman" w:hAnsi="Times New Roman"/>
          <w:sz w:val="24"/>
          <w:szCs w:val="24"/>
        </w:rPr>
        <w:t xml:space="preserve">vá v rámci sociokulturní praxe (Fairclough, 1997: 15). </w:t>
      </w:r>
      <w:r w:rsidRPr="00044457">
        <w:rPr>
          <w:rFonts w:ascii="Times New Roman" w:hAnsi="Times New Roman"/>
          <w:sz w:val="24"/>
          <w:szCs w:val="24"/>
        </w:rPr>
        <w:t>To vyžaduje zaměření pozornosti na textuální formu, strukturu a organizaci na všech úrovních: fonologické, gramatické a lexikální. Za vyšší úroveň považuje textuální organizaci ve smyslu výměnného systému, struktury argu</w:t>
      </w:r>
      <w:r>
        <w:rPr>
          <w:rFonts w:ascii="Times New Roman" w:hAnsi="Times New Roman"/>
          <w:sz w:val="24"/>
          <w:szCs w:val="24"/>
        </w:rPr>
        <w:t xml:space="preserve">mentace </w:t>
      </w:r>
      <w:r>
        <w:rPr>
          <w:rFonts w:ascii="Times New Roman" w:hAnsi="Times New Roman"/>
          <w:sz w:val="24"/>
          <w:szCs w:val="24"/>
        </w:rPr>
        <w:br/>
        <w:t>a generování struktury (ibid.).</w:t>
      </w:r>
    </w:p>
    <w:p w:rsidR="00C84C52" w:rsidRDefault="000E55A9" w:rsidP="00C84C52">
      <w:pPr>
        <w:spacing w:line="360" w:lineRule="auto"/>
        <w:ind w:firstLine="708"/>
        <w:jc w:val="both"/>
        <w:rPr>
          <w:rFonts w:ascii="Times New Roman" w:hAnsi="Times New Roman"/>
          <w:sz w:val="24"/>
          <w:szCs w:val="24"/>
        </w:rPr>
      </w:pPr>
      <w:r w:rsidRPr="00044457">
        <w:rPr>
          <w:rFonts w:ascii="Times New Roman" w:hAnsi="Times New Roman"/>
          <w:sz w:val="24"/>
          <w:szCs w:val="24"/>
        </w:rPr>
        <w:t>Fairclough se ve své analýze zaměřuje na vysvětlení existujících konvencí jako výsledku vztahů moci a mocenských bojů. Jeho přístup klade důraz zejména na common sense předpoklady, které jsou obsaženy v konvencích podle toho, jak je lidé používají, bez toho, aby si je uvědomovali. Jeho analýza je propojením analýzy textu, diskurzivní praxe (způsob, jakým jsou texty produkovány) a sociokulturní praxe (</w:t>
      </w:r>
      <w:r>
        <w:rPr>
          <w:rFonts w:ascii="Times New Roman" w:hAnsi="Times New Roman"/>
          <w:sz w:val="24"/>
          <w:szCs w:val="24"/>
        </w:rPr>
        <w:t xml:space="preserve">způsob, jakým jsou texty </w:t>
      </w:r>
      <w:proofErr w:type="gramStart"/>
      <w:r>
        <w:rPr>
          <w:rFonts w:ascii="Times New Roman" w:hAnsi="Times New Roman"/>
          <w:sz w:val="24"/>
          <w:szCs w:val="24"/>
        </w:rPr>
        <w:t>čteny) (Fairclough</w:t>
      </w:r>
      <w:proofErr w:type="gramEnd"/>
      <w:r>
        <w:rPr>
          <w:rFonts w:ascii="Times New Roman" w:hAnsi="Times New Roman"/>
          <w:sz w:val="24"/>
          <w:szCs w:val="24"/>
        </w:rPr>
        <w:t xml:space="preserve">, 1992: 16). </w:t>
      </w:r>
      <w:r w:rsidRPr="00044457">
        <w:rPr>
          <w:rFonts w:ascii="Times New Roman" w:hAnsi="Times New Roman"/>
          <w:sz w:val="24"/>
          <w:szCs w:val="24"/>
        </w:rPr>
        <w:t>Vnímat jazyk jako nástroj sociální praxe tedy znamená analyzovat vztah mezi třemi dimenzemi diskurzu: textem, procesy a sociálními podmínkami (kontextem).</w:t>
      </w:r>
      <w:r w:rsidR="00C84C52">
        <w:rPr>
          <w:rFonts w:ascii="Times New Roman" w:hAnsi="Times New Roman"/>
          <w:sz w:val="24"/>
          <w:szCs w:val="24"/>
        </w:rPr>
        <w:t xml:space="preserve"> </w:t>
      </w:r>
      <w:r w:rsidR="00C84C52" w:rsidRPr="00044457">
        <w:rPr>
          <w:rFonts w:ascii="Times New Roman" w:hAnsi="Times New Roman"/>
          <w:sz w:val="24"/>
          <w:szCs w:val="24"/>
        </w:rPr>
        <w:t>Tyto tři roviny tvoří jakousi hierarchii. Socio – kulturní praxe ovlivňuje praxi diskurzivní, diskurzivní praxe pak určuje charakter mediálních textů. Ty pak zase zpětně ovlivňují společenské a kulturní dění. Takto představený trojdimenzionální diskurz je tedy sociálně konstituovaný, zároveň a</w:t>
      </w:r>
      <w:r w:rsidR="00C84C52">
        <w:rPr>
          <w:rFonts w:ascii="Times New Roman" w:hAnsi="Times New Roman"/>
          <w:sz w:val="24"/>
          <w:szCs w:val="24"/>
        </w:rPr>
        <w:t>le také sociálně konstitutivní (Fairclough, 1992: 17).</w:t>
      </w:r>
    </w:p>
    <w:p w:rsidR="000E55A9" w:rsidRPr="00044457" w:rsidRDefault="000E55A9" w:rsidP="000E55A9">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Fairclough vychází z </w:t>
      </w:r>
      <w:r w:rsidRPr="00044457">
        <w:rPr>
          <w:rFonts w:ascii="Times New Roman" w:hAnsi="Times New Roman"/>
          <w:sz w:val="24"/>
          <w:szCs w:val="24"/>
        </w:rPr>
        <w:t xml:space="preserve"> foucaultovské tradice, která zdůrazňuje konstitutivní úlohu diskurzu ve </w:t>
      </w:r>
      <w:r>
        <w:rPr>
          <w:rFonts w:ascii="Times New Roman" w:hAnsi="Times New Roman"/>
          <w:sz w:val="24"/>
          <w:szCs w:val="24"/>
        </w:rPr>
        <w:t xml:space="preserve">vztahu k realitě </w:t>
      </w:r>
      <w:r w:rsidRPr="00044457">
        <w:rPr>
          <w:rFonts w:ascii="Times New Roman" w:hAnsi="Times New Roman"/>
          <w:sz w:val="24"/>
          <w:szCs w:val="24"/>
        </w:rPr>
        <w:t>(Bočák, 10/2012)</w:t>
      </w:r>
      <w:r>
        <w:rPr>
          <w:rFonts w:ascii="Times New Roman" w:hAnsi="Times New Roman"/>
          <w:sz w:val="24"/>
          <w:szCs w:val="24"/>
        </w:rPr>
        <w:t>.</w:t>
      </w:r>
      <w:r w:rsidRPr="00044457">
        <w:rPr>
          <w:rFonts w:ascii="Times New Roman" w:hAnsi="Times New Roman"/>
          <w:sz w:val="24"/>
          <w:szCs w:val="24"/>
        </w:rPr>
        <w:t xml:space="preserve"> Foucault se ve svém zkoumání posunul </w:t>
      </w:r>
      <w:r>
        <w:rPr>
          <w:rFonts w:ascii="Times New Roman" w:hAnsi="Times New Roman"/>
          <w:sz w:val="24"/>
          <w:szCs w:val="24"/>
        </w:rPr>
        <w:br/>
      </w:r>
      <w:r w:rsidRPr="00044457">
        <w:rPr>
          <w:rFonts w:ascii="Times New Roman" w:hAnsi="Times New Roman"/>
          <w:sz w:val="24"/>
          <w:szCs w:val="24"/>
        </w:rPr>
        <w:t>od přístupu Saussura a Barthese, který je založen na struktuře označování, směrem k analýze „mocenských vztahů, s</w:t>
      </w:r>
      <w:r>
        <w:rPr>
          <w:rFonts w:ascii="Times New Roman" w:hAnsi="Times New Roman"/>
          <w:sz w:val="24"/>
          <w:szCs w:val="24"/>
        </w:rPr>
        <w:t xml:space="preserve">trategického rozvoje a taktik“ (Hall, 2000: </w:t>
      </w:r>
      <w:r w:rsidRPr="00044457">
        <w:rPr>
          <w:rFonts w:ascii="Times New Roman" w:hAnsi="Times New Roman"/>
          <w:sz w:val="24"/>
          <w:szCs w:val="24"/>
        </w:rPr>
        <w:t>6)</w:t>
      </w:r>
      <w:r>
        <w:rPr>
          <w:rFonts w:ascii="Times New Roman" w:hAnsi="Times New Roman"/>
          <w:sz w:val="24"/>
          <w:szCs w:val="24"/>
        </w:rPr>
        <w:t>.</w:t>
      </w:r>
      <w:r w:rsidRPr="00044457">
        <w:rPr>
          <w:rFonts w:ascii="Times New Roman" w:hAnsi="Times New Roman"/>
          <w:sz w:val="24"/>
          <w:szCs w:val="24"/>
        </w:rPr>
        <w:t xml:space="preserve"> Podle Foucaulta </w:t>
      </w:r>
      <w:r>
        <w:rPr>
          <w:rFonts w:ascii="Times New Roman" w:hAnsi="Times New Roman"/>
          <w:sz w:val="24"/>
          <w:szCs w:val="24"/>
        </w:rPr>
        <w:br/>
      </w:r>
      <w:r w:rsidRPr="00044457">
        <w:rPr>
          <w:rFonts w:ascii="Times New Roman" w:hAnsi="Times New Roman"/>
          <w:sz w:val="24"/>
          <w:szCs w:val="24"/>
        </w:rPr>
        <w:t>je diskurz proměnlivým a nestálým polem výpovědí, přičemž výpověď je chápána jako funkce, nikoli jako strukturní jednotka,</w:t>
      </w:r>
      <w:r>
        <w:rPr>
          <w:rFonts w:ascii="Times New Roman" w:hAnsi="Times New Roman"/>
          <w:sz w:val="24"/>
          <w:szCs w:val="24"/>
        </w:rPr>
        <w:t xml:space="preserve"> jak by ji vymezila lingvistika </w:t>
      </w:r>
      <w:r w:rsidRPr="00044457">
        <w:rPr>
          <w:rFonts w:ascii="Times New Roman" w:hAnsi="Times New Roman"/>
          <w:sz w:val="24"/>
          <w:szCs w:val="24"/>
        </w:rPr>
        <w:t>(Bočák</w:t>
      </w:r>
      <w:r>
        <w:rPr>
          <w:rFonts w:ascii="Times New Roman" w:hAnsi="Times New Roman"/>
          <w:sz w:val="24"/>
          <w:szCs w:val="24"/>
        </w:rPr>
        <w:t>, 10/2012).</w:t>
      </w:r>
      <w:r w:rsidRPr="00044457">
        <w:rPr>
          <w:rFonts w:ascii="Times New Roman" w:hAnsi="Times New Roman"/>
          <w:sz w:val="24"/>
          <w:szCs w:val="24"/>
        </w:rPr>
        <w:t xml:space="preserve"> Diskurz chápe jako produkci vědění skrze jazyk, jako </w:t>
      </w:r>
      <w:r w:rsidRPr="00044457">
        <w:rPr>
          <w:rFonts w:ascii="Times New Roman" w:hAnsi="Times New Roman"/>
          <w:i/>
          <w:sz w:val="24"/>
          <w:szCs w:val="24"/>
        </w:rPr>
        <w:t>„systém praktik, které systematicky formují objekty, o nichž h</w:t>
      </w:r>
      <w:r>
        <w:rPr>
          <w:rFonts w:ascii="Times New Roman" w:hAnsi="Times New Roman"/>
          <w:i/>
          <w:sz w:val="24"/>
          <w:szCs w:val="24"/>
        </w:rPr>
        <w:t xml:space="preserve">ovoří“ </w:t>
      </w:r>
      <w:r>
        <w:rPr>
          <w:rFonts w:ascii="Times New Roman" w:hAnsi="Times New Roman"/>
          <w:sz w:val="24"/>
          <w:szCs w:val="24"/>
        </w:rPr>
        <w:t>(ibid.).</w:t>
      </w:r>
      <w:r>
        <w:rPr>
          <w:rFonts w:ascii="Times New Roman" w:hAnsi="Times New Roman"/>
          <w:i/>
          <w:sz w:val="24"/>
          <w:szCs w:val="24"/>
        </w:rPr>
        <w:t xml:space="preserve"> </w:t>
      </w:r>
      <w:r w:rsidRPr="00044457">
        <w:rPr>
          <w:rFonts w:ascii="Times New Roman" w:hAnsi="Times New Roman"/>
          <w:sz w:val="24"/>
          <w:szCs w:val="24"/>
        </w:rPr>
        <w:t xml:space="preserve">Nejde tedy o čistě lingvistickou koncepci, ale o užití jazyka v praxi. Foucaultovo pojetí se soustřeďuje na otázky sociální praxe a uplatňování moci v sociálním prostoru. </w:t>
      </w:r>
    </w:p>
    <w:p w:rsidR="000E55A9" w:rsidRPr="00044457" w:rsidRDefault="00880F49" w:rsidP="000E55A9">
      <w:pPr>
        <w:pStyle w:val="Nadpis3"/>
        <w:jc w:val="both"/>
      </w:pPr>
      <w:bookmarkStart w:id="17" w:name="_Toc342268186"/>
      <w:r>
        <w:t>2.1.1.2</w:t>
      </w:r>
      <w:r w:rsidR="00815826">
        <w:t xml:space="preserve"> </w:t>
      </w:r>
      <w:r w:rsidR="000E55A9" w:rsidRPr="00044457">
        <w:t>Diskurz v pojetí Normana Fairclougha</w:t>
      </w:r>
      <w:bookmarkEnd w:id="17"/>
    </w:p>
    <w:p w:rsidR="000E55A9" w:rsidRPr="00044457" w:rsidRDefault="000E55A9" w:rsidP="000E55A9">
      <w:pPr>
        <w:spacing w:line="360" w:lineRule="auto"/>
        <w:ind w:firstLine="708"/>
        <w:jc w:val="both"/>
        <w:rPr>
          <w:rFonts w:ascii="Times New Roman" w:hAnsi="Times New Roman"/>
          <w:sz w:val="24"/>
          <w:szCs w:val="24"/>
        </w:rPr>
      </w:pPr>
      <w:r>
        <w:rPr>
          <w:rFonts w:ascii="Times New Roman" w:hAnsi="Times New Roman"/>
          <w:sz w:val="24"/>
          <w:szCs w:val="24"/>
        </w:rPr>
        <w:t>Také Norman Fairclough chápe p</w:t>
      </w:r>
      <w:r w:rsidRPr="00044457">
        <w:rPr>
          <w:rFonts w:ascii="Times New Roman" w:hAnsi="Times New Roman"/>
          <w:sz w:val="24"/>
          <w:szCs w:val="24"/>
        </w:rPr>
        <w:t>od pojmem diskurz použití jazyka</w:t>
      </w:r>
      <w:r>
        <w:rPr>
          <w:rFonts w:ascii="Times New Roman" w:hAnsi="Times New Roman"/>
          <w:sz w:val="24"/>
          <w:szCs w:val="24"/>
        </w:rPr>
        <w:t xml:space="preserve"> jako nástroje sociální praxe. </w:t>
      </w:r>
      <w:r w:rsidRPr="00044457">
        <w:rPr>
          <w:rFonts w:ascii="Times New Roman" w:hAnsi="Times New Roman"/>
          <w:i/>
          <w:sz w:val="24"/>
          <w:szCs w:val="24"/>
        </w:rPr>
        <w:t>„Jazyk je součástí společnosti, nestojí mimo ni. Je to sociálně podmíněný proces, utvářen dalšími (nelingvis</w:t>
      </w:r>
      <w:r>
        <w:rPr>
          <w:rFonts w:ascii="Times New Roman" w:hAnsi="Times New Roman"/>
          <w:i/>
          <w:sz w:val="24"/>
          <w:szCs w:val="24"/>
        </w:rPr>
        <w:t xml:space="preserve">tickými) součástmi společnosti“ </w:t>
      </w:r>
      <w:r>
        <w:rPr>
          <w:rFonts w:ascii="Times New Roman" w:hAnsi="Times New Roman"/>
          <w:sz w:val="24"/>
          <w:szCs w:val="24"/>
        </w:rPr>
        <w:t>(Fairclough, 1992: 37</w:t>
      </w:r>
      <w:r w:rsidRPr="00044457">
        <w:rPr>
          <w:rFonts w:ascii="Times New Roman" w:hAnsi="Times New Roman"/>
          <w:sz w:val="24"/>
          <w:szCs w:val="24"/>
        </w:rPr>
        <w:t>)</w:t>
      </w:r>
      <w:r>
        <w:rPr>
          <w:rFonts w:ascii="Times New Roman" w:hAnsi="Times New Roman"/>
          <w:sz w:val="24"/>
          <w:szCs w:val="24"/>
        </w:rPr>
        <w:t xml:space="preserve">. Mezi jazykem a </w:t>
      </w:r>
      <w:r w:rsidRPr="00044457">
        <w:rPr>
          <w:rFonts w:ascii="Times New Roman" w:hAnsi="Times New Roman"/>
          <w:sz w:val="24"/>
          <w:szCs w:val="24"/>
        </w:rPr>
        <w:t>společností je tedy v tomto pojetí vnitřní, dialektický vztah, kdy je jedno utvářeno druhým a naopak. Jazyk je součástí společnosti, a sociální fenomény jsou lingvistickými fenomény. Sociální praxe je s realitou v aktivním vztahu a mění ji. Je</w:t>
      </w:r>
      <w:r>
        <w:rPr>
          <w:rFonts w:ascii="Times New Roman" w:hAnsi="Times New Roman"/>
          <w:sz w:val="24"/>
          <w:szCs w:val="24"/>
        </w:rPr>
        <w:t xml:space="preserve"> to proces neustálé re-produkce (ibid.).</w:t>
      </w:r>
    </w:p>
    <w:p w:rsidR="000E55A9" w:rsidRPr="00044457" w:rsidRDefault="001D52DD" w:rsidP="000E55A9">
      <w:pPr>
        <w:spacing w:line="360" w:lineRule="auto"/>
        <w:jc w:val="both"/>
        <w:rPr>
          <w:rFonts w:ascii="Times New Roman" w:hAnsi="Times New Roman"/>
          <w:sz w:val="24"/>
          <w:szCs w:val="24"/>
        </w:rPr>
      </w:pPr>
      <w:r>
        <w:rPr>
          <w:noProof/>
          <w:lang w:eastAsia="cs-CZ"/>
        </w:rPr>
        <mc:AlternateContent>
          <mc:Choice Requires="wps">
            <w:drawing>
              <wp:anchor distT="0" distB="0" distL="114300" distR="114300" simplePos="0" relativeHeight="251704320" behindDoc="0" locked="0" layoutInCell="1" allowOverlap="1" wp14:anchorId="40D6F078" wp14:editId="10D40C7B">
                <wp:simplePos x="0" y="0"/>
                <wp:positionH relativeFrom="column">
                  <wp:posOffset>2844800</wp:posOffset>
                </wp:positionH>
                <wp:positionV relativeFrom="paragraph">
                  <wp:posOffset>334010</wp:posOffset>
                </wp:positionV>
                <wp:extent cx="7620" cy="516255"/>
                <wp:effectExtent l="95250" t="38100" r="68580" b="55245"/>
                <wp:wrapNone/>
                <wp:docPr id="61"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516255"/>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2" o:spid="_x0000_s1026" type="#_x0000_t32" style="position:absolute;margin-left:224pt;margin-top:26.3pt;width:.6pt;height:40.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" strokecolor="#4579b8">
                <v:stroke startarrow="open" endarrow="open"/>
                <o:lock v:ext="edit" shapetype="f"/>
              </v:shape>
            </w:pict>
          </mc:Fallback>
        </mc:AlternateContent>
      </w:r>
    </w:p>
    <w:p w:rsidR="000E55A9" w:rsidRPr="00044457" w:rsidRDefault="001D52DD" w:rsidP="000E55A9">
      <w:pPr>
        <w:spacing w:line="360" w:lineRule="auto"/>
        <w:jc w:val="both"/>
        <w:rPr>
          <w:rFonts w:ascii="Times New Roman" w:hAnsi="Times New Roman"/>
          <w:sz w:val="24"/>
          <w:szCs w:val="24"/>
        </w:rPr>
      </w:pPr>
      <w:r>
        <w:rPr>
          <w:noProof/>
          <w:lang w:eastAsia="cs-CZ"/>
        </w:rPr>
        <mc:AlternateContent>
          <mc:Choice Requires="wps">
            <w:drawing>
              <wp:anchor distT="0" distB="0" distL="114300" distR="114300" simplePos="0" relativeHeight="251703296" behindDoc="0" locked="0" layoutInCell="1" allowOverlap="1" wp14:anchorId="2809950D" wp14:editId="12A7D3CA">
                <wp:simplePos x="0" y="0"/>
                <wp:positionH relativeFrom="margin">
                  <wp:align>center</wp:align>
                </wp:positionH>
                <wp:positionV relativeFrom="paragraph">
                  <wp:posOffset>-321945</wp:posOffset>
                </wp:positionV>
                <wp:extent cx="2043430" cy="1089025"/>
                <wp:effectExtent l="0" t="0" r="13970" b="15875"/>
                <wp:wrapNone/>
                <wp:docPr id="60"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089025"/>
                        </a:xfrm>
                        <a:prstGeom prst="rect">
                          <a:avLst/>
                        </a:prstGeom>
                        <a:solidFill>
                          <a:srgbClr val="FFFFFF"/>
                        </a:solidFill>
                        <a:ln w="25400">
                          <a:solidFill>
                            <a:srgbClr val="000000"/>
                          </a:solidFill>
                          <a:miter lim="800000"/>
                          <a:headEnd/>
                          <a:tailEnd/>
                        </a:ln>
                      </wps:spPr>
                      <wps:txbx>
                        <w:txbxContent>
                          <w:p w:rsidR="004A35EE" w:rsidRDefault="004A35EE" w:rsidP="000E55A9">
                            <w:pPr>
                              <w:jc w:val="center"/>
                            </w:pPr>
                            <w:r>
                              <w:t>Sociální struktury</w:t>
                            </w:r>
                            <w:r>
                              <w:br/>
                            </w:r>
                            <w:r>
                              <w:br/>
                            </w:r>
                            <w:r>
                              <w:br/>
                            </w:r>
                            <w:r>
                              <w:br/>
                              <w:t>Praxe, diskurz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26" style="position:absolute;left:0;text-align:left;margin-left:0;margin-top:-25.35pt;width:160.9pt;height:85.7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" strokeweight="2pt">
                <v:path arrowok="t"/>
                <v:textbox>
                  <w:txbxContent>
                    <w:p w:rsidR="004A35EE" w:rsidRDefault="004A35EE" w:rsidP="000E55A9">
                      <w:pPr>
                        <w:jc w:val="center"/>
                      </w:pPr>
                      <w:r>
                        <w:t>Sociální struktury</w:t>
                      </w:r>
                      <w:r>
                        <w:br/>
                      </w:r>
                      <w:r>
                        <w:br/>
                      </w:r>
                      <w:r>
                        <w:br/>
                      </w:r>
                      <w:r>
                        <w:br/>
                        <w:t>Praxe, diskurz</w:t>
                      </w:r>
                    </w:p>
                  </w:txbxContent>
                </v:textbox>
                <w10:wrap anchorx="margin"/>
              </v:rect>
            </w:pict>
          </mc:Fallback>
        </mc:AlternateContent>
      </w:r>
    </w:p>
    <w:p w:rsidR="000E55A9" w:rsidRPr="00044457" w:rsidRDefault="000E55A9" w:rsidP="000E55A9">
      <w:pPr>
        <w:spacing w:line="360" w:lineRule="auto"/>
        <w:jc w:val="both"/>
        <w:rPr>
          <w:rFonts w:ascii="Times New Roman" w:hAnsi="Times New Roman"/>
          <w:sz w:val="24"/>
          <w:szCs w:val="24"/>
        </w:rPr>
      </w:pPr>
    </w:p>
    <w:p w:rsidR="000E55A9" w:rsidRDefault="001D52DD" w:rsidP="000E55A9">
      <w:pPr>
        <w:spacing w:line="360" w:lineRule="auto"/>
        <w:jc w:val="both"/>
        <w:rPr>
          <w:rFonts w:ascii="Times New Roman" w:hAnsi="Times New Roman"/>
          <w:sz w:val="24"/>
          <w:szCs w:val="24"/>
        </w:rPr>
      </w:pPr>
      <w:r>
        <w:rPr>
          <w:noProof/>
          <w:lang w:eastAsia="cs-CZ"/>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105410</wp:posOffset>
                </wp:positionV>
                <wp:extent cx="3433445" cy="182245"/>
                <wp:effectExtent l="0" t="0" r="0" b="8255"/>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3445" cy="182245"/>
                        </a:xfrm>
                        <a:prstGeom prst="rect">
                          <a:avLst/>
                        </a:prstGeom>
                        <a:solidFill>
                          <a:prstClr val="white"/>
                        </a:solidFill>
                        <a:ln>
                          <a:noFill/>
                        </a:ln>
                        <a:effectLst/>
                      </wps:spPr>
                      <wps:txbx>
                        <w:txbxContent>
                          <w:p w:rsidR="004A35EE" w:rsidRPr="00212562" w:rsidRDefault="004A35EE" w:rsidP="000E55A9">
                            <w:pPr>
                              <w:pStyle w:val="Titulek"/>
                              <w:spacing w:after="80"/>
                              <w:rPr>
                                <w:rFonts w:ascii="Times New Roman" w:hAnsi="Times New Roman"/>
                                <w:color w:val="auto"/>
                              </w:rPr>
                            </w:pPr>
                            <w:bookmarkStart w:id="18" w:name="_Toc341821940"/>
                            <w:bookmarkStart w:id="19" w:name="_Toc342249561"/>
                            <w:r w:rsidRPr="00212562">
                              <w:rPr>
                                <w:rFonts w:ascii="Times New Roman" w:hAnsi="Times New Roman"/>
                                <w:color w:val="auto"/>
                              </w:rPr>
                              <w:t xml:space="preserve">Schéma </w:t>
                            </w:r>
                            <w:r w:rsidRPr="00212562">
                              <w:rPr>
                                <w:rFonts w:ascii="Times New Roman" w:hAnsi="Times New Roman"/>
                                <w:color w:val="auto"/>
                              </w:rPr>
                              <w:fldChar w:fldCharType="begin"/>
                            </w:r>
                            <w:r w:rsidRPr="00212562">
                              <w:rPr>
                                <w:rFonts w:ascii="Times New Roman" w:hAnsi="Times New Roman"/>
                                <w:color w:val="auto"/>
                              </w:rPr>
                              <w:instrText xml:space="preserve"> SEQ Schéma \* ARABIC </w:instrText>
                            </w:r>
                            <w:r w:rsidRPr="00212562">
                              <w:rPr>
                                <w:rFonts w:ascii="Times New Roman" w:hAnsi="Times New Roman"/>
                                <w:color w:val="auto"/>
                              </w:rPr>
                              <w:fldChar w:fldCharType="separate"/>
                            </w:r>
                            <w:r w:rsidR="003F0340">
                              <w:rPr>
                                <w:rFonts w:ascii="Times New Roman" w:hAnsi="Times New Roman"/>
                                <w:noProof/>
                                <w:color w:val="auto"/>
                              </w:rPr>
                              <w:t>1</w:t>
                            </w:r>
                            <w:r w:rsidRPr="00212562">
                              <w:rPr>
                                <w:rFonts w:ascii="Times New Roman" w:hAnsi="Times New Roman"/>
                                <w:color w:val="auto"/>
                              </w:rPr>
                              <w:fldChar w:fldCharType="end"/>
                            </w:r>
                            <w:r w:rsidRPr="00212562">
                              <w:rPr>
                                <w:rFonts w:ascii="Times New Roman" w:hAnsi="Times New Roman"/>
                                <w:color w:val="auto"/>
                              </w:rPr>
                              <w:t>: Sociální struktury a sociální praxe</w:t>
                            </w:r>
                            <w:r>
                              <w:rPr>
                                <w:rFonts w:ascii="Times New Roman" w:hAnsi="Times New Roman"/>
                                <w:color w:val="auto"/>
                              </w:rPr>
                              <w:t xml:space="preserve"> (Fairclough, 1992: 37)</w:t>
                            </w:r>
                            <w:bookmarkEnd w:id="18"/>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4" o:spid="_x0000_s1027" type="#_x0000_t202" style="position:absolute;left:0;text-align:left;margin-left:0;margin-top:8.3pt;width:270.35pt;height:14.3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" stroked="f">
                <v:path arrowok="t"/>
                <v:textbox style="mso-fit-shape-to-text:t" inset="0,0,0,0">
                  <w:txbxContent>
                    <w:p w:rsidR="004A35EE" w:rsidRPr="00212562" w:rsidRDefault="004A35EE" w:rsidP="000E55A9">
                      <w:pPr>
                        <w:pStyle w:val="Titulek"/>
                        <w:spacing w:after="80"/>
                        <w:rPr>
                          <w:rFonts w:ascii="Times New Roman" w:hAnsi="Times New Roman"/>
                          <w:color w:val="auto"/>
                        </w:rPr>
                      </w:pPr>
                      <w:bookmarkStart w:id="20" w:name="_Toc341821940"/>
                      <w:bookmarkStart w:id="21" w:name="_Toc342249561"/>
                      <w:r w:rsidRPr="00212562">
                        <w:rPr>
                          <w:rFonts w:ascii="Times New Roman" w:hAnsi="Times New Roman"/>
                          <w:color w:val="auto"/>
                        </w:rPr>
                        <w:t xml:space="preserve">Schéma </w:t>
                      </w:r>
                      <w:r w:rsidRPr="00212562">
                        <w:rPr>
                          <w:rFonts w:ascii="Times New Roman" w:hAnsi="Times New Roman"/>
                          <w:color w:val="auto"/>
                        </w:rPr>
                        <w:fldChar w:fldCharType="begin"/>
                      </w:r>
                      <w:r w:rsidRPr="00212562">
                        <w:rPr>
                          <w:rFonts w:ascii="Times New Roman" w:hAnsi="Times New Roman"/>
                          <w:color w:val="auto"/>
                        </w:rPr>
                        <w:instrText xml:space="preserve"> SEQ Schéma \* ARABIC </w:instrText>
                      </w:r>
                      <w:r w:rsidRPr="00212562">
                        <w:rPr>
                          <w:rFonts w:ascii="Times New Roman" w:hAnsi="Times New Roman"/>
                          <w:color w:val="auto"/>
                        </w:rPr>
                        <w:fldChar w:fldCharType="separate"/>
                      </w:r>
                      <w:r w:rsidR="003F0340">
                        <w:rPr>
                          <w:rFonts w:ascii="Times New Roman" w:hAnsi="Times New Roman"/>
                          <w:noProof/>
                          <w:color w:val="auto"/>
                        </w:rPr>
                        <w:t>1</w:t>
                      </w:r>
                      <w:r w:rsidRPr="00212562">
                        <w:rPr>
                          <w:rFonts w:ascii="Times New Roman" w:hAnsi="Times New Roman"/>
                          <w:color w:val="auto"/>
                        </w:rPr>
                        <w:fldChar w:fldCharType="end"/>
                      </w:r>
                      <w:r w:rsidRPr="00212562">
                        <w:rPr>
                          <w:rFonts w:ascii="Times New Roman" w:hAnsi="Times New Roman"/>
                          <w:color w:val="auto"/>
                        </w:rPr>
                        <w:t>: Sociální struktury a sociální praxe</w:t>
                      </w:r>
                      <w:r>
                        <w:rPr>
                          <w:rFonts w:ascii="Times New Roman" w:hAnsi="Times New Roman"/>
                          <w:color w:val="auto"/>
                        </w:rPr>
                        <w:t xml:space="preserve"> (Fairclough, 1992: 37)</w:t>
                      </w:r>
                      <w:bookmarkEnd w:id="20"/>
                      <w:bookmarkEnd w:id="21"/>
                    </w:p>
                  </w:txbxContent>
                </v:textbox>
                <w10:wrap anchorx="margin"/>
              </v:shape>
            </w:pict>
          </mc:Fallback>
        </mc:AlternateContent>
      </w:r>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Fairclough vnímá diskurzy jako způsoby reprezentující aspekty světa – procesy, vztahy, a struktury materiálního světa, mentálního světa myšlenek, pocitů, a sociálního světa. Jednotlivé aspekty světa mohou být prezentovány rozdílně, tudíž jsme v zásadě stále v pozici, kdy se musíme rozho</w:t>
      </w:r>
      <w:r>
        <w:rPr>
          <w:rFonts w:ascii="Times New Roman" w:hAnsi="Times New Roman"/>
          <w:sz w:val="24"/>
          <w:szCs w:val="24"/>
        </w:rPr>
        <w:t xml:space="preserve">dovat mezi rozdílnými diskurzy (Fairclough, 1993: 42). </w:t>
      </w:r>
      <w:r w:rsidRPr="00044457">
        <w:rPr>
          <w:rFonts w:ascii="Times New Roman" w:hAnsi="Times New Roman"/>
          <w:sz w:val="24"/>
          <w:szCs w:val="24"/>
        </w:rPr>
        <w:t xml:space="preserve">Rozdílné diskurzy znamenají rozdílný pohled na svět, a jsou asociovány s různými vztahy lidí ke světu, což souvisí s jejich pozicí ve světě, jejich sociálními a personálními identitami, a sociálním vztahem, který mají k ostatním lidem. </w:t>
      </w:r>
      <w:r w:rsidRPr="0028723D">
        <w:rPr>
          <w:rFonts w:ascii="Times New Roman" w:hAnsi="Times New Roman"/>
          <w:i/>
          <w:sz w:val="24"/>
          <w:szCs w:val="24"/>
        </w:rPr>
        <w:t xml:space="preserve">„Vztahy mezi diskurzy odráží vztahy mezi lidmi – mohou se doplňovat, ale jeden může také nad druhým dominovat. V každém textu můžeme </w:t>
      </w:r>
      <w:r w:rsidRPr="0028723D">
        <w:rPr>
          <w:rFonts w:ascii="Times New Roman" w:hAnsi="Times New Roman"/>
          <w:i/>
          <w:sz w:val="24"/>
          <w:szCs w:val="24"/>
        </w:rPr>
        <w:lastRenderedPageBreak/>
        <w:t>najít několik různých reprezentací světa, ale i v každé reprezentaci je nový diskurz. Každý diskurz generuje několik reprezentací“</w:t>
      </w:r>
      <w:r>
        <w:rPr>
          <w:rFonts w:ascii="Times New Roman" w:hAnsi="Times New Roman"/>
          <w:sz w:val="24"/>
          <w:szCs w:val="24"/>
        </w:rPr>
        <w:t xml:space="preserve"> (ibid.)</w:t>
      </w:r>
      <w:r w:rsidRPr="00044457">
        <w:rPr>
          <w:rFonts w:ascii="Times New Roman" w:hAnsi="Times New Roman"/>
          <w:sz w:val="24"/>
          <w:szCs w:val="24"/>
        </w:rPr>
        <w:t xml:space="preserve">. </w:t>
      </w:r>
    </w:p>
    <w:p w:rsidR="000E55A9" w:rsidRDefault="000E55A9" w:rsidP="000E55A9">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 xml:space="preserve">Typicky stálé, konzervativní společnosti mají stálý a jednotný diskurz, variabilní </w:t>
      </w:r>
      <w:r>
        <w:rPr>
          <w:rFonts w:ascii="Times New Roman" w:hAnsi="Times New Roman"/>
          <w:sz w:val="24"/>
          <w:szCs w:val="24"/>
        </w:rPr>
        <w:br/>
      </w:r>
      <w:r w:rsidRPr="00044457">
        <w:rPr>
          <w:rFonts w:ascii="Times New Roman" w:hAnsi="Times New Roman"/>
          <w:sz w:val="24"/>
          <w:szCs w:val="24"/>
        </w:rPr>
        <w:t>a neustálené společnosti mají diskurz s proměnlivou praxí. Díky tomuto dialektickému vztahu mohou být média analyzována jako sféra působnosti kulturní moci a hegemonie</w:t>
      </w:r>
      <w:r>
        <w:rPr>
          <w:rFonts w:ascii="Times New Roman" w:hAnsi="Times New Roman"/>
          <w:sz w:val="24"/>
          <w:szCs w:val="24"/>
        </w:rPr>
        <w:t xml:space="preserve"> (Fairclough, 1993: 43)</w:t>
      </w:r>
      <w:r w:rsidRPr="00044457">
        <w:rPr>
          <w:rFonts w:ascii="Times New Roman" w:hAnsi="Times New Roman"/>
          <w:sz w:val="24"/>
          <w:szCs w:val="24"/>
        </w:rPr>
        <w:t xml:space="preserve">. </w:t>
      </w:r>
    </w:p>
    <w:p w:rsidR="000E55A9" w:rsidRPr="00044457" w:rsidRDefault="000E55A9" w:rsidP="000E55A9">
      <w:pPr>
        <w:spacing w:line="360" w:lineRule="auto"/>
        <w:ind w:firstLine="708"/>
        <w:jc w:val="both"/>
        <w:rPr>
          <w:rFonts w:ascii="Times New Roman" w:hAnsi="Times New Roman"/>
          <w:i/>
          <w:sz w:val="24"/>
          <w:szCs w:val="24"/>
        </w:rPr>
      </w:pPr>
      <w:r w:rsidRPr="00044457">
        <w:rPr>
          <w:rFonts w:ascii="Times New Roman" w:hAnsi="Times New Roman"/>
          <w:sz w:val="24"/>
          <w:szCs w:val="24"/>
        </w:rPr>
        <w:t xml:space="preserve">Mezi faktory determinující aktuální diskurz zahrnuje Fairclough sociálně ustavená nařízení, založená na konvencích asociovaných se sociálními institucemi. </w:t>
      </w:r>
      <w:r w:rsidRPr="00044457">
        <w:rPr>
          <w:rFonts w:ascii="Times New Roman" w:hAnsi="Times New Roman"/>
          <w:i/>
          <w:sz w:val="24"/>
          <w:szCs w:val="24"/>
        </w:rPr>
        <w:t>„Diskurzivní nařízení jsou ideologicky formována vztahy moci v sociálních institucíc</w:t>
      </w:r>
      <w:r>
        <w:rPr>
          <w:rFonts w:ascii="Times New Roman" w:hAnsi="Times New Roman"/>
          <w:i/>
          <w:sz w:val="24"/>
          <w:szCs w:val="24"/>
        </w:rPr>
        <w:t>h a ve společnosti jako takové“</w:t>
      </w:r>
      <w:r>
        <w:rPr>
          <w:rFonts w:ascii="Times New Roman" w:hAnsi="Times New Roman"/>
          <w:sz w:val="24"/>
          <w:szCs w:val="24"/>
        </w:rPr>
        <w:t xml:space="preserve"> (Fairclough, 1992: 27</w:t>
      </w:r>
      <w:r w:rsidRPr="00044457">
        <w:rPr>
          <w:rFonts w:ascii="Times New Roman" w:hAnsi="Times New Roman"/>
          <w:sz w:val="24"/>
          <w:szCs w:val="24"/>
        </w:rPr>
        <w:t>)</w:t>
      </w:r>
      <w:r>
        <w:rPr>
          <w:rFonts w:ascii="Times New Roman" w:hAnsi="Times New Roman"/>
          <w:sz w:val="24"/>
          <w:szCs w:val="24"/>
        </w:rPr>
        <w:t xml:space="preserve">. </w:t>
      </w:r>
      <w:r w:rsidRPr="00044457">
        <w:rPr>
          <w:rFonts w:ascii="Times New Roman" w:hAnsi="Times New Roman"/>
          <w:sz w:val="24"/>
          <w:szCs w:val="24"/>
        </w:rPr>
        <w:t xml:space="preserve">Diskurz tedy ovlivňují sociální podmínky, které mohou být podle Fairclougha specifikovány jako sociální podmínky produkce a </w:t>
      </w:r>
      <w:r>
        <w:rPr>
          <w:rFonts w:ascii="Times New Roman" w:hAnsi="Times New Roman"/>
          <w:sz w:val="24"/>
          <w:szCs w:val="24"/>
        </w:rPr>
        <w:t xml:space="preserve">sociální podmínky interpretace (ibid.). </w:t>
      </w:r>
      <w:r w:rsidRPr="00044457">
        <w:rPr>
          <w:rFonts w:ascii="Times New Roman" w:hAnsi="Times New Roman"/>
          <w:sz w:val="24"/>
          <w:szCs w:val="24"/>
        </w:rPr>
        <w:t>Tyto podmínky podléhají stupňům sociální or</w:t>
      </w:r>
      <w:r>
        <w:rPr>
          <w:rFonts w:ascii="Times New Roman" w:hAnsi="Times New Roman"/>
          <w:sz w:val="24"/>
          <w:szCs w:val="24"/>
        </w:rPr>
        <w:t>ganizace.</w:t>
      </w:r>
      <w:r w:rsidRPr="00044457">
        <w:rPr>
          <w:rFonts w:ascii="Times New Roman" w:hAnsi="Times New Roman"/>
          <w:sz w:val="24"/>
          <w:szCs w:val="24"/>
        </w:rPr>
        <w:t xml:space="preserve"> Prvním z těchto stupňů je stupeň sociální situace, nebo bezprostředního sociálního prostředí, v němž diskurz probíhá. Jako druhý Fairclough jmenuje stupeň sociální instituce, která utváří širší prostor </w:t>
      </w:r>
      <w:r>
        <w:rPr>
          <w:rFonts w:ascii="Times New Roman" w:hAnsi="Times New Roman"/>
          <w:sz w:val="24"/>
          <w:szCs w:val="24"/>
        </w:rPr>
        <w:br/>
      </w:r>
      <w:r w:rsidRPr="00044457">
        <w:rPr>
          <w:rFonts w:ascii="Times New Roman" w:hAnsi="Times New Roman"/>
          <w:sz w:val="24"/>
          <w:szCs w:val="24"/>
        </w:rPr>
        <w:t>pro diskurz. Třetím stupněm pak oz</w:t>
      </w:r>
      <w:r>
        <w:rPr>
          <w:rFonts w:ascii="Times New Roman" w:hAnsi="Times New Roman"/>
          <w:sz w:val="24"/>
          <w:szCs w:val="24"/>
        </w:rPr>
        <w:t>načuje společnost jako takovou (Fairclough, 1992: 29</w:t>
      </w:r>
      <w:r w:rsidRPr="00044457">
        <w:rPr>
          <w:rFonts w:ascii="Times New Roman" w:hAnsi="Times New Roman"/>
          <w:sz w:val="24"/>
          <w:szCs w:val="24"/>
        </w:rPr>
        <w:t>)</w:t>
      </w:r>
      <w:r>
        <w:rPr>
          <w:rFonts w:ascii="Times New Roman" w:hAnsi="Times New Roman"/>
          <w:sz w:val="24"/>
          <w:szCs w:val="24"/>
        </w:rPr>
        <w:t>.</w:t>
      </w:r>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Tyto sociální podmínky přímo utváří informace, podle nichž si lidé skládají představy o světě (common sense), a tedy i způsob, jímž jsou tvořeny a interpretovány texty. Fairclough v tomto bodě hovoří dokonce o lingvistické determinaci společnosti, kdy používání určitého způsobu diskurzu (určitého stylu jednání, volba výrazových prostředků) </w:t>
      </w:r>
      <w:r>
        <w:rPr>
          <w:rFonts w:ascii="Times New Roman" w:hAnsi="Times New Roman"/>
          <w:sz w:val="24"/>
          <w:szCs w:val="24"/>
        </w:rPr>
        <w:t xml:space="preserve">ustavuje vztahy </w:t>
      </w:r>
      <w:r>
        <w:rPr>
          <w:rFonts w:ascii="Times New Roman" w:hAnsi="Times New Roman"/>
          <w:sz w:val="24"/>
          <w:szCs w:val="24"/>
        </w:rPr>
        <w:br/>
        <w:t>ve společnosti (ibid.).</w:t>
      </w:r>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Diskurz je omezen sociálním řádem a řádem diskurzu. To, jak je diskurz strukturovaný, je tedy závislé na měnících se vztazích moci na úrovni sociální instituce nebo společnosti. Moc v tomto smyslu znamená míru </w:t>
      </w:r>
      <w:r>
        <w:rPr>
          <w:rFonts w:ascii="Times New Roman" w:hAnsi="Times New Roman"/>
          <w:sz w:val="24"/>
          <w:szCs w:val="24"/>
        </w:rPr>
        <w:t xml:space="preserve">kontroly nad diskurzivním řádem (Fairclough, 1993: 36). </w:t>
      </w:r>
    </w:p>
    <w:p w:rsidR="000E55A9" w:rsidRDefault="000E55A9" w:rsidP="000E55A9">
      <w:pPr>
        <w:tabs>
          <w:tab w:val="left" w:pos="3735"/>
        </w:tabs>
        <w:spacing w:line="360" w:lineRule="auto"/>
        <w:ind w:firstLine="709"/>
        <w:jc w:val="both"/>
        <w:rPr>
          <w:rFonts w:ascii="Times New Roman" w:hAnsi="Times New Roman"/>
          <w:sz w:val="24"/>
          <w:szCs w:val="24"/>
        </w:rPr>
      </w:pPr>
      <w:r>
        <w:rPr>
          <w:rFonts w:ascii="Times New Roman" w:hAnsi="Times New Roman"/>
          <w:sz w:val="24"/>
          <w:szCs w:val="24"/>
        </w:rPr>
        <w:t>V naší práci se zaměříme na to, jak se reprezentace analyzované události mění v závislosti na politické reprezentaci</w:t>
      </w:r>
      <w:r w:rsidR="00A6694E">
        <w:rPr>
          <w:rFonts w:ascii="Times New Roman" w:hAnsi="Times New Roman"/>
          <w:sz w:val="24"/>
          <w:szCs w:val="24"/>
        </w:rPr>
        <w:t>,</w:t>
      </w:r>
      <w:r>
        <w:rPr>
          <w:rFonts w:ascii="Times New Roman" w:hAnsi="Times New Roman"/>
          <w:sz w:val="24"/>
          <w:szCs w:val="24"/>
        </w:rPr>
        <w:t xml:space="preserve"> a taktéž na obecnější změnu diskurzu ovlivněnou širší společenskou změnou způsobenou </w:t>
      </w:r>
      <w:r w:rsidR="00D02603">
        <w:rPr>
          <w:rFonts w:ascii="Times New Roman" w:hAnsi="Times New Roman"/>
          <w:sz w:val="24"/>
          <w:szCs w:val="24"/>
        </w:rPr>
        <w:t xml:space="preserve">přijetím hegemonie </w:t>
      </w:r>
      <w:r>
        <w:rPr>
          <w:rFonts w:ascii="Times New Roman" w:hAnsi="Times New Roman"/>
          <w:sz w:val="24"/>
          <w:szCs w:val="24"/>
        </w:rPr>
        <w:t>global</w:t>
      </w:r>
      <w:r w:rsidR="00D02603">
        <w:rPr>
          <w:rFonts w:ascii="Times New Roman" w:hAnsi="Times New Roman"/>
          <w:sz w:val="24"/>
          <w:szCs w:val="24"/>
        </w:rPr>
        <w:t>izace</w:t>
      </w:r>
      <w:r>
        <w:rPr>
          <w:rFonts w:ascii="Times New Roman" w:hAnsi="Times New Roman"/>
          <w:sz w:val="24"/>
          <w:szCs w:val="24"/>
        </w:rPr>
        <w:t>.</w:t>
      </w:r>
    </w:p>
    <w:p w:rsidR="001A798E" w:rsidRDefault="001A798E" w:rsidP="00815826">
      <w:pPr>
        <w:pStyle w:val="Nadpis2"/>
      </w:pPr>
    </w:p>
    <w:p w:rsidR="00815826" w:rsidRDefault="00880F49" w:rsidP="00815826">
      <w:pPr>
        <w:pStyle w:val="Nadpis2"/>
      </w:pPr>
      <w:bookmarkStart w:id="22" w:name="_Toc342268187"/>
      <w:r>
        <w:t>2.2</w:t>
      </w:r>
      <w:r w:rsidR="00815826">
        <w:t xml:space="preserve"> Fáze výzkumu</w:t>
      </w:r>
      <w:bookmarkEnd w:id="22"/>
    </w:p>
    <w:p w:rsidR="000E55A9" w:rsidRDefault="000E55A9" w:rsidP="00815826">
      <w:pPr>
        <w:spacing w:line="360" w:lineRule="auto"/>
        <w:ind w:firstLine="708"/>
        <w:jc w:val="both"/>
        <w:rPr>
          <w:rFonts w:ascii="Times New Roman" w:hAnsi="Times New Roman"/>
          <w:sz w:val="24"/>
          <w:szCs w:val="24"/>
        </w:rPr>
      </w:pPr>
      <w:r w:rsidRPr="00044457">
        <w:rPr>
          <w:rFonts w:ascii="Times New Roman" w:hAnsi="Times New Roman"/>
          <w:sz w:val="24"/>
          <w:szCs w:val="24"/>
        </w:rPr>
        <w:t>Výzkum, který tato práce představí, bude realizován ve</w:t>
      </w:r>
      <w:r>
        <w:rPr>
          <w:rFonts w:ascii="Times New Roman" w:hAnsi="Times New Roman"/>
          <w:sz w:val="24"/>
          <w:szCs w:val="24"/>
        </w:rPr>
        <w:t xml:space="preserve"> třech fázích. První z nich je</w:t>
      </w:r>
      <w:r w:rsidRPr="00044457">
        <w:rPr>
          <w:rFonts w:ascii="Times New Roman" w:hAnsi="Times New Roman"/>
          <w:sz w:val="24"/>
          <w:szCs w:val="24"/>
        </w:rPr>
        <w:t xml:space="preserve"> </w:t>
      </w:r>
      <w:r w:rsidRPr="00044457">
        <w:rPr>
          <w:rFonts w:ascii="Times New Roman" w:hAnsi="Times New Roman"/>
          <w:b/>
          <w:sz w:val="24"/>
          <w:szCs w:val="24"/>
        </w:rPr>
        <w:t>deskripce</w:t>
      </w:r>
      <w:r w:rsidRPr="00044457">
        <w:rPr>
          <w:rFonts w:ascii="Times New Roman" w:hAnsi="Times New Roman"/>
          <w:sz w:val="24"/>
          <w:szCs w:val="24"/>
        </w:rPr>
        <w:t xml:space="preserve"> textu, druhou </w:t>
      </w:r>
      <w:r w:rsidRPr="00044457">
        <w:rPr>
          <w:rFonts w:ascii="Times New Roman" w:hAnsi="Times New Roman"/>
          <w:b/>
          <w:sz w:val="24"/>
          <w:szCs w:val="24"/>
        </w:rPr>
        <w:t>interpretace</w:t>
      </w:r>
      <w:r w:rsidRPr="00044457">
        <w:rPr>
          <w:rFonts w:ascii="Times New Roman" w:hAnsi="Times New Roman"/>
          <w:sz w:val="24"/>
          <w:szCs w:val="24"/>
        </w:rPr>
        <w:t xml:space="preserve"> vztahu mezi textem a interakcí, a třetí pak </w:t>
      </w:r>
      <w:r w:rsidRPr="00044457">
        <w:rPr>
          <w:rFonts w:ascii="Times New Roman" w:hAnsi="Times New Roman"/>
          <w:b/>
          <w:sz w:val="24"/>
          <w:szCs w:val="24"/>
        </w:rPr>
        <w:t>explanace</w:t>
      </w:r>
      <w:r w:rsidRPr="00044457">
        <w:rPr>
          <w:rFonts w:ascii="Times New Roman" w:hAnsi="Times New Roman"/>
          <w:sz w:val="24"/>
          <w:szCs w:val="24"/>
        </w:rPr>
        <w:t xml:space="preserve"> vztahu mezi </w:t>
      </w:r>
      <w:r>
        <w:rPr>
          <w:rFonts w:ascii="Times New Roman" w:hAnsi="Times New Roman"/>
          <w:sz w:val="24"/>
          <w:szCs w:val="24"/>
        </w:rPr>
        <w:t>interakcí a sociálním kontextem (Fairclough, 1997: 58).</w:t>
      </w:r>
      <w:r w:rsidRPr="00044457">
        <w:rPr>
          <w:rFonts w:ascii="Times New Roman" w:hAnsi="Times New Roman"/>
          <w:sz w:val="24"/>
          <w:szCs w:val="24"/>
        </w:rPr>
        <w:t xml:space="preserve"> Diskurzivní strategie budou analyzovány na úrovni deskripce gramatické a lexikální roviny textu, interpretovány vzhledem k diskurzivní praxi jednotlivých médií a explanovány v souvislosti se s</w:t>
      </w:r>
      <w:r>
        <w:rPr>
          <w:rFonts w:ascii="Times New Roman" w:hAnsi="Times New Roman"/>
          <w:sz w:val="24"/>
          <w:szCs w:val="24"/>
        </w:rPr>
        <w:t>polečenským kontextem události.</w:t>
      </w:r>
      <w:r w:rsidRPr="00044457">
        <w:rPr>
          <w:rFonts w:ascii="Times New Roman" w:hAnsi="Times New Roman"/>
          <w:sz w:val="24"/>
          <w:szCs w:val="24"/>
        </w:rPr>
        <w:tab/>
      </w:r>
      <w:r>
        <w:rPr>
          <w:rFonts w:ascii="Times New Roman" w:hAnsi="Times New Roman"/>
          <w:sz w:val="24"/>
          <w:szCs w:val="24"/>
        </w:rPr>
        <w:tab/>
      </w:r>
      <w:r w:rsidRPr="00044457">
        <w:rPr>
          <w:rFonts w:ascii="Times New Roman" w:hAnsi="Times New Roman"/>
          <w:sz w:val="24"/>
          <w:szCs w:val="24"/>
        </w:rPr>
        <w:t xml:space="preserve"> </w:t>
      </w:r>
    </w:p>
    <w:p w:rsidR="00F5105E" w:rsidRDefault="00880F49" w:rsidP="00815826">
      <w:pPr>
        <w:pStyle w:val="Nadpis3"/>
      </w:pPr>
      <w:bookmarkStart w:id="23" w:name="_Toc342268188"/>
      <w:r>
        <w:t>2</w:t>
      </w:r>
      <w:r w:rsidR="004E34D4">
        <w:t>.2.1</w:t>
      </w:r>
      <w:r w:rsidR="00815826">
        <w:t xml:space="preserve"> </w:t>
      </w:r>
      <w:r w:rsidR="00F5105E" w:rsidRPr="00044457">
        <w:t xml:space="preserve">Deskriptivní </w:t>
      </w:r>
      <w:r w:rsidR="00F5105E" w:rsidRPr="00815826">
        <w:t>fáze</w:t>
      </w:r>
      <w:r w:rsidR="00F5105E" w:rsidRPr="00044457">
        <w:t xml:space="preserve"> výzkumu</w:t>
      </w:r>
      <w:bookmarkEnd w:id="23"/>
      <w:r w:rsidR="00F5105E">
        <w:t xml:space="preserve"> </w:t>
      </w:r>
    </w:p>
    <w:p w:rsidR="00F5105E" w:rsidRPr="003400E1" w:rsidRDefault="00F5105E" w:rsidP="00F5105E">
      <w:pPr>
        <w:spacing w:line="360" w:lineRule="auto"/>
        <w:ind w:firstLine="708"/>
        <w:jc w:val="both"/>
        <w:rPr>
          <w:rFonts w:ascii="Times New Roman" w:hAnsi="Times New Roman"/>
          <w:b/>
          <w:sz w:val="24"/>
          <w:szCs w:val="24"/>
        </w:rPr>
      </w:pPr>
      <w:r w:rsidRPr="00044457">
        <w:rPr>
          <w:rFonts w:ascii="Times New Roman" w:hAnsi="Times New Roman"/>
          <w:sz w:val="24"/>
          <w:szCs w:val="24"/>
        </w:rPr>
        <w:t>Deskriptivní fáze analýzy textu zahrnuje tradiční lingvistickou analýzu – analýzu na rovině lexikální, na rovině sy</w:t>
      </w:r>
      <w:r>
        <w:rPr>
          <w:rFonts w:ascii="Times New Roman" w:hAnsi="Times New Roman"/>
          <w:sz w:val="24"/>
          <w:szCs w:val="24"/>
        </w:rPr>
        <w:t xml:space="preserve">ntaxu, a na rovině stylistické (Fairclough, 1997: 60). </w:t>
      </w:r>
      <w:r w:rsidRPr="00044457">
        <w:rPr>
          <w:rFonts w:ascii="Times New Roman" w:hAnsi="Times New Roman"/>
          <w:sz w:val="24"/>
          <w:szCs w:val="24"/>
        </w:rPr>
        <w:t xml:space="preserve">V rámci této analýzy je zahrnuto i zkoumání koheze textu, způsoby střídání mluvčích v dialogu </w:t>
      </w:r>
      <w:r>
        <w:rPr>
          <w:rFonts w:ascii="Times New Roman" w:hAnsi="Times New Roman"/>
          <w:sz w:val="24"/>
          <w:szCs w:val="24"/>
        </w:rPr>
        <w:br/>
      </w:r>
      <w:r w:rsidRPr="00044457">
        <w:rPr>
          <w:rFonts w:ascii="Times New Roman" w:hAnsi="Times New Roman"/>
          <w:sz w:val="24"/>
          <w:szCs w:val="24"/>
        </w:rPr>
        <w:t xml:space="preserve">a celková struktura textu. Analyzuje </w:t>
      </w:r>
      <w:r>
        <w:rPr>
          <w:rFonts w:ascii="Times New Roman" w:hAnsi="Times New Roman"/>
          <w:sz w:val="24"/>
          <w:szCs w:val="24"/>
        </w:rPr>
        <w:t>se přitom jak forma, tak význam (ibid.).</w:t>
      </w:r>
    </w:p>
    <w:p w:rsidR="00F5105E" w:rsidRPr="00044457" w:rsidRDefault="00F5105E" w:rsidP="00F5105E">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Analyzujeme – li text na úrovni lexikální, ptáme se po a) zkušenostní, b) vztahové, </w:t>
      </w:r>
      <w:r>
        <w:rPr>
          <w:rFonts w:ascii="Times New Roman" w:hAnsi="Times New Roman"/>
          <w:sz w:val="24"/>
          <w:szCs w:val="24"/>
        </w:rPr>
        <w:br/>
      </w:r>
      <w:r w:rsidRPr="00044457">
        <w:rPr>
          <w:rFonts w:ascii="Times New Roman" w:hAnsi="Times New Roman"/>
          <w:sz w:val="24"/>
          <w:szCs w:val="24"/>
        </w:rPr>
        <w:t>c) výrazové h</w:t>
      </w:r>
      <w:r>
        <w:rPr>
          <w:rFonts w:ascii="Times New Roman" w:hAnsi="Times New Roman"/>
          <w:sz w:val="24"/>
          <w:szCs w:val="24"/>
        </w:rPr>
        <w:t>odnotě slov a po užití metafor (Fairclough, 1992: 78).</w:t>
      </w:r>
    </w:p>
    <w:p w:rsidR="00F5105E" w:rsidRPr="00044457" w:rsidRDefault="00F5105E" w:rsidP="00F5105E">
      <w:pPr>
        <w:spacing w:line="360" w:lineRule="auto"/>
        <w:jc w:val="both"/>
        <w:rPr>
          <w:rFonts w:ascii="Times New Roman" w:hAnsi="Times New Roman"/>
          <w:sz w:val="24"/>
          <w:szCs w:val="24"/>
        </w:rPr>
      </w:pPr>
      <w:r w:rsidRPr="00CD5512">
        <w:rPr>
          <w:rFonts w:ascii="Times New Roman" w:hAnsi="Times New Roman"/>
          <w:b/>
          <w:i/>
          <w:sz w:val="24"/>
          <w:szCs w:val="24"/>
        </w:rPr>
        <w:t>Zkušenostní (empirická) hodnota slov</w:t>
      </w:r>
      <w:r w:rsidRPr="00044457">
        <w:rPr>
          <w:rFonts w:ascii="Times New Roman" w:hAnsi="Times New Roman"/>
          <w:sz w:val="24"/>
          <w:szCs w:val="24"/>
        </w:rPr>
        <w:t xml:space="preserve"> nám poskytuje informace o tom, jak jsou ve slovní zásobě zakódovány ideologické rozdíly mezi texty v jejich reprezentaci světa (např. „zdravý“ je vním</w:t>
      </w:r>
      <w:r>
        <w:rPr>
          <w:rFonts w:ascii="Times New Roman" w:hAnsi="Times New Roman"/>
          <w:sz w:val="24"/>
          <w:szCs w:val="24"/>
        </w:rPr>
        <w:t>áno pozitivněji než „</w:t>
      </w:r>
      <w:proofErr w:type="gramStart"/>
      <w:r>
        <w:rPr>
          <w:rFonts w:ascii="Times New Roman" w:hAnsi="Times New Roman"/>
          <w:sz w:val="24"/>
          <w:szCs w:val="24"/>
        </w:rPr>
        <w:t>nemocný“) (Fairclough</w:t>
      </w:r>
      <w:proofErr w:type="gramEnd"/>
      <w:r>
        <w:rPr>
          <w:rFonts w:ascii="Times New Roman" w:hAnsi="Times New Roman"/>
          <w:sz w:val="24"/>
          <w:szCs w:val="24"/>
        </w:rPr>
        <w:t xml:space="preserve">, 1997: 60). </w:t>
      </w:r>
      <w:r w:rsidRPr="00044457">
        <w:rPr>
          <w:rFonts w:ascii="Times New Roman" w:hAnsi="Times New Roman"/>
          <w:sz w:val="24"/>
          <w:szCs w:val="24"/>
        </w:rPr>
        <w:t xml:space="preserve">V této části analýzy </w:t>
      </w:r>
      <w:r>
        <w:rPr>
          <w:rFonts w:ascii="Times New Roman" w:hAnsi="Times New Roman"/>
          <w:sz w:val="24"/>
          <w:szCs w:val="24"/>
        </w:rPr>
        <w:br/>
      </w:r>
      <w:r w:rsidRPr="00044457">
        <w:rPr>
          <w:rFonts w:ascii="Times New Roman" w:hAnsi="Times New Roman"/>
          <w:sz w:val="24"/>
          <w:szCs w:val="24"/>
        </w:rPr>
        <w:t>se soustředíme na to, z jakých klasifikačních schémat je čerpáno, jestli se v textu slova, která jsou ideologicky napadena, nebo zda můžeme v textu identifikovat reformulace nebo overwording – příliš mnoho slov, která jsou synonymy. Pozornost věnujeme i tomu, jaké ideologicky významné významové vztahy (synonyma, hypon</w:t>
      </w:r>
      <w:r>
        <w:rPr>
          <w:rFonts w:ascii="Times New Roman" w:hAnsi="Times New Roman"/>
          <w:sz w:val="24"/>
          <w:szCs w:val="24"/>
        </w:rPr>
        <w:t>yma, antonyma) mezi slovy jsou (Fairclough, 1992: 84).</w:t>
      </w:r>
    </w:p>
    <w:p w:rsidR="00F5105E" w:rsidRPr="00044457" w:rsidRDefault="00F5105E" w:rsidP="00F5105E">
      <w:pPr>
        <w:spacing w:line="360" w:lineRule="auto"/>
        <w:jc w:val="both"/>
        <w:rPr>
          <w:rFonts w:ascii="Times New Roman" w:hAnsi="Times New Roman"/>
          <w:sz w:val="24"/>
          <w:szCs w:val="24"/>
        </w:rPr>
      </w:pPr>
      <w:r w:rsidRPr="00CD5512">
        <w:rPr>
          <w:rFonts w:ascii="Times New Roman" w:hAnsi="Times New Roman"/>
          <w:b/>
          <w:i/>
          <w:sz w:val="24"/>
          <w:szCs w:val="24"/>
        </w:rPr>
        <w:t>Vztahová (vzájemná) hodnota slov</w:t>
      </w:r>
      <w:r w:rsidRPr="00044457">
        <w:rPr>
          <w:rFonts w:ascii="Times New Roman" w:hAnsi="Times New Roman"/>
          <w:sz w:val="24"/>
          <w:szCs w:val="24"/>
        </w:rPr>
        <w:t xml:space="preserve"> vypovídá o tom, jak volba slov pomáhá rozvíjet sociální vztahy mezi účastníky. Analyzujeme, s jakými dalšími významy se slova pojí, zda jsou použity eufemistické výrazy a zda jsou v textu zřetelně obsažena s</w:t>
      </w:r>
      <w:r>
        <w:rPr>
          <w:rFonts w:ascii="Times New Roman" w:hAnsi="Times New Roman"/>
          <w:sz w:val="24"/>
          <w:szCs w:val="24"/>
        </w:rPr>
        <w:t>pisovná, nebo nespisovná slova (ibid.).</w:t>
      </w:r>
    </w:p>
    <w:p w:rsidR="00F5105E" w:rsidRPr="00044457" w:rsidRDefault="00F5105E" w:rsidP="00F5105E">
      <w:pPr>
        <w:spacing w:line="360" w:lineRule="auto"/>
        <w:jc w:val="both"/>
        <w:rPr>
          <w:rFonts w:ascii="Times New Roman" w:hAnsi="Times New Roman"/>
          <w:sz w:val="24"/>
          <w:szCs w:val="24"/>
        </w:rPr>
      </w:pPr>
      <w:r w:rsidRPr="00CD5512">
        <w:rPr>
          <w:rFonts w:ascii="Times New Roman" w:hAnsi="Times New Roman"/>
          <w:b/>
          <w:i/>
          <w:sz w:val="24"/>
          <w:szCs w:val="24"/>
        </w:rPr>
        <w:t>Analýza výrazové hodnoty slov</w:t>
      </w:r>
      <w:r w:rsidRPr="00044457">
        <w:rPr>
          <w:rFonts w:ascii="Times New Roman" w:hAnsi="Times New Roman"/>
          <w:sz w:val="24"/>
          <w:szCs w:val="24"/>
        </w:rPr>
        <w:t xml:space="preserve"> identifikuje v textu významy, s nimiž se jednotlivá slova asociují, </w:t>
      </w:r>
      <w:r>
        <w:rPr>
          <w:rFonts w:ascii="Times New Roman" w:hAnsi="Times New Roman"/>
          <w:sz w:val="24"/>
          <w:szCs w:val="24"/>
        </w:rPr>
        <w:t>a jakou mají expresivní hodnotu (ibid.).</w:t>
      </w:r>
    </w:p>
    <w:p w:rsidR="00F5105E" w:rsidRPr="00044457" w:rsidRDefault="00F5105E" w:rsidP="00F5105E">
      <w:pPr>
        <w:spacing w:line="360" w:lineRule="auto"/>
        <w:ind w:firstLine="708"/>
        <w:jc w:val="both"/>
        <w:rPr>
          <w:rFonts w:ascii="Times New Roman" w:hAnsi="Times New Roman"/>
          <w:sz w:val="24"/>
          <w:szCs w:val="24"/>
        </w:rPr>
      </w:pPr>
      <w:r w:rsidRPr="00044457">
        <w:rPr>
          <w:rFonts w:ascii="Times New Roman" w:hAnsi="Times New Roman"/>
          <w:sz w:val="24"/>
          <w:szCs w:val="24"/>
        </w:rPr>
        <w:lastRenderedPageBreak/>
        <w:t>Na úrovni syntaxu analyzujeme a) zkušenostní, b) vztahové, c) výrazové hodnoty jednotlivých gramatických vztahů mezi větami a to, jak jsou pospojovány a organizovány věty v souvětích. Zkoumáme, jaké jsou dominantní sémantické poměry mezi větami (slučovací, stupňovací, odporovací, vylučovací, důvodové, důsledkové), jaké logické spojky jsou užity. Pozornost se v této části obrací i na to, zda jsou v textu syntaktické vztahy vyššího stupně v rámci větších celků textu (např. problém – řešení). Výzkumník si všímá, zda jsou gramatické vztahy mezi větami převážně souřadné, nebo podřadné, zda jsou věty aktivní, nebo pasivn</w:t>
      </w:r>
      <w:r>
        <w:rPr>
          <w:rFonts w:ascii="Times New Roman" w:hAnsi="Times New Roman"/>
          <w:sz w:val="24"/>
          <w:szCs w:val="24"/>
        </w:rPr>
        <w:t>í či pozitivní, nebo negativní (Fairclough, 1992: 85).</w:t>
      </w:r>
    </w:p>
    <w:p w:rsidR="00F5105E" w:rsidRPr="00044457" w:rsidRDefault="00F5105E" w:rsidP="00F5105E">
      <w:pPr>
        <w:spacing w:line="360" w:lineRule="auto"/>
        <w:ind w:firstLine="708"/>
        <w:jc w:val="both"/>
        <w:rPr>
          <w:rFonts w:ascii="Times New Roman" w:hAnsi="Times New Roman"/>
          <w:sz w:val="24"/>
          <w:szCs w:val="24"/>
        </w:rPr>
      </w:pPr>
      <w:r w:rsidRPr="00044457">
        <w:rPr>
          <w:rFonts w:ascii="Times New Roman" w:hAnsi="Times New Roman"/>
          <w:sz w:val="24"/>
          <w:szCs w:val="24"/>
        </w:rPr>
        <w:t>Deskripce stylistické roviny analyzovaného textu se soustředí na převládající výměny, řečové funkce a způsoby. Rozlišujeme, jestli dominuje aktivní výměna, nebo znalostní výměna, zda je převládající řečovou funkcí výrok, otázka, žádost nebo nabídka.  Jaké typy výroků jsou v textu obsaženy (výrok o faktu, předpověď, hypotéza, hodnocení), zda jsou mezi výměnami, řečovými funkcemi a typy prohlášení metaforické vztahy (např. žádost, která je formulována jako oznámení, hodnocení, které vypadá jako faktický výrok), a jaký je převládající způsob (oz</w:t>
      </w:r>
      <w:r>
        <w:rPr>
          <w:rFonts w:ascii="Times New Roman" w:hAnsi="Times New Roman"/>
          <w:sz w:val="24"/>
          <w:szCs w:val="24"/>
        </w:rPr>
        <w:t xml:space="preserve">namovací, tázací, </w:t>
      </w:r>
      <w:proofErr w:type="gramStart"/>
      <w:r>
        <w:rPr>
          <w:rFonts w:ascii="Times New Roman" w:hAnsi="Times New Roman"/>
          <w:sz w:val="24"/>
          <w:szCs w:val="24"/>
        </w:rPr>
        <w:t>rozkazovací) (Fairclough</w:t>
      </w:r>
      <w:proofErr w:type="gramEnd"/>
      <w:r>
        <w:rPr>
          <w:rFonts w:ascii="Times New Roman" w:hAnsi="Times New Roman"/>
          <w:sz w:val="24"/>
          <w:szCs w:val="24"/>
        </w:rPr>
        <w:t xml:space="preserve">, 1992: 86). </w:t>
      </w:r>
      <w:r w:rsidRPr="00044457">
        <w:rPr>
          <w:rFonts w:ascii="Times New Roman" w:hAnsi="Times New Roman"/>
          <w:sz w:val="24"/>
          <w:szCs w:val="24"/>
        </w:rPr>
        <w:t xml:space="preserve">Fairclough upozorňuje i na výskyt zájmen „my“ a „vy“ v textu – pakliže jsou použita, analýza se musí soustředit na to, jak je jich užíváno. </w:t>
      </w:r>
      <w:r w:rsidRPr="00EA2DAA">
        <w:rPr>
          <w:rFonts w:ascii="Times New Roman" w:hAnsi="Times New Roman"/>
          <w:sz w:val="24"/>
          <w:szCs w:val="24"/>
        </w:rPr>
        <w:t>Klademe si otázky týkající se způsobu reprezentace aktivit, účastníků a vztahů. Všímá</w:t>
      </w:r>
      <w:r>
        <w:rPr>
          <w:rFonts w:ascii="Times New Roman" w:hAnsi="Times New Roman"/>
          <w:sz w:val="24"/>
          <w:szCs w:val="24"/>
        </w:rPr>
        <w:t>me si intertextuality a modalit (ibid.).</w:t>
      </w:r>
    </w:p>
    <w:p w:rsidR="00F5105E" w:rsidRPr="00044457" w:rsidRDefault="00880F49" w:rsidP="00815826">
      <w:pPr>
        <w:pStyle w:val="Nadpis3"/>
      </w:pPr>
      <w:bookmarkStart w:id="24" w:name="_Toc342268189"/>
      <w:r>
        <w:t>2.2.2</w:t>
      </w:r>
      <w:r w:rsidR="00815826">
        <w:t xml:space="preserve"> </w:t>
      </w:r>
      <w:r w:rsidR="00F5105E" w:rsidRPr="00044457">
        <w:t>Interpretativní fáze výzkumu</w:t>
      </w:r>
      <w:bookmarkEnd w:id="24"/>
    </w:p>
    <w:p w:rsidR="00F5105E" w:rsidRPr="00044457" w:rsidRDefault="00F5105E" w:rsidP="00F5105E">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 xml:space="preserve">Interpretativní část je zaměřena na výzkum diskurzivních procesů, tedy toho, co se s textem děje během jeho produkce a následné recepce. Diskurzivní praxi vykládá </w:t>
      </w:r>
      <w:r>
        <w:rPr>
          <w:rFonts w:ascii="Times New Roman" w:hAnsi="Times New Roman"/>
          <w:sz w:val="24"/>
          <w:szCs w:val="24"/>
        </w:rPr>
        <w:t xml:space="preserve">Fairlough </w:t>
      </w:r>
      <w:r w:rsidRPr="00044457">
        <w:rPr>
          <w:rFonts w:ascii="Times New Roman" w:hAnsi="Times New Roman"/>
          <w:sz w:val="24"/>
          <w:szCs w:val="24"/>
        </w:rPr>
        <w:t>jako mediátor me</w:t>
      </w:r>
      <w:r>
        <w:rPr>
          <w:rFonts w:ascii="Times New Roman" w:hAnsi="Times New Roman"/>
          <w:sz w:val="24"/>
          <w:szCs w:val="24"/>
        </w:rPr>
        <w:t>zi textem a sociokulturní praxí (Fairclough, 1993: 89).</w:t>
      </w:r>
      <w:r w:rsidRPr="00044457">
        <w:rPr>
          <w:rFonts w:ascii="Times New Roman" w:hAnsi="Times New Roman"/>
          <w:sz w:val="24"/>
          <w:szCs w:val="24"/>
        </w:rPr>
        <w:t xml:space="preserve"> Propojení mezi sociokulturním a textuálním je nepřímé, vytvořeno diskurzivní praxí. Dimenze diskurzivní praxe komunikační události dovoluje různé aspekty v procesu produkce textu a jeho recepce. Některé z nich mají více institucionální charakter, zatímco jiné jsou diskurzivními</w:t>
      </w:r>
      <w:r>
        <w:rPr>
          <w:rFonts w:ascii="Times New Roman" w:hAnsi="Times New Roman"/>
          <w:sz w:val="24"/>
          <w:szCs w:val="24"/>
        </w:rPr>
        <w:t xml:space="preserve"> procesy v pravém slova smyslu (ibid.). </w:t>
      </w:r>
      <w:r w:rsidRPr="00044457">
        <w:rPr>
          <w:rFonts w:ascii="Times New Roman" w:hAnsi="Times New Roman"/>
          <w:sz w:val="24"/>
          <w:szCs w:val="24"/>
        </w:rPr>
        <w:t xml:space="preserve">Fairclough u této příležitosti referuje k institucionálním rutinám jako je zpravodajská praxe. </w:t>
      </w:r>
    </w:p>
    <w:p w:rsidR="00F5105E" w:rsidRDefault="00F5105E" w:rsidP="00F5105E">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 xml:space="preserve">V této fázi výzkumu si klademe otázky týkající se typu použitého diskurzu - jaké diskurzy jsou za textem patrné, a jak jsou v textu propojeny, </w:t>
      </w:r>
      <w:proofErr w:type="gramStart"/>
      <w:r w:rsidRPr="00044457">
        <w:rPr>
          <w:rFonts w:ascii="Times New Roman" w:hAnsi="Times New Roman"/>
          <w:sz w:val="24"/>
          <w:szCs w:val="24"/>
        </w:rPr>
        <w:t>zda–li je</w:t>
      </w:r>
      <w:proofErr w:type="gramEnd"/>
      <w:r w:rsidRPr="00044457">
        <w:rPr>
          <w:rFonts w:ascii="Times New Roman" w:hAnsi="Times New Roman"/>
          <w:sz w:val="24"/>
          <w:szCs w:val="24"/>
        </w:rPr>
        <w:t xml:space="preserve"> v textu patrné míchání několika diskurzů a jaké jsou hlavní rysy diskurzu</w:t>
      </w:r>
      <w:r>
        <w:rPr>
          <w:rFonts w:ascii="Times New Roman" w:hAnsi="Times New Roman"/>
          <w:sz w:val="24"/>
          <w:szCs w:val="24"/>
        </w:rPr>
        <w:t xml:space="preserve">. </w:t>
      </w:r>
    </w:p>
    <w:p w:rsidR="00F5105E" w:rsidRPr="00044457" w:rsidRDefault="00880F49" w:rsidP="00815826">
      <w:pPr>
        <w:pStyle w:val="Nadpis3"/>
      </w:pPr>
      <w:bookmarkStart w:id="25" w:name="_Toc342268190"/>
      <w:r>
        <w:lastRenderedPageBreak/>
        <w:t>2.2.3</w:t>
      </w:r>
      <w:r w:rsidR="00815826">
        <w:t xml:space="preserve"> </w:t>
      </w:r>
      <w:r w:rsidR="00F5105E" w:rsidRPr="00044457">
        <w:t>Explanační fáze výzkumu</w:t>
      </w:r>
      <w:bookmarkEnd w:id="25"/>
    </w:p>
    <w:p w:rsidR="00F5105E" w:rsidRPr="00044457" w:rsidRDefault="00F5105E" w:rsidP="00F5105E">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Explanační fáze výzkumu propojuje text</w:t>
      </w:r>
      <w:r>
        <w:rPr>
          <w:rFonts w:ascii="Times New Roman" w:hAnsi="Times New Roman"/>
          <w:sz w:val="24"/>
          <w:szCs w:val="24"/>
        </w:rPr>
        <w:t xml:space="preserve"> se sociálním kontextem dikurzu (Fairclough, 1993: 90).</w:t>
      </w:r>
      <w:r w:rsidRPr="00044457">
        <w:rPr>
          <w:rFonts w:ascii="Times New Roman" w:hAnsi="Times New Roman"/>
          <w:sz w:val="24"/>
          <w:szCs w:val="24"/>
        </w:rPr>
        <w:t xml:space="preserve">  Na sociální život můžeme nahlížet jako na propojenou spolupráci sociálních praxí rozdílných zdrojů (ekonomika, politika, kultura, rodina…) Pojmem sociální praxe myslí Fairclough relativně stabilizovanou formu sociální aktivity (dívání se na televizi, vyučování</w:t>
      </w:r>
      <w:r>
        <w:rPr>
          <w:rFonts w:ascii="Times New Roman" w:hAnsi="Times New Roman"/>
          <w:sz w:val="24"/>
          <w:szCs w:val="24"/>
        </w:rPr>
        <w:t xml:space="preserve"> ve třídě, konzultace u </w:t>
      </w:r>
      <w:proofErr w:type="gramStart"/>
      <w:r>
        <w:rPr>
          <w:rFonts w:ascii="Times New Roman" w:hAnsi="Times New Roman"/>
          <w:sz w:val="24"/>
          <w:szCs w:val="24"/>
        </w:rPr>
        <w:t>lékaře) (Fairclough</w:t>
      </w:r>
      <w:proofErr w:type="gramEnd"/>
      <w:r>
        <w:rPr>
          <w:rFonts w:ascii="Times New Roman" w:hAnsi="Times New Roman"/>
          <w:sz w:val="24"/>
          <w:szCs w:val="24"/>
        </w:rPr>
        <w:t>, 2007: 90).</w:t>
      </w:r>
      <w:r w:rsidRPr="00044457">
        <w:rPr>
          <w:rFonts w:ascii="Times New Roman" w:hAnsi="Times New Roman"/>
          <w:sz w:val="24"/>
          <w:szCs w:val="24"/>
        </w:rPr>
        <w:t xml:space="preserve"> Každá praxe je vyjádřením různých sociálních elementů v rámci relativně stálého uspořádání, vždy zahrnujícím diskurs.  Každá praxe zahrnuje následující prvky: aktivity, subjekty a jejich sociální vztahy, nástroje, objekty, čas a místo, formy vědomí, hodnoty, diskurz. Tyto elementy</w:t>
      </w:r>
      <w:r>
        <w:rPr>
          <w:rFonts w:ascii="Times New Roman" w:hAnsi="Times New Roman"/>
          <w:sz w:val="24"/>
          <w:szCs w:val="24"/>
        </w:rPr>
        <w:t xml:space="preserve"> jsou v dialektických vztazích (ibid.). </w:t>
      </w:r>
      <w:r w:rsidRPr="00044457">
        <w:rPr>
          <w:rFonts w:ascii="Times New Roman" w:hAnsi="Times New Roman"/>
          <w:i/>
          <w:sz w:val="24"/>
          <w:szCs w:val="24"/>
        </w:rPr>
        <w:t>„Při analýze sociokulturní praxe sledujeme, jaké sociální události, a jakého řetězce sociálních událostí, je text součástí, o jaké sociální praxi text vypovídá nebo jakými sociálními praktikami je utvořen a či j</w:t>
      </w:r>
      <w:r>
        <w:rPr>
          <w:rFonts w:ascii="Times New Roman" w:hAnsi="Times New Roman"/>
          <w:i/>
          <w:sz w:val="24"/>
          <w:szCs w:val="24"/>
        </w:rPr>
        <w:t xml:space="preserve">e text součástí řetězce textů“ </w:t>
      </w:r>
      <w:r>
        <w:rPr>
          <w:rFonts w:ascii="Times New Roman" w:hAnsi="Times New Roman"/>
          <w:sz w:val="24"/>
          <w:szCs w:val="24"/>
        </w:rPr>
        <w:t xml:space="preserve">(Fairclough, 2007: </w:t>
      </w:r>
      <w:r w:rsidRPr="00044457">
        <w:rPr>
          <w:rFonts w:ascii="Times New Roman" w:hAnsi="Times New Roman"/>
          <w:sz w:val="24"/>
          <w:szCs w:val="24"/>
        </w:rPr>
        <w:t>91)</w:t>
      </w:r>
      <w:r>
        <w:rPr>
          <w:rFonts w:ascii="Times New Roman" w:hAnsi="Times New Roman"/>
          <w:sz w:val="24"/>
          <w:szCs w:val="24"/>
        </w:rPr>
        <w:t>.</w:t>
      </w:r>
    </w:p>
    <w:p w:rsidR="00F5105E" w:rsidRPr="00044457" w:rsidRDefault="00F5105E" w:rsidP="00F5105E">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Cílem explanační fáze výzkumu je prokázat dialektický vztah diskurzu a společnosti</w:t>
      </w:r>
      <w:r>
        <w:rPr>
          <w:rFonts w:ascii="Times New Roman" w:hAnsi="Times New Roman"/>
          <w:sz w:val="24"/>
          <w:szCs w:val="24"/>
        </w:rPr>
        <w:br/>
      </w:r>
      <w:r w:rsidRPr="00044457">
        <w:rPr>
          <w:rFonts w:ascii="Times New Roman" w:hAnsi="Times New Roman"/>
          <w:sz w:val="24"/>
          <w:szCs w:val="24"/>
        </w:rPr>
        <w:t xml:space="preserve"> – zobrazit diskurz jako nástroj sociální praxe, který je sociálními strukturami konstituován </w:t>
      </w:r>
      <w:r>
        <w:rPr>
          <w:rFonts w:ascii="Times New Roman" w:hAnsi="Times New Roman"/>
          <w:sz w:val="24"/>
          <w:szCs w:val="24"/>
        </w:rPr>
        <w:br/>
      </w:r>
      <w:r w:rsidRPr="00044457">
        <w:rPr>
          <w:rFonts w:ascii="Times New Roman" w:hAnsi="Times New Roman"/>
          <w:sz w:val="24"/>
          <w:szCs w:val="24"/>
        </w:rPr>
        <w:t xml:space="preserve">a zpětně sám sociální struktury utváří. </w:t>
      </w:r>
    </w:p>
    <w:p w:rsidR="00F5105E" w:rsidRPr="00044457" w:rsidRDefault="00F5105E" w:rsidP="00F5105E">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 xml:space="preserve">Analýza dimenze sociokulturní praxe komunikační události může být vzhledem </w:t>
      </w:r>
      <w:r>
        <w:rPr>
          <w:rFonts w:ascii="Times New Roman" w:hAnsi="Times New Roman"/>
          <w:sz w:val="24"/>
          <w:szCs w:val="24"/>
        </w:rPr>
        <w:br/>
      </w:r>
      <w:r w:rsidRPr="00044457">
        <w:rPr>
          <w:rFonts w:ascii="Times New Roman" w:hAnsi="Times New Roman"/>
          <w:sz w:val="24"/>
          <w:szCs w:val="24"/>
        </w:rPr>
        <w:t>ke komunikační události samotné v různých rovinách abstrakce. To může znamenat okamžitý situační kontext, širší kontext institucionálních praktik, v němž je komunikační událost ukotvena, nebo šir</w:t>
      </w:r>
      <w:r>
        <w:rPr>
          <w:rFonts w:ascii="Times New Roman" w:hAnsi="Times New Roman"/>
          <w:sz w:val="24"/>
          <w:szCs w:val="24"/>
        </w:rPr>
        <w:t xml:space="preserve">ší rámec společnosti a kultury (Fairclough, 1993: 92). </w:t>
      </w:r>
      <w:r w:rsidRPr="00044457">
        <w:rPr>
          <w:rFonts w:ascii="Times New Roman" w:hAnsi="Times New Roman"/>
          <w:sz w:val="24"/>
          <w:szCs w:val="24"/>
        </w:rPr>
        <w:t>Spousta těchto aspektů sociokulturní praxe může být promítnuta do kritické diskurzivní analýzy, ale Fairclough se šířeji soustředí na následující tři: ekonomický, politický (se zájmem o témata moci a ideologie), a kulturní (se zájme</w:t>
      </w:r>
      <w:r>
        <w:rPr>
          <w:rFonts w:ascii="Times New Roman" w:hAnsi="Times New Roman"/>
          <w:sz w:val="24"/>
          <w:szCs w:val="24"/>
        </w:rPr>
        <w:t xml:space="preserve">m o témata hodnoty a </w:t>
      </w:r>
      <w:proofErr w:type="gramStart"/>
      <w:r>
        <w:rPr>
          <w:rFonts w:ascii="Times New Roman" w:hAnsi="Times New Roman"/>
          <w:sz w:val="24"/>
          <w:szCs w:val="24"/>
        </w:rPr>
        <w:t>identity) (ibid</w:t>
      </w:r>
      <w:proofErr w:type="gramEnd"/>
      <w:r>
        <w:rPr>
          <w:rFonts w:ascii="Times New Roman" w:hAnsi="Times New Roman"/>
          <w:sz w:val="24"/>
          <w:szCs w:val="24"/>
        </w:rPr>
        <w:t>.).</w:t>
      </w:r>
    </w:p>
    <w:p w:rsidR="00F5105E" w:rsidRPr="00044457" w:rsidRDefault="00F5105E" w:rsidP="00F5105E">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 xml:space="preserve">V rámci explanační fáze výzkumu se tedy budeme ptát, jaké mocenské vztahy </w:t>
      </w:r>
      <w:r>
        <w:rPr>
          <w:rFonts w:ascii="Times New Roman" w:hAnsi="Times New Roman"/>
          <w:sz w:val="24"/>
          <w:szCs w:val="24"/>
        </w:rPr>
        <w:br/>
      </w:r>
      <w:r w:rsidRPr="00044457">
        <w:rPr>
          <w:rFonts w:ascii="Times New Roman" w:hAnsi="Times New Roman"/>
          <w:sz w:val="24"/>
          <w:szCs w:val="24"/>
        </w:rPr>
        <w:t xml:space="preserve">(na úrovni situačního kontextu, institucí a úrovni společenské) ovlivňují formování diskurzu </w:t>
      </w:r>
      <w:r>
        <w:rPr>
          <w:rFonts w:ascii="Times New Roman" w:hAnsi="Times New Roman"/>
          <w:sz w:val="24"/>
          <w:szCs w:val="24"/>
        </w:rPr>
        <w:br/>
      </w:r>
      <w:r w:rsidRPr="00044457">
        <w:rPr>
          <w:rFonts w:ascii="Times New Roman" w:hAnsi="Times New Roman"/>
          <w:sz w:val="24"/>
          <w:szCs w:val="24"/>
        </w:rPr>
        <w:t xml:space="preserve">a jak diksurz přispívá k udržování a reprodukci stávajících mocenských vztahů. </w:t>
      </w:r>
      <w:r>
        <w:rPr>
          <w:rFonts w:ascii="Times New Roman" w:hAnsi="Times New Roman"/>
          <w:sz w:val="24"/>
          <w:szCs w:val="24"/>
        </w:rPr>
        <w:br/>
      </w:r>
      <w:r w:rsidRPr="00044457">
        <w:rPr>
          <w:rFonts w:ascii="Times New Roman" w:hAnsi="Times New Roman"/>
          <w:sz w:val="24"/>
          <w:szCs w:val="24"/>
        </w:rPr>
        <w:t xml:space="preserve">Do explanační fáze patří i otázky týkající se ideologie – zajímá nás, do jaké míry je chápání textu ovlivněno ideologicky vytvořenými významy, a do jaké míry je diskurzivní utváření identit ideologické a účelové. </w:t>
      </w:r>
    </w:p>
    <w:p w:rsidR="00F5105E" w:rsidRDefault="00F5105E" w:rsidP="00105BE4">
      <w:pPr>
        <w:spacing w:line="360" w:lineRule="auto"/>
        <w:ind w:firstLine="709"/>
        <w:jc w:val="both"/>
        <w:rPr>
          <w:rFonts w:ascii="Times New Roman" w:hAnsi="Times New Roman"/>
          <w:sz w:val="24"/>
          <w:szCs w:val="24"/>
        </w:rPr>
      </w:pPr>
      <w:r w:rsidRPr="00044457">
        <w:rPr>
          <w:rFonts w:ascii="Times New Roman" w:hAnsi="Times New Roman"/>
          <w:sz w:val="24"/>
          <w:szCs w:val="24"/>
        </w:rPr>
        <w:t>Z výše popsaného je vidě</w:t>
      </w:r>
      <w:r>
        <w:rPr>
          <w:rFonts w:ascii="Times New Roman" w:hAnsi="Times New Roman"/>
          <w:sz w:val="24"/>
          <w:szCs w:val="24"/>
        </w:rPr>
        <w:t xml:space="preserve">t, že Faircloughovo pojetí CDA </w:t>
      </w:r>
      <w:r w:rsidRPr="00044457">
        <w:rPr>
          <w:rFonts w:ascii="Times New Roman" w:hAnsi="Times New Roman"/>
          <w:sz w:val="24"/>
          <w:szCs w:val="24"/>
        </w:rPr>
        <w:t xml:space="preserve">je komplexní perspektivou čerpající hned z několika výzkumných metod. Detailní zapracování všech výše popsaných bodů by bylo nad rozsah této práce, proto bude naše analýza výběrová a zaměříme se přímo na ty jevy, které nám dokáží objasnit zkoumanou sociální problematiku.  </w:t>
      </w:r>
    </w:p>
    <w:p w:rsidR="00105BE4" w:rsidRPr="00044457"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lastRenderedPageBreak/>
        <w:t>V této práci budeme vycházet z poznatků Systematic functional linguistic (SFL) autorů Hallidaye a Matthiessena, která zkoumá procesy, jimiž jsou v každod</w:t>
      </w:r>
      <w:r>
        <w:rPr>
          <w:rFonts w:ascii="Times New Roman" w:hAnsi="Times New Roman"/>
          <w:sz w:val="24"/>
          <w:szCs w:val="24"/>
        </w:rPr>
        <w:t xml:space="preserve">enní interakci významy utvářeny </w:t>
      </w:r>
      <w:r w:rsidRPr="00044457">
        <w:rPr>
          <w:rFonts w:ascii="Times New Roman" w:hAnsi="Times New Roman"/>
          <w:sz w:val="24"/>
          <w:szCs w:val="24"/>
        </w:rPr>
        <w:t>(H</w:t>
      </w:r>
      <w:r>
        <w:rPr>
          <w:rFonts w:ascii="Times New Roman" w:hAnsi="Times New Roman"/>
          <w:sz w:val="24"/>
          <w:szCs w:val="24"/>
        </w:rPr>
        <w:t>alliday &amp; Matthiessen, 2004: 27</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sz w:val="24"/>
          <w:szCs w:val="24"/>
        </w:rPr>
        <w:t xml:space="preserve"> Hovoříme tedy o pojetí jazyka v užití, SFL chápe texty jako autentické produkty sociální interakce. Tento přístup nahlíží na studium jazyka sociální perspektivou, zabývá se vnitřním vztahem jazyka, t</w:t>
      </w:r>
      <w:r>
        <w:rPr>
          <w:rFonts w:ascii="Times New Roman" w:hAnsi="Times New Roman"/>
          <w:sz w:val="24"/>
          <w:szCs w:val="24"/>
        </w:rPr>
        <w:t>extu a kontextu, v němž vznikal (ibid).</w:t>
      </w:r>
      <w:r w:rsidRPr="00044457">
        <w:rPr>
          <w:rFonts w:ascii="Times New Roman" w:hAnsi="Times New Roman"/>
          <w:sz w:val="24"/>
          <w:szCs w:val="24"/>
        </w:rPr>
        <w:t xml:space="preserve"> Zajímá se o způsob, jímž se text odkazuje na kontext, v rámci něhož má konkrétní význam. Ideologii c</w:t>
      </w:r>
      <w:r>
        <w:rPr>
          <w:rFonts w:ascii="Times New Roman" w:hAnsi="Times New Roman"/>
          <w:sz w:val="24"/>
          <w:szCs w:val="24"/>
        </w:rPr>
        <w:t>hápe jako vyšší stupeň kontextu (</w:t>
      </w:r>
      <w:r w:rsidRPr="00044457">
        <w:rPr>
          <w:rFonts w:ascii="Times New Roman" w:hAnsi="Times New Roman"/>
          <w:sz w:val="24"/>
          <w:szCs w:val="24"/>
        </w:rPr>
        <w:t>H</w:t>
      </w:r>
      <w:r>
        <w:rPr>
          <w:rFonts w:ascii="Times New Roman" w:hAnsi="Times New Roman"/>
          <w:sz w:val="24"/>
          <w:szCs w:val="24"/>
        </w:rPr>
        <w:t>alliday &amp; Matthiessen, 2004: 59</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sz w:val="24"/>
          <w:szCs w:val="24"/>
        </w:rPr>
        <w:t xml:space="preserve"> Na jazyk hledí jako na síť vzájemných možností, z nichž si autoři vybírají významy </w:t>
      </w:r>
      <w:r>
        <w:rPr>
          <w:rFonts w:ascii="Times New Roman" w:hAnsi="Times New Roman"/>
          <w:sz w:val="24"/>
          <w:szCs w:val="24"/>
        </w:rPr>
        <w:br/>
      </w:r>
      <w:r w:rsidRPr="00044457">
        <w:rPr>
          <w:rFonts w:ascii="Times New Roman" w:hAnsi="Times New Roman"/>
          <w:sz w:val="24"/>
          <w:szCs w:val="24"/>
        </w:rPr>
        <w:t>na zák</w:t>
      </w:r>
      <w:r>
        <w:rPr>
          <w:rFonts w:ascii="Times New Roman" w:hAnsi="Times New Roman"/>
          <w:sz w:val="24"/>
          <w:szCs w:val="24"/>
        </w:rPr>
        <w:t>ladě svých komunikačních potřeb (ibid.).</w:t>
      </w:r>
      <w:r w:rsidRPr="00044457">
        <w:rPr>
          <w:rFonts w:ascii="Times New Roman" w:hAnsi="Times New Roman"/>
          <w:sz w:val="24"/>
          <w:szCs w:val="24"/>
        </w:rPr>
        <w:t xml:space="preserve"> Vycházejí z předpokladu, že texty nejsou jednoduše denotativní v tom smyslu, že by odrážely realitu kolem nás. Právě naopak – realitu utvářejí pomocí záměrného výběru, jímž je význam konstruován. </w:t>
      </w:r>
      <w:r w:rsidRPr="00044457">
        <w:rPr>
          <w:rFonts w:ascii="Times New Roman" w:hAnsi="Times New Roman"/>
          <w:i/>
          <w:sz w:val="24"/>
          <w:szCs w:val="24"/>
        </w:rPr>
        <w:t>„Texty jsou sociálními procesy a je třeba k nim přistupovat jako k manifestaci kultury, ktero</w:t>
      </w:r>
      <w:r>
        <w:rPr>
          <w:rFonts w:ascii="Times New Roman" w:hAnsi="Times New Roman"/>
          <w:i/>
          <w:sz w:val="24"/>
          <w:szCs w:val="24"/>
        </w:rPr>
        <w:t xml:space="preserve">u ve velkém měřítku konstruují“ </w:t>
      </w:r>
      <w:r w:rsidRPr="00044457">
        <w:rPr>
          <w:rFonts w:ascii="Times New Roman" w:hAnsi="Times New Roman"/>
          <w:sz w:val="24"/>
          <w:szCs w:val="24"/>
        </w:rPr>
        <w:t>(Halliday &amp; Matthiessen, 2004: 168)</w:t>
      </w:r>
      <w:r>
        <w:rPr>
          <w:rFonts w:ascii="Times New Roman" w:hAnsi="Times New Roman"/>
          <w:sz w:val="24"/>
          <w:szCs w:val="24"/>
        </w:rPr>
        <w:t>.</w:t>
      </w:r>
      <w:r w:rsidRPr="00044457">
        <w:rPr>
          <w:rFonts w:ascii="Times New Roman" w:hAnsi="Times New Roman"/>
          <w:sz w:val="24"/>
          <w:szCs w:val="24"/>
        </w:rPr>
        <w:t xml:space="preserve"> Volba významů je podle nich vždy ovlivněna ideologickým postojem autora. </w:t>
      </w:r>
      <w:r w:rsidRPr="00044457">
        <w:rPr>
          <w:rFonts w:ascii="Times New Roman" w:hAnsi="Times New Roman"/>
          <w:i/>
          <w:sz w:val="24"/>
          <w:szCs w:val="24"/>
        </w:rPr>
        <w:t>„Používání jazyka je záměrným jednáním, kterým autor kóduje je</w:t>
      </w:r>
      <w:r>
        <w:rPr>
          <w:rFonts w:ascii="Times New Roman" w:hAnsi="Times New Roman"/>
          <w:i/>
          <w:sz w:val="24"/>
          <w:szCs w:val="24"/>
        </w:rPr>
        <w:t xml:space="preserve">dnotlivé významy a své postoje“ </w:t>
      </w:r>
      <w:r>
        <w:rPr>
          <w:rFonts w:ascii="Times New Roman" w:hAnsi="Times New Roman"/>
          <w:sz w:val="24"/>
          <w:szCs w:val="24"/>
        </w:rPr>
        <w:t>(ibid.</w:t>
      </w:r>
      <w:r w:rsidRPr="00044457">
        <w:rPr>
          <w:rFonts w:ascii="Times New Roman" w:hAnsi="Times New Roman"/>
          <w:sz w:val="24"/>
          <w:szCs w:val="24"/>
        </w:rPr>
        <w:t>)</w:t>
      </w:r>
      <w:r>
        <w:rPr>
          <w:rFonts w:ascii="Times New Roman" w:hAnsi="Times New Roman"/>
          <w:sz w:val="24"/>
          <w:szCs w:val="24"/>
        </w:rPr>
        <w:t>.</w:t>
      </w:r>
    </w:p>
    <w:p w:rsidR="00105BE4" w:rsidRDefault="00105BE4" w:rsidP="00105BE4">
      <w:pPr>
        <w:tabs>
          <w:tab w:val="left" w:pos="3735"/>
        </w:tabs>
        <w:spacing w:line="360" w:lineRule="auto"/>
        <w:ind w:firstLine="709"/>
        <w:jc w:val="both"/>
        <w:rPr>
          <w:rFonts w:ascii="Times New Roman" w:hAnsi="Times New Roman"/>
          <w:sz w:val="24"/>
          <w:szCs w:val="24"/>
        </w:rPr>
      </w:pPr>
      <w:r w:rsidRPr="00044457">
        <w:rPr>
          <w:rFonts w:ascii="Times New Roman" w:hAnsi="Times New Roman"/>
          <w:sz w:val="24"/>
          <w:szCs w:val="24"/>
        </w:rPr>
        <w:t xml:space="preserve">Výchozím přístupem je přesvědčení, že mediální texty nejsou zrcadlem reality, ale </w:t>
      </w:r>
      <w:r>
        <w:rPr>
          <w:rFonts w:ascii="Times New Roman" w:hAnsi="Times New Roman"/>
          <w:sz w:val="24"/>
          <w:szCs w:val="24"/>
        </w:rPr>
        <w:br/>
      </w:r>
      <w:r w:rsidRPr="00044457">
        <w:rPr>
          <w:rFonts w:ascii="Times New Roman" w:hAnsi="Times New Roman"/>
          <w:sz w:val="24"/>
          <w:szCs w:val="24"/>
        </w:rPr>
        <w:t xml:space="preserve">že vytvářejí verzi reality, která záleží na sociální pozici a zájmech těch, kdo je produkují. Analýza reprezentačních procesů v textu tedy zkoumá, co bylo při vývěru vynecháno a co bylo naproti tomu vyzdviženo, co je sděleno implicitně a co explicitně, co je upozaděno a co je upřednostněno, z jakých typů procesů a kategorií je čerpáno k reprezentování události. Otázky se týkají sociální motivace každé volby, ideologie a vztahů moci. </w:t>
      </w:r>
    </w:p>
    <w:p w:rsidR="00815826" w:rsidRDefault="00D40B8D" w:rsidP="001B1644">
      <w:pPr>
        <w:pStyle w:val="Nadpis2"/>
      </w:pPr>
      <w:bookmarkStart w:id="26" w:name="_Toc342268191"/>
      <w:r>
        <w:t>2.3</w:t>
      </w:r>
      <w:r w:rsidR="001B1644">
        <w:t xml:space="preserve"> Použité terminologické koncepty</w:t>
      </w:r>
      <w:bookmarkEnd w:id="26"/>
    </w:p>
    <w:p w:rsidR="00105BE4" w:rsidRDefault="00105BE4" w:rsidP="00105BE4">
      <w:pPr>
        <w:spacing w:line="360" w:lineRule="auto"/>
        <w:ind w:firstLine="708"/>
        <w:jc w:val="both"/>
        <w:rPr>
          <w:rFonts w:ascii="Times New Roman" w:hAnsi="Times New Roman"/>
          <w:sz w:val="24"/>
          <w:szCs w:val="24"/>
        </w:rPr>
      </w:pPr>
      <w:r>
        <w:rPr>
          <w:rFonts w:ascii="Times New Roman" w:hAnsi="Times New Roman"/>
          <w:sz w:val="24"/>
          <w:szCs w:val="24"/>
        </w:rPr>
        <w:t>Vzhledem ke stanoveným výzkumným otázkám, v nichž se ptáme na mediální obraz jednotlivých účastníků a jejich vzájemné vztahy, použijeme koncept lingvisty Thea van Leeuwena, který k</w:t>
      </w:r>
      <w:r w:rsidRPr="00044457">
        <w:rPr>
          <w:rFonts w:ascii="Times New Roman" w:hAnsi="Times New Roman"/>
          <w:sz w:val="24"/>
          <w:szCs w:val="24"/>
        </w:rPr>
        <w:t> analýze diskurzivních strategií zobrazujících soci</w:t>
      </w:r>
      <w:r>
        <w:rPr>
          <w:rFonts w:ascii="Times New Roman" w:hAnsi="Times New Roman"/>
          <w:sz w:val="24"/>
          <w:szCs w:val="24"/>
        </w:rPr>
        <w:t xml:space="preserve">ální aktéry v diskurzu vytvořil </w:t>
      </w:r>
      <w:r w:rsidRPr="00044457">
        <w:rPr>
          <w:rFonts w:ascii="Times New Roman" w:hAnsi="Times New Roman"/>
          <w:sz w:val="24"/>
          <w:szCs w:val="24"/>
        </w:rPr>
        <w:t>terminologický aparát</w:t>
      </w:r>
      <w:r>
        <w:rPr>
          <w:rFonts w:ascii="Times New Roman" w:hAnsi="Times New Roman"/>
          <w:sz w:val="24"/>
          <w:szCs w:val="24"/>
        </w:rPr>
        <w:t>.</w:t>
      </w:r>
    </w:p>
    <w:p w:rsidR="00105BE4" w:rsidRPr="00044457" w:rsidRDefault="00D40B8D" w:rsidP="001B1644">
      <w:pPr>
        <w:pStyle w:val="Nadpis3"/>
      </w:pPr>
      <w:bookmarkStart w:id="27" w:name="_Toc342268192"/>
      <w:r>
        <w:t>2.3.1</w:t>
      </w:r>
      <w:r w:rsidR="001B1644">
        <w:t xml:space="preserve"> </w:t>
      </w:r>
      <w:r w:rsidR="00105BE4" w:rsidRPr="00044457">
        <w:t>Zobrazení sociálních aktérů v</w:t>
      </w:r>
      <w:r w:rsidR="00105BE4">
        <w:t> diskurzu</w:t>
      </w:r>
      <w:bookmarkEnd w:id="27"/>
    </w:p>
    <w:p w:rsidR="00105BE4" w:rsidRPr="000B1F34" w:rsidRDefault="00105BE4" w:rsidP="00105BE4">
      <w:pPr>
        <w:spacing w:line="360" w:lineRule="auto"/>
        <w:ind w:firstLine="708"/>
        <w:jc w:val="both"/>
        <w:rPr>
          <w:rFonts w:ascii="Times New Roman" w:hAnsi="Times New Roman"/>
          <w:b/>
          <w:sz w:val="24"/>
          <w:szCs w:val="24"/>
        </w:rPr>
      </w:pPr>
      <w:r w:rsidRPr="00044457">
        <w:rPr>
          <w:rFonts w:ascii="Times New Roman" w:hAnsi="Times New Roman"/>
          <w:sz w:val="24"/>
          <w:szCs w:val="24"/>
        </w:rPr>
        <w:t xml:space="preserve">U reprezentace jednotlivých aktérů </w:t>
      </w:r>
      <w:r>
        <w:rPr>
          <w:rFonts w:ascii="Times New Roman" w:hAnsi="Times New Roman"/>
          <w:sz w:val="24"/>
          <w:szCs w:val="24"/>
        </w:rPr>
        <w:t xml:space="preserve">v textu primárně rozlišujeme, </w:t>
      </w:r>
      <w:r w:rsidRPr="00044457">
        <w:rPr>
          <w:rFonts w:ascii="Times New Roman" w:hAnsi="Times New Roman"/>
          <w:sz w:val="24"/>
          <w:szCs w:val="24"/>
        </w:rPr>
        <w:t xml:space="preserve">zda jsou </w:t>
      </w:r>
      <w:r>
        <w:rPr>
          <w:rFonts w:ascii="Times New Roman" w:hAnsi="Times New Roman"/>
          <w:sz w:val="24"/>
          <w:szCs w:val="24"/>
        </w:rPr>
        <w:br/>
      </w:r>
      <w:r w:rsidRPr="00044457">
        <w:rPr>
          <w:rFonts w:ascii="Times New Roman" w:hAnsi="Times New Roman"/>
          <w:sz w:val="24"/>
          <w:szCs w:val="24"/>
        </w:rPr>
        <w:t>do komunikační udá</w:t>
      </w:r>
      <w:r>
        <w:rPr>
          <w:rFonts w:ascii="Times New Roman" w:hAnsi="Times New Roman"/>
          <w:sz w:val="24"/>
          <w:szCs w:val="24"/>
        </w:rPr>
        <w:t xml:space="preserve">losti začleněni nebo vyčleněni (van Leeuwen, 1996: 48). </w:t>
      </w:r>
      <w:r w:rsidRPr="00044457">
        <w:rPr>
          <w:rFonts w:ascii="Times New Roman" w:hAnsi="Times New Roman"/>
          <w:sz w:val="24"/>
          <w:szCs w:val="24"/>
        </w:rPr>
        <w:t xml:space="preserve">Pracujeme </w:t>
      </w:r>
      <w:r>
        <w:rPr>
          <w:rFonts w:ascii="Times New Roman" w:hAnsi="Times New Roman"/>
          <w:sz w:val="24"/>
          <w:szCs w:val="24"/>
        </w:rPr>
        <w:br/>
      </w:r>
      <w:r w:rsidRPr="00044457">
        <w:rPr>
          <w:rFonts w:ascii="Times New Roman" w:hAnsi="Times New Roman"/>
          <w:sz w:val="24"/>
          <w:szCs w:val="24"/>
        </w:rPr>
        <w:t>se dvěma typy vyčlenění. Prvním z nich je popření. Popření znamená, že se aktér v textu nevyskytuje vůbec. Druhým typem vyčlenění je upozadění, což znamená, že</w:t>
      </w:r>
      <w:r>
        <w:rPr>
          <w:rFonts w:ascii="Times New Roman" w:hAnsi="Times New Roman"/>
          <w:sz w:val="24"/>
          <w:szCs w:val="24"/>
        </w:rPr>
        <w:t xml:space="preserve"> někde v textu je aktér zmíněn (Zámec, 2/2009: </w:t>
      </w:r>
      <w:r w:rsidRPr="00044457">
        <w:rPr>
          <w:rFonts w:ascii="Times New Roman" w:hAnsi="Times New Roman"/>
          <w:sz w:val="24"/>
          <w:szCs w:val="24"/>
        </w:rPr>
        <w:t>152)</w:t>
      </w:r>
      <w:r>
        <w:rPr>
          <w:rFonts w:ascii="Times New Roman" w:hAnsi="Times New Roman"/>
          <w:sz w:val="24"/>
          <w:szCs w:val="24"/>
        </w:rPr>
        <w:t>.</w:t>
      </w:r>
      <w:r>
        <w:rPr>
          <w:rFonts w:ascii="Times New Roman" w:hAnsi="Times New Roman"/>
          <w:b/>
          <w:sz w:val="24"/>
          <w:szCs w:val="24"/>
        </w:rPr>
        <w:t xml:space="preserve"> </w:t>
      </w:r>
      <w:r w:rsidRPr="00044457">
        <w:rPr>
          <w:rFonts w:ascii="Times New Roman" w:hAnsi="Times New Roman"/>
          <w:sz w:val="24"/>
          <w:szCs w:val="24"/>
        </w:rPr>
        <w:t xml:space="preserve">Vyloučení nebo upozadění aktéra v diskurzu může být </w:t>
      </w:r>
      <w:r w:rsidRPr="00044457">
        <w:rPr>
          <w:rFonts w:ascii="Times New Roman" w:hAnsi="Times New Roman"/>
          <w:sz w:val="24"/>
          <w:szCs w:val="24"/>
        </w:rPr>
        <w:lastRenderedPageBreak/>
        <w:t xml:space="preserve">motivováno různými cíli, které se poté promítají do interpretace textu. </w:t>
      </w:r>
      <w:r w:rsidRPr="00044457">
        <w:rPr>
          <w:rFonts w:ascii="Times New Roman" w:hAnsi="Times New Roman"/>
          <w:i/>
          <w:sz w:val="24"/>
          <w:szCs w:val="24"/>
        </w:rPr>
        <w:t>„Nelze a priori tvrdit, že například vypuštěním agenta procesu se vždy sleduje zatlačení jeho role do pozadí, a to hlavně u jednání s negativním sociálním dopadem. Takto formulovaná strategie pomáhá vkládat do úst kritiků slova nebo do jejich hlav myšlenky, které by takto vůbec neformulovali. Lze tedy modelovat obraz protivníka p</w:t>
      </w:r>
      <w:r>
        <w:rPr>
          <w:rFonts w:ascii="Times New Roman" w:hAnsi="Times New Roman"/>
          <w:i/>
          <w:sz w:val="24"/>
          <w:szCs w:val="24"/>
        </w:rPr>
        <w:t>odle potřeb konkrétního aktéra“</w:t>
      </w:r>
      <w:r>
        <w:rPr>
          <w:rFonts w:ascii="Times New Roman" w:hAnsi="Times New Roman"/>
          <w:sz w:val="24"/>
          <w:szCs w:val="24"/>
        </w:rPr>
        <w:t xml:space="preserve">(Zámec, 2/2009: </w:t>
      </w:r>
      <w:r w:rsidRPr="00044457">
        <w:rPr>
          <w:rFonts w:ascii="Times New Roman" w:hAnsi="Times New Roman"/>
          <w:sz w:val="24"/>
          <w:szCs w:val="24"/>
        </w:rPr>
        <w:t>152)</w:t>
      </w:r>
      <w:r>
        <w:rPr>
          <w:rFonts w:ascii="Times New Roman" w:hAnsi="Times New Roman"/>
          <w:sz w:val="24"/>
          <w:szCs w:val="24"/>
        </w:rPr>
        <w:t>.</w:t>
      </w:r>
      <w:r w:rsidRPr="00044457">
        <w:rPr>
          <w:rFonts w:ascii="Times New Roman" w:hAnsi="Times New Roman"/>
          <w:sz w:val="24"/>
          <w:szCs w:val="24"/>
        </w:rPr>
        <w:t xml:space="preserve"> To umožňuje autorovi textu formulovat obvinění, aniž by riskoval, že se proti němu ohradí konkrétní osočená organizace nebo skupina osob. </w:t>
      </w:r>
    </w:p>
    <w:p w:rsidR="00105BE4" w:rsidRDefault="00295E44" w:rsidP="00105BE4">
      <w:pPr>
        <w:spacing w:line="360" w:lineRule="auto"/>
        <w:jc w:val="both"/>
        <w:rPr>
          <w:rFonts w:ascii="Times New Roman" w:hAnsi="Times New Roman"/>
          <w:sz w:val="24"/>
          <w:szCs w:val="24"/>
        </w:rPr>
      </w:pPr>
      <w:r>
        <w:rPr>
          <w:rFonts w:ascii="Times New Roman" w:hAnsi="Times New Roman"/>
          <w:noProof/>
          <w:sz w:val="24"/>
          <w:szCs w:val="24"/>
          <w:lang w:eastAsia="cs-CZ"/>
        </w:rPr>
        <w:drawing>
          <wp:anchor distT="0" distB="0" distL="114300" distR="114300" simplePos="0" relativeHeight="251707392" behindDoc="0" locked="0" layoutInCell="1" allowOverlap="1" wp14:anchorId="1875DBD9" wp14:editId="7C7FD850">
            <wp:simplePos x="0" y="0"/>
            <wp:positionH relativeFrom="margin">
              <wp:posOffset>-53975</wp:posOffset>
            </wp:positionH>
            <wp:positionV relativeFrom="paragraph">
              <wp:posOffset>610870</wp:posOffset>
            </wp:positionV>
            <wp:extent cx="5947410" cy="3580130"/>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van Leeuven.bmp"/>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 uri="{28A0092B-C50C-407E-A947-70E740481C1C}">
                          <a14:useLocalDpi xmlns:a14="http://schemas.microsoft.com/office/drawing/2010/main" val="0"/>
                        </a:ext>
                      </a:extLst>
                    </a:blip>
                    <a:srcRect t="18860" b="16744"/>
                    <a:stretch/>
                  </pic:blipFill>
                  <pic:spPr bwMode="auto">
                    <a:xfrm>
                      <a:off x="0" y="0"/>
                      <a:ext cx="5947410" cy="358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BE4">
        <w:rPr>
          <w:rFonts w:ascii="Times New Roman" w:hAnsi="Times New Roman"/>
          <w:sz w:val="24"/>
          <w:szCs w:val="24"/>
        </w:rPr>
        <w:t xml:space="preserve">Je-li aktér v textu zahrnut, může být znázorněn různými diskurzivními strategiemi </w:t>
      </w:r>
      <w:r w:rsidR="00105BE4">
        <w:rPr>
          <w:rFonts w:ascii="Times New Roman" w:hAnsi="Times New Roman"/>
          <w:sz w:val="24"/>
          <w:szCs w:val="24"/>
        </w:rPr>
        <w:br/>
        <w:t>(viz schéma č. 2).</w:t>
      </w:r>
    </w:p>
    <w:p w:rsidR="001B1644" w:rsidRDefault="001B1644" w:rsidP="00105BE4">
      <w:pPr>
        <w:spacing w:line="360" w:lineRule="auto"/>
        <w:jc w:val="both"/>
        <w:rPr>
          <w:rFonts w:ascii="Times New Roman" w:hAnsi="Times New Roman"/>
          <w:sz w:val="24"/>
          <w:szCs w:val="24"/>
        </w:rPr>
      </w:pPr>
    </w:p>
    <w:p w:rsidR="001B1644" w:rsidRDefault="001B1644" w:rsidP="00105BE4">
      <w:pPr>
        <w:spacing w:line="360" w:lineRule="auto"/>
        <w:jc w:val="both"/>
        <w:rPr>
          <w:rFonts w:ascii="Times New Roman" w:hAnsi="Times New Roman"/>
          <w:sz w:val="24"/>
          <w:szCs w:val="24"/>
        </w:rPr>
      </w:pPr>
    </w:p>
    <w:p w:rsidR="001B1644" w:rsidRDefault="001B1644" w:rsidP="00105BE4">
      <w:pPr>
        <w:spacing w:line="360" w:lineRule="auto"/>
        <w:jc w:val="both"/>
        <w:rPr>
          <w:rFonts w:ascii="Times New Roman" w:hAnsi="Times New Roman"/>
          <w:sz w:val="24"/>
          <w:szCs w:val="24"/>
        </w:rPr>
      </w:pPr>
    </w:p>
    <w:p w:rsidR="001B1644" w:rsidRDefault="001B1644" w:rsidP="00105BE4">
      <w:pPr>
        <w:spacing w:line="360" w:lineRule="auto"/>
        <w:jc w:val="both"/>
        <w:rPr>
          <w:rFonts w:ascii="Times New Roman" w:hAnsi="Times New Roman"/>
          <w:sz w:val="24"/>
          <w:szCs w:val="24"/>
        </w:rPr>
      </w:pPr>
    </w:p>
    <w:p w:rsidR="001B1644" w:rsidRDefault="001B1644" w:rsidP="00105BE4">
      <w:pPr>
        <w:spacing w:line="360" w:lineRule="auto"/>
        <w:jc w:val="both"/>
        <w:rPr>
          <w:rFonts w:ascii="Times New Roman" w:hAnsi="Times New Roman"/>
          <w:sz w:val="24"/>
          <w:szCs w:val="24"/>
        </w:rPr>
      </w:pPr>
    </w:p>
    <w:p w:rsidR="001B1644" w:rsidRDefault="001B1644" w:rsidP="00105BE4">
      <w:pPr>
        <w:spacing w:line="360" w:lineRule="auto"/>
        <w:jc w:val="both"/>
        <w:rPr>
          <w:rFonts w:ascii="Times New Roman" w:hAnsi="Times New Roman"/>
          <w:sz w:val="24"/>
          <w:szCs w:val="24"/>
        </w:rPr>
      </w:pPr>
    </w:p>
    <w:p w:rsidR="00105BE4" w:rsidRDefault="00105BE4" w:rsidP="00105BE4">
      <w:pPr>
        <w:spacing w:line="360" w:lineRule="auto"/>
        <w:jc w:val="both"/>
        <w:rPr>
          <w:rFonts w:ascii="Times New Roman" w:hAnsi="Times New Roman"/>
          <w:sz w:val="24"/>
          <w:szCs w:val="24"/>
        </w:rPr>
      </w:pPr>
    </w:p>
    <w:p w:rsidR="00105BE4" w:rsidRPr="000432DE" w:rsidRDefault="00105BE4" w:rsidP="00105BE4">
      <w:pPr>
        <w:spacing w:line="360" w:lineRule="auto"/>
        <w:jc w:val="both"/>
        <w:rPr>
          <w:rFonts w:ascii="Times New Roman" w:hAnsi="Times New Roman"/>
          <w:sz w:val="24"/>
          <w:szCs w:val="24"/>
        </w:rPr>
      </w:pPr>
    </w:p>
    <w:p w:rsidR="001B1644" w:rsidRDefault="001B1644" w:rsidP="00105BE4">
      <w:pPr>
        <w:spacing w:line="360" w:lineRule="auto"/>
        <w:jc w:val="both"/>
        <w:rPr>
          <w:rFonts w:ascii="Times New Roman" w:hAnsi="Times New Roman"/>
          <w:sz w:val="24"/>
          <w:szCs w:val="24"/>
        </w:rPr>
      </w:pPr>
    </w:p>
    <w:p w:rsidR="0088545F" w:rsidRDefault="007C0619" w:rsidP="00105BE4">
      <w:pPr>
        <w:spacing w:line="360" w:lineRule="auto"/>
        <w:jc w:val="both"/>
        <w:rPr>
          <w:rFonts w:ascii="Times New Roman" w:hAnsi="Times New Roman"/>
          <w:sz w:val="24"/>
          <w:szCs w:val="24"/>
        </w:rPr>
      </w:pPr>
      <w:r>
        <w:rPr>
          <w:noProof/>
          <w:lang w:eastAsia="cs-CZ"/>
        </w:rPr>
        <mc:AlternateContent>
          <mc:Choice Requires="wps">
            <w:drawing>
              <wp:anchor distT="0" distB="0" distL="114300" distR="114300" simplePos="0" relativeHeight="251708416" behindDoc="0" locked="0" layoutInCell="1" allowOverlap="1" wp14:anchorId="36C69B3F" wp14:editId="7C3E87D1">
                <wp:simplePos x="0" y="0"/>
                <wp:positionH relativeFrom="column">
                  <wp:posOffset>811542</wp:posOffset>
                </wp:positionH>
                <wp:positionV relativeFrom="paragraph">
                  <wp:posOffset>138430</wp:posOffset>
                </wp:positionV>
                <wp:extent cx="4770120" cy="197485"/>
                <wp:effectExtent l="0" t="0" r="0" b="0"/>
                <wp:wrapNone/>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0120" cy="197485"/>
                        </a:xfrm>
                        <a:prstGeom prst="rect">
                          <a:avLst/>
                        </a:prstGeom>
                        <a:solidFill>
                          <a:prstClr val="white"/>
                        </a:solidFill>
                        <a:ln>
                          <a:noFill/>
                        </a:ln>
                        <a:effectLst/>
                      </wps:spPr>
                      <wps:txbx>
                        <w:txbxContent>
                          <w:p w:rsidR="004A35EE" w:rsidRPr="00212562" w:rsidRDefault="004A35EE" w:rsidP="00105BE4">
                            <w:pPr>
                              <w:pStyle w:val="Titulek"/>
                              <w:rPr>
                                <w:rFonts w:ascii="Times New Roman" w:hAnsi="Times New Roman"/>
                                <w:noProof/>
                                <w:color w:val="auto"/>
                                <w:sz w:val="24"/>
                                <w:szCs w:val="24"/>
                              </w:rPr>
                            </w:pPr>
                            <w:bookmarkStart w:id="28" w:name="_Toc341821941"/>
                            <w:bookmarkStart w:id="29" w:name="_Toc342249562"/>
                            <w:r w:rsidRPr="00212562">
                              <w:rPr>
                                <w:rFonts w:ascii="Times New Roman" w:hAnsi="Times New Roman"/>
                                <w:color w:val="auto"/>
                              </w:rPr>
                              <w:t xml:space="preserve">Schéma </w:t>
                            </w:r>
                            <w:r w:rsidRPr="00212562">
                              <w:rPr>
                                <w:rFonts w:ascii="Times New Roman" w:hAnsi="Times New Roman"/>
                                <w:color w:val="auto"/>
                              </w:rPr>
                              <w:fldChar w:fldCharType="begin"/>
                            </w:r>
                            <w:r w:rsidRPr="00212562">
                              <w:rPr>
                                <w:rFonts w:ascii="Times New Roman" w:hAnsi="Times New Roman"/>
                                <w:color w:val="auto"/>
                              </w:rPr>
                              <w:instrText xml:space="preserve"> SEQ Schéma \* ARABIC </w:instrText>
                            </w:r>
                            <w:r w:rsidRPr="00212562">
                              <w:rPr>
                                <w:rFonts w:ascii="Times New Roman" w:hAnsi="Times New Roman"/>
                                <w:color w:val="auto"/>
                              </w:rPr>
                              <w:fldChar w:fldCharType="separate"/>
                            </w:r>
                            <w:r w:rsidR="003F0340">
                              <w:rPr>
                                <w:rFonts w:ascii="Times New Roman" w:hAnsi="Times New Roman"/>
                                <w:noProof/>
                                <w:color w:val="auto"/>
                              </w:rPr>
                              <w:t>2</w:t>
                            </w:r>
                            <w:r w:rsidRPr="00212562">
                              <w:rPr>
                                <w:rFonts w:ascii="Times New Roman" w:hAnsi="Times New Roman"/>
                                <w:color w:val="auto"/>
                              </w:rPr>
                              <w:fldChar w:fldCharType="end"/>
                            </w:r>
                            <w:r w:rsidRPr="00212562">
                              <w:rPr>
                                <w:rFonts w:ascii="Times New Roman" w:hAnsi="Times New Roman"/>
                                <w:color w:val="auto"/>
                              </w:rPr>
                              <w:t xml:space="preserve">: </w:t>
                            </w:r>
                            <w:r w:rsidRPr="00F51B69">
                              <w:rPr>
                                <w:rFonts w:ascii="Times New Roman" w:hAnsi="Times New Roman"/>
                                <w:color w:val="auto"/>
                              </w:rPr>
                              <w:t>Zobrazení sociálních aktérů v</w:t>
                            </w:r>
                            <w:r>
                              <w:rPr>
                                <w:rFonts w:ascii="Times New Roman" w:hAnsi="Times New Roman"/>
                                <w:color w:val="auto"/>
                              </w:rPr>
                              <w:t xml:space="preserve"> diskurzu (van Leeuwen, 1996: 52</w:t>
                            </w:r>
                            <w:r w:rsidRPr="00F51B69">
                              <w:rPr>
                                <w:rFonts w:ascii="Times New Roman" w:hAnsi="Times New Roman"/>
                                <w:color w:val="auto"/>
                              </w:rPr>
                              <w:t>)</w:t>
                            </w:r>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5" o:spid="_x0000_s1028" type="#_x0000_t202" style="position:absolute;left:0;text-align:left;margin-left:63.9pt;margin-top:10.9pt;width:375.6pt;height:1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" stroked="f">
                <v:path arrowok="t"/>
                <v:textbox inset="0,0,0,0">
                  <w:txbxContent>
                    <w:p w:rsidR="004A35EE" w:rsidRPr="00212562" w:rsidRDefault="004A35EE" w:rsidP="00105BE4">
                      <w:pPr>
                        <w:pStyle w:val="Titulek"/>
                        <w:rPr>
                          <w:rFonts w:ascii="Times New Roman" w:hAnsi="Times New Roman"/>
                          <w:noProof/>
                          <w:color w:val="auto"/>
                          <w:sz w:val="24"/>
                          <w:szCs w:val="24"/>
                        </w:rPr>
                      </w:pPr>
                      <w:bookmarkStart w:id="30" w:name="_Toc341821941"/>
                      <w:bookmarkStart w:id="31" w:name="_Toc342249562"/>
                      <w:r w:rsidRPr="00212562">
                        <w:rPr>
                          <w:rFonts w:ascii="Times New Roman" w:hAnsi="Times New Roman"/>
                          <w:color w:val="auto"/>
                        </w:rPr>
                        <w:t xml:space="preserve">Schéma </w:t>
                      </w:r>
                      <w:r w:rsidRPr="00212562">
                        <w:rPr>
                          <w:rFonts w:ascii="Times New Roman" w:hAnsi="Times New Roman"/>
                          <w:color w:val="auto"/>
                        </w:rPr>
                        <w:fldChar w:fldCharType="begin"/>
                      </w:r>
                      <w:r w:rsidRPr="00212562">
                        <w:rPr>
                          <w:rFonts w:ascii="Times New Roman" w:hAnsi="Times New Roman"/>
                          <w:color w:val="auto"/>
                        </w:rPr>
                        <w:instrText xml:space="preserve"> SEQ Schéma \* ARABIC </w:instrText>
                      </w:r>
                      <w:r w:rsidRPr="00212562">
                        <w:rPr>
                          <w:rFonts w:ascii="Times New Roman" w:hAnsi="Times New Roman"/>
                          <w:color w:val="auto"/>
                        </w:rPr>
                        <w:fldChar w:fldCharType="separate"/>
                      </w:r>
                      <w:r w:rsidR="003F0340">
                        <w:rPr>
                          <w:rFonts w:ascii="Times New Roman" w:hAnsi="Times New Roman"/>
                          <w:noProof/>
                          <w:color w:val="auto"/>
                        </w:rPr>
                        <w:t>2</w:t>
                      </w:r>
                      <w:r w:rsidRPr="00212562">
                        <w:rPr>
                          <w:rFonts w:ascii="Times New Roman" w:hAnsi="Times New Roman"/>
                          <w:color w:val="auto"/>
                        </w:rPr>
                        <w:fldChar w:fldCharType="end"/>
                      </w:r>
                      <w:r w:rsidRPr="00212562">
                        <w:rPr>
                          <w:rFonts w:ascii="Times New Roman" w:hAnsi="Times New Roman"/>
                          <w:color w:val="auto"/>
                        </w:rPr>
                        <w:t xml:space="preserve">: </w:t>
                      </w:r>
                      <w:r w:rsidRPr="00F51B69">
                        <w:rPr>
                          <w:rFonts w:ascii="Times New Roman" w:hAnsi="Times New Roman"/>
                          <w:color w:val="auto"/>
                        </w:rPr>
                        <w:t>Zobrazení sociálních aktérů v</w:t>
                      </w:r>
                      <w:r>
                        <w:rPr>
                          <w:rFonts w:ascii="Times New Roman" w:hAnsi="Times New Roman"/>
                          <w:color w:val="auto"/>
                        </w:rPr>
                        <w:t xml:space="preserve"> diskurzu (van Leeuwen, 1996: 52</w:t>
                      </w:r>
                      <w:r w:rsidRPr="00F51B69">
                        <w:rPr>
                          <w:rFonts w:ascii="Times New Roman" w:hAnsi="Times New Roman"/>
                          <w:color w:val="auto"/>
                        </w:rPr>
                        <w:t>)</w:t>
                      </w:r>
                      <w:bookmarkEnd w:id="30"/>
                      <w:bookmarkEnd w:id="31"/>
                    </w:p>
                  </w:txbxContent>
                </v:textbox>
              </v:shape>
            </w:pict>
          </mc:Fallback>
        </mc:AlternateContent>
      </w:r>
    </w:p>
    <w:p w:rsidR="00105BE4"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t>Základními strategiemi jsou „personifikace“ a „odosobnění“. Personifikace je druh básnické metafory, pomocí níž se věcem nebo abstraktním pojmům připisují lidské vlastnosti. Pojem odosobnění dále můžeme rozčlenit na „</w:t>
      </w:r>
      <w:r>
        <w:rPr>
          <w:rFonts w:ascii="Times New Roman" w:hAnsi="Times New Roman"/>
          <w:sz w:val="24"/>
          <w:szCs w:val="24"/>
        </w:rPr>
        <w:t>abstrakci“ a „objektivizaci“.</w:t>
      </w:r>
      <w:r w:rsidRPr="00044457">
        <w:rPr>
          <w:rFonts w:ascii="Times New Roman" w:hAnsi="Times New Roman"/>
          <w:sz w:val="24"/>
          <w:szCs w:val="24"/>
        </w:rPr>
        <w:t xml:space="preserve"> „</w:t>
      </w:r>
      <w:r>
        <w:rPr>
          <w:rFonts w:ascii="Times New Roman" w:hAnsi="Times New Roman"/>
          <w:sz w:val="24"/>
          <w:szCs w:val="24"/>
        </w:rPr>
        <w:t>Abstrakce</w:t>
      </w:r>
      <w:r w:rsidRPr="00044457">
        <w:rPr>
          <w:rFonts w:ascii="Times New Roman" w:hAnsi="Times New Roman"/>
          <w:sz w:val="24"/>
          <w:szCs w:val="24"/>
        </w:rPr>
        <w:t xml:space="preserve">“ </w:t>
      </w:r>
      <w:r>
        <w:rPr>
          <w:rFonts w:ascii="Times New Roman" w:hAnsi="Times New Roman"/>
          <w:sz w:val="24"/>
          <w:szCs w:val="24"/>
        </w:rPr>
        <w:t xml:space="preserve">je prostředek, kdy je aktér </w:t>
      </w:r>
      <w:r w:rsidRPr="00044457">
        <w:rPr>
          <w:rFonts w:ascii="Times New Roman" w:hAnsi="Times New Roman"/>
          <w:sz w:val="24"/>
          <w:szCs w:val="24"/>
        </w:rPr>
        <w:t>nahrazen abstraktním pojmem, se kt</w:t>
      </w:r>
      <w:r>
        <w:rPr>
          <w:rFonts w:ascii="Times New Roman" w:hAnsi="Times New Roman"/>
          <w:sz w:val="24"/>
          <w:szCs w:val="24"/>
        </w:rPr>
        <w:t>erým ho pojí nejrůznější vztahy (van Leeuwen, 1996: 52).</w:t>
      </w:r>
      <w:r w:rsidRPr="00044457">
        <w:rPr>
          <w:rFonts w:ascii="Times New Roman" w:hAnsi="Times New Roman"/>
          <w:sz w:val="24"/>
          <w:szCs w:val="24"/>
        </w:rPr>
        <w:t xml:space="preserve"> „Objektivizace“ či „zpředmětnění“ označuje způsob užití jazyka, při kterém je aktér reprezentován jako konkrétní nebo abstraktní předmět, nástroj, místo, region, země apod.</w:t>
      </w:r>
      <w:r>
        <w:rPr>
          <w:rFonts w:ascii="Times New Roman" w:hAnsi="Times New Roman"/>
          <w:sz w:val="24"/>
          <w:szCs w:val="24"/>
        </w:rPr>
        <w:t xml:space="preserve">, přičemž tyto pojmy jsou asociovány s člověkem nebo aktivitou, kterou vykonává (ibid.). </w:t>
      </w:r>
    </w:p>
    <w:p w:rsidR="00105BE4" w:rsidRPr="00AE2B93"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lastRenderedPageBreak/>
        <w:t>Když jsou reprezentace generalizované nebo abstrahované, musíme věnovat pozornost tomu, jak jsou věci klasifikovány - klasifikačním schématům, která rozdělují společnost. Fairclough rozlišuje tři</w:t>
      </w:r>
      <w:r>
        <w:rPr>
          <w:rFonts w:ascii="Times New Roman" w:hAnsi="Times New Roman"/>
          <w:sz w:val="24"/>
          <w:szCs w:val="24"/>
        </w:rPr>
        <w:t xml:space="preserve"> stupně konkrétnosti /abstrakce (Fairclough, 1992: 38).</w:t>
      </w:r>
      <w:r w:rsidRPr="00044457">
        <w:rPr>
          <w:rFonts w:ascii="Times New Roman" w:hAnsi="Times New Roman"/>
          <w:sz w:val="24"/>
          <w:szCs w:val="24"/>
        </w:rPr>
        <w:t xml:space="preserve"> Nejkonkrétnější je reprezentace týkající se specifické události. Abstraktnější/generalizovanější je reprezentace, pokud zobrazuje několika událostí. Nejabstraktnější rovinou je reprezentace na úrovni sociá</w:t>
      </w:r>
      <w:r>
        <w:rPr>
          <w:rFonts w:ascii="Times New Roman" w:hAnsi="Times New Roman"/>
          <w:sz w:val="24"/>
          <w:szCs w:val="24"/>
        </w:rPr>
        <w:t>lní praxe a sociálních struktur (ibid.).</w:t>
      </w:r>
      <w:r w:rsidRPr="00044457">
        <w:rPr>
          <w:rFonts w:ascii="Times New Roman" w:hAnsi="Times New Roman"/>
          <w:sz w:val="24"/>
          <w:szCs w:val="24"/>
        </w:rPr>
        <w:t xml:space="preserve"> </w:t>
      </w:r>
      <w:r>
        <w:rPr>
          <w:rFonts w:ascii="Times New Roman" w:hAnsi="Times New Roman"/>
          <w:sz w:val="24"/>
          <w:szCs w:val="24"/>
        </w:rPr>
        <w:t xml:space="preserve">U konkrétního zobrazení aktérů ještě rozlišujeme diskurzivní strategii „individualizace“, kdy je o sociálních aktérech referováno individuálně, </w:t>
      </w:r>
      <w:r>
        <w:rPr>
          <w:rFonts w:ascii="Times New Roman" w:hAnsi="Times New Roman"/>
          <w:sz w:val="24"/>
          <w:szCs w:val="24"/>
        </w:rPr>
        <w:br/>
        <w:t>a strategii „asimilace“ (přizpůsobení), jejíž podmnožinou je „kolektivizace“. Kolektivizací nazýváme jev, kdy</w:t>
      </w:r>
      <w:r w:rsidRPr="00AE2B93">
        <w:rPr>
          <w:rFonts w:ascii="Times New Roman" w:hAnsi="Times New Roman"/>
          <w:sz w:val="24"/>
          <w:szCs w:val="24"/>
        </w:rPr>
        <w:t xml:space="preserve"> je o sociálních aktérech pojednáváno jako o skupinách v množném čísle, hromadným podstatným jménem nebo j</w:t>
      </w:r>
      <w:r>
        <w:rPr>
          <w:rFonts w:ascii="Times New Roman" w:hAnsi="Times New Roman"/>
          <w:sz w:val="24"/>
          <w:szCs w:val="24"/>
        </w:rPr>
        <w:t>ménem denotujícím skupinu lidí (van Leeuwen, 1996: 53).</w:t>
      </w:r>
    </w:p>
    <w:p w:rsidR="00105BE4" w:rsidRPr="00806AEE"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t>Personifikace je diskurzivní strategie, která znázorňuje sociá</w:t>
      </w:r>
      <w:r>
        <w:rPr>
          <w:rFonts w:ascii="Times New Roman" w:hAnsi="Times New Roman"/>
          <w:sz w:val="24"/>
          <w:szCs w:val="24"/>
        </w:rPr>
        <w:t xml:space="preserve">lní aktéry jako lidské bytosti. </w:t>
      </w:r>
      <w:r w:rsidRPr="00044457">
        <w:rPr>
          <w:rFonts w:ascii="Times New Roman" w:hAnsi="Times New Roman"/>
          <w:sz w:val="24"/>
          <w:szCs w:val="24"/>
        </w:rPr>
        <w:t>Má dvě podmno</w:t>
      </w:r>
      <w:r>
        <w:rPr>
          <w:rFonts w:ascii="Times New Roman" w:hAnsi="Times New Roman"/>
          <w:sz w:val="24"/>
          <w:szCs w:val="24"/>
        </w:rPr>
        <w:t>žiny: „determinaci“ a „indeterminaci</w:t>
      </w:r>
      <w:r w:rsidRPr="00044457">
        <w:rPr>
          <w:rFonts w:ascii="Times New Roman" w:hAnsi="Times New Roman"/>
          <w:sz w:val="24"/>
          <w:szCs w:val="24"/>
        </w:rPr>
        <w:t>“</w:t>
      </w:r>
      <w:r>
        <w:rPr>
          <w:rFonts w:ascii="Times New Roman" w:hAnsi="Times New Roman"/>
          <w:sz w:val="24"/>
          <w:szCs w:val="24"/>
        </w:rPr>
        <w:t xml:space="preserve">, která zobrazuje sociální aktéry jako blíže </w:t>
      </w:r>
      <w:r w:rsidRPr="00AC3279">
        <w:rPr>
          <w:rFonts w:ascii="Times New Roman" w:hAnsi="Times New Roman"/>
          <w:sz w:val="24"/>
          <w:szCs w:val="24"/>
        </w:rPr>
        <w:t>nespecifikované, anonymní</w:t>
      </w:r>
      <w:r>
        <w:rPr>
          <w:rFonts w:ascii="Times New Roman" w:hAnsi="Times New Roman"/>
          <w:sz w:val="24"/>
          <w:szCs w:val="24"/>
        </w:rPr>
        <w:t xml:space="preserve"> (ibid.).</w:t>
      </w:r>
      <w:r w:rsidRPr="00AC3279">
        <w:rPr>
          <w:rFonts w:ascii="Times New Roman" w:hAnsi="Times New Roman"/>
          <w:sz w:val="24"/>
          <w:szCs w:val="24"/>
        </w:rPr>
        <w:t xml:space="preserve"> Determinace má několik podkategorií. „Pojmenováním“ (nominalizací) chápeme diskurzivní strategii založenou na užití vlastního jedinečného jména pro označení osoby. „Formální pojmenování“ se realizuje užitím příjmení dané osoby.  „Titulování“ zahrnuje užívání akademických, šlechtických a jiných titulů pro označení sociálního aktéra. „Neformálním pojmenováním“ se označuje užití vlastního jména.  Jednotlivé strategie</w:t>
      </w:r>
      <w:r>
        <w:rPr>
          <w:rFonts w:ascii="Times New Roman" w:hAnsi="Times New Roman"/>
          <w:sz w:val="24"/>
          <w:szCs w:val="24"/>
        </w:rPr>
        <w:t xml:space="preserve"> se v diskurzu často kombinují (van Leeuwen, 1996: 54). </w:t>
      </w:r>
      <w:r w:rsidRPr="00AC3279">
        <w:rPr>
          <w:rFonts w:ascii="Times New Roman" w:hAnsi="Times New Roman"/>
          <w:sz w:val="24"/>
          <w:szCs w:val="24"/>
        </w:rPr>
        <w:t xml:space="preserve">Tendence užívat nominalizace se nejvíce uplatňuje právě v reprezentaci osob </w:t>
      </w:r>
      <w:r>
        <w:rPr>
          <w:rFonts w:ascii="Times New Roman" w:hAnsi="Times New Roman"/>
          <w:sz w:val="24"/>
          <w:szCs w:val="24"/>
        </w:rPr>
        <w:t>s vysokým symbolickým kapitálem (ibid).</w:t>
      </w:r>
      <w:r w:rsidRPr="00AC3279">
        <w:rPr>
          <w:rFonts w:ascii="Times New Roman" w:hAnsi="Times New Roman"/>
          <w:sz w:val="24"/>
          <w:szCs w:val="24"/>
        </w:rPr>
        <w:t xml:space="preserve"> Další ze strategií personifikace je „funkcionalizace“, kdy je sociální aktér pojmenován na základě svého povolání nebo aktivity, kterou vykonává</w:t>
      </w:r>
      <w:r>
        <w:rPr>
          <w:rFonts w:ascii="Times New Roman" w:hAnsi="Times New Roman"/>
          <w:sz w:val="24"/>
          <w:szCs w:val="24"/>
        </w:rPr>
        <w:t xml:space="preserve"> (ibid).</w:t>
      </w:r>
      <w:r w:rsidRPr="00AC3279">
        <w:rPr>
          <w:rFonts w:ascii="Times New Roman" w:hAnsi="Times New Roman"/>
          <w:sz w:val="24"/>
          <w:szCs w:val="24"/>
        </w:rPr>
        <w:t xml:space="preserve"> Kategorie „identifikace“ nastává, když jsou sociální aktéři definováni na základě věku, pohlaví, třídy, </w:t>
      </w:r>
      <w:r>
        <w:rPr>
          <w:rFonts w:ascii="Times New Roman" w:hAnsi="Times New Roman"/>
          <w:sz w:val="24"/>
          <w:szCs w:val="24"/>
        </w:rPr>
        <w:br/>
      </w:r>
      <w:r w:rsidRPr="00AC3279">
        <w:rPr>
          <w:rFonts w:ascii="Times New Roman" w:hAnsi="Times New Roman"/>
          <w:sz w:val="24"/>
          <w:szCs w:val="24"/>
        </w:rPr>
        <w:t>do níž patří, etnika, náboženství, příjmů apod.</w:t>
      </w:r>
      <w:r>
        <w:t xml:space="preserve"> </w:t>
      </w:r>
      <w:r>
        <w:rPr>
          <w:rFonts w:ascii="Times New Roman" w:hAnsi="Times New Roman"/>
          <w:sz w:val="24"/>
          <w:szCs w:val="24"/>
        </w:rPr>
        <w:t>(van Leeuwen, 1996: 55).</w:t>
      </w:r>
    </w:p>
    <w:p w:rsidR="00105BE4" w:rsidRDefault="00105BE4" w:rsidP="00105BE4">
      <w:pPr>
        <w:spacing w:line="360" w:lineRule="auto"/>
        <w:ind w:firstLine="708"/>
        <w:jc w:val="both"/>
        <w:rPr>
          <w:rFonts w:ascii="Times New Roman" w:hAnsi="Times New Roman"/>
          <w:sz w:val="24"/>
          <w:szCs w:val="24"/>
        </w:rPr>
      </w:pPr>
      <w:r>
        <w:rPr>
          <w:rFonts w:ascii="Times New Roman" w:hAnsi="Times New Roman"/>
          <w:sz w:val="24"/>
          <w:szCs w:val="24"/>
        </w:rPr>
        <w:t xml:space="preserve">Mezi její podmnožiny patří „klasifikace“, která označuje sociální aktéry </w:t>
      </w:r>
      <w:r w:rsidRPr="00044457">
        <w:rPr>
          <w:rFonts w:ascii="Times New Roman" w:hAnsi="Times New Roman"/>
          <w:sz w:val="24"/>
          <w:szCs w:val="24"/>
        </w:rPr>
        <w:t>podle některé definující vlastnosti, jako je například rasa, v</w:t>
      </w:r>
      <w:r>
        <w:rPr>
          <w:rFonts w:ascii="Times New Roman" w:hAnsi="Times New Roman"/>
          <w:sz w:val="24"/>
          <w:szCs w:val="24"/>
        </w:rPr>
        <w:t>ěk nebo pohlaví</w:t>
      </w:r>
      <w:r w:rsidRPr="00044457">
        <w:rPr>
          <w:rFonts w:ascii="Times New Roman" w:hAnsi="Times New Roman"/>
          <w:sz w:val="24"/>
          <w:szCs w:val="24"/>
        </w:rPr>
        <w:t>.</w:t>
      </w:r>
      <w:r>
        <w:rPr>
          <w:rFonts w:ascii="Times New Roman" w:hAnsi="Times New Roman"/>
          <w:sz w:val="24"/>
          <w:szCs w:val="24"/>
        </w:rPr>
        <w:t xml:space="preserve"> Dále „vzájemná identifikace“, která </w:t>
      </w:r>
      <w:r w:rsidRPr="00AB52E4">
        <w:rPr>
          <w:rFonts w:ascii="Times New Roman" w:hAnsi="Times New Roman"/>
          <w:sz w:val="24"/>
          <w:szCs w:val="24"/>
        </w:rPr>
        <w:t>reprezentuje sociální aktéry ve smyslu jejich personálních, příbuzenských nebo pracovních vztahů s ostatními lidmi.</w:t>
      </w:r>
      <w:r w:rsidRPr="00044457">
        <w:rPr>
          <w:rFonts w:ascii="Times New Roman" w:hAnsi="Times New Roman"/>
          <w:sz w:val="24"/>
          <w:szCs w:val="24"/>
        </w:rPr>
        <w:t xml:space="preserve"> </w:t>
      </w:r>
      <w:r>
        <w:rPr>
          <w:rFonts w:ascii="Times New Roman" w:hAnsi="Times New Roman"/>
          <w:sz w:val="24"/>
          <w:szCs w:val="24"/>
        </w:rPr>
        <w:t xml:space="preserve">A konečně „fyzická identifikace“, která utváří obraz jedinců na základě jejich vzhledu (van Leeuwen, 1996: 56). </w:t>
      </w:r>
      <w:r w:rsidRPr="00044457">
        <w:rPr>
          <w:rFonts w:ascii="Times New Roman" w:hAnsi="Times New Roman"/>
          <w:sz w:val="24"/>
          <w:szCs w:val="24"/>
        </w:rPr>
        <w:t xml:space="preserve">Důležitost posledně zmíněných kategorií spočívá v tom, že umožňují dát do popředí určitou vlastnost aktéra a zároveň tím jiné skrýt, což nás odkazuje ke stereotypní reprezentaci. </w:t>
      </w:r>
    </w:p>
    <w:p w:rsidR="00105BE4" w:rsidRPr="00044457" w:rsidRDefault="00105BE4" w:rsidP="00105BE4">
      <w:pPr>
        <w:spacing w:line="360" w:lineRule="auto"/>
        <w:ind w:firstLine="708"/>
        <w:jc w:val="both"/>
        <w:rPr>
          <w:rFonts w:ascii="Times New Roman" w:hAnsi="Times New Roman"/>
          <w:sz w:val="24"/>
          <w:szCs w:val="24"/>
        </w:rPr>
      </w:pPr>
      <w:r w:rsidRPr="008C6909">
        <w:rPr>
          <w:rFonts w:ascii="Times New Roman" w:hAnsi="Times New Roman"/>
          <w:sz w:val="24"/>
          <w:szCs w:val="24"/>
        </w:rPr>
        <w:lastRenderedPageBreak/>
        <w:t xml:space="preserve">Sociální aktéři mohou být </w:t>
      </w:r>
      <w:r>
        <w:rPr>
          <w:rFonts w:ascii="Times New Roman" w:hAnsi="Times New Roman"/>
          <w:sz w:val="24"/>
          <w:szCs w:val="24"/>
        </w:rPr>
        <w:t xml:space="preserve">taktéž </w:t>
      </w:r>
      <w:r w:rsidRPr="008C6909">
        <w:rPr>
          <w:rFonts w:ascii="Times New Roman" w:hAnsi="Times New Roman"/>
          <w:sz w:val="24"/>
          <w:szCs w:val="24"/>
        </w:rPr>
        <w:t>repreze</w:t>
      </w:r>
      <w:r>
        <w:rPr>
          <w:rFonts w:ascii="Times New Roman" w:hAnsi="Times New Roman"/>
          <w:sz w:val="24"/>
          <w:szCs w:val="24"/>
        </w:rPr>
        <w:t>ntováni jako aktivní, dynamičtí („aktivizace“),</w:t>
      </w:r>
      <w:r w:rsidRPr="008C6909">
        <w:rPr>
          <w:rFonts w:ascii="Times New Roman" w:hAnsi="Times New Roman"/>
          <w:sz w:val="24"/>
          <w:szCs w:val="24"/>
        </w:rPr>
        <w:t xml:space="preserve"> nebo jako pasivní, tedy recipienti</w:t>
      </w:r>
      <w:r>
        <w:rPr>
          <w:rFonts w:ascii="Times New Roman" w:hAnsi="Times New Roman"/>
          <w:sz w:val="24"/>
          <w:szCs w:val="24"/>
        </w:rPr>
        <w:t xml:space="preserve"> („pasivizace“)</w:t>
      </w:r>
      <w:r w:rsidRPr="008C6909">
        <w:rPr>
          <w:rFonts w:ascii="Times New Roman" w:hAnsi="Times New Roman"/>
          <w:sz w:val="24"/>
          <w:szCs w:val="24"/>
        </w:rPr>
        <w:t xml:space="preserve">. Pasivizovaní sociální aktéři mohou být subjektivizováni (považováni za objekty v reprezentaci), nebo zvýhodněni (mající prospěch z dané </w:t>
      </w:r>
      <w:proofErr w:type="gramStart"/>
      <w:r w:rsidRPr="008C6909">
        <w:rPr>
          <w:rFonts w:ascii="Times New Roman" w:hAnsi="Times New Roman"/>
          <w:sz w:val="24"/>
          <w:szCs w:val="24"/>
        </w:rPr>
        <w:t>akce)</w:t>
      </w:r>
      <w:r>
        <w:rPr>
          <w:rFonts w:ascii="Times New Roman" w:hAnsi="Times New Roman"/>
          <w:sz w:val="24"/>
          <w:szCs w:val="24"/>
        </w:rPr>
        <w:t xml:space="preserve"> (ibid</w:t>
      </w:r>
      <w:proofErr w:type="gramEnd"/>
      <w:r>
        <w:rPr>
          <w:rFonts w:ascii="Times New Roman" w:hAnsi="Times New Roman"/>
          <w:sz w:val="24"/>
          <w:szCs w:val="24"/>
        </w:rPr>
        <w:t>.).</w:t>
      </w:r>
    </w:p>
    <w:p w:rsidR="00105BE4" w:rsidRPr="00044457" w:rsidRDefault="00105BE4" w:rsidP="00105BE4">
      <w:pPr>
        <w:spacing w:line="360" w:lineRule="auto"/>
        <w:ind w:firstLine="708"/>
        <w:jc w:val="both"/>
        <w:rPr>
          <w:rFonts w:ascii="Times New Roman" w:hAnsi="Times New Roman"/>
          <w:b/>
          <w:sz w:val="24"/>
          <w:szCs w:val="24"/>
        </w:rPr>
      </w:pPr>
      <w:r w:rsidRPr="00044457">
        <w:rPr>
          <w:rFonts w:ascii="Times New Roman" w:hAnsi="Times New Roman"/>
          <w:sz w:val="24"/>
          <w:szCs w:val="24"/>
        </w:rPr>
        <w:t xml:space="preserve">Pro náš výzkum je zásadním poznatek, že lidé s nízkým symbolickým kapitálem jsou v médiích častěji spojováni s emočními reakcemi, než s akcemi nebo kognitivními reakcemi, které jsou spíše doménou právě skupin a jednotlivců s vysokým symbolickým kapitálem. </w:t>
      </w:r>
      <w:r w:rsidRPr="00044457">
        <w:rPr>
          <w:rFonts w:ascii="Times New Roman" w:hAnsi="Times New Roman"/>
          <w:i/>
          <w:sz w:val="24"/>
          <w:szCs w:val="24"/>
        </w:rPr>
        <w:t>„Elity jsou tedy častěji ukazovány v roli jednajícího aktivního racionálního subjektu. Důsledky tohoto typu reprezentace odlišných názorů mohou být pro demokracii nebezpečné, neboť je do značné míry diskvalifikují z veřejné debaty p</w:t>
      </w:r>
      <w:r>
        <w:rPr>
          <w:rFonts w:ascii="Times New Roman" w:hAnsi="Times New Roman"/>
          <w:i/>
          <w:sz w:val="24"/>
          <w:szCs w:val="24"/>
        </w:rPr>
        <w:t>ro jejich údajnou iracionalitu“</w:t>
      </w:r>
      <w:r>
        <w:rPr>
          <w:rFonts w:ascii="Times New Roman" w:hAnsi="Times New Roman"/>
          <w:sz w:val="24"/>
          <w:szCs w:val="24"/>
        </w:rPr>
        <w:t xml:space="preserve"> (Zámec, 2/2009: </w:t>
      </w:r>
      <w:r w:rsidRPr="00044457">
        <w:rPr>
          <w:rFonts w:ascii="Times New Roman" w:hAnsi="Times New Roman"/>
          <w:sz w:val="24"/>
          <w:szCs w:val="24"/>
        </w:rPr>
        <w:t xml:space="preserve">157). </w:t>
      </w:r>
    </w:p>
    <w:p w:rsidR="00105BE4" w:rsidRPr="00044457"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t>Protože umění se vyznačuje jistou transcendencí a nevysvětlitelností, která je charakterizována jako zkušenost s nevypověditelným záž</w:t>
      </w:r>
      <w:r>
        <w:rPr>
          <w:rFonts w:ascii="Times New Roman" w:hAnsi="Times New Roman"/>
          <w:sz w:val="24"/>
          <w:szCs w:val="24"/>
        </w:rPr>
        <w:t xml:space="preserve">itkem (Bourdieu, 2010: </w:t>
      </w:r>
      <w:r w:rsidRPr="00044457">
        <w:rPr>
          <w:rFonts w:ascii="Times New Roman" w:hAnsi="Times New Roman"/>
          <w:sz w:val="24"/>
          <w:szCs w:val="24"/>
        </w:rPr>
        <w:t>13), je jeho reprezentace často velmi emotivní. Tato výjimečnost jako by ho ale zároveň diskvalifikovala z okolního racionálního světa dalších lidských činností, které je možno celkem bez problémů změřit a analyzovat. Při „seriózních“ ekonomických a politických debatách, týkajících se financování umění, je pak názor zástupců uměleckého světa často podceňován, zlehčov</w:t>
      </w:r>
      <w:r>
        <w:rPr>
          <w:rFonts w:ascii="Times New Roman" w:hAnsi="Times New Roman"/>
          <w:sz w:val="24"/>
          <w:szCs w:val="24"/>
        </w:rPr>
        <w:t xml:space="preserve">án </w:t>
      </w:r>
      <w:r>
        <w:rPr>
          <w:rFonts w:ascii="Times New Roman" w:hAnsi="Times New Roman"/>
          <w:sz w:val="24"/>
          <w:szCs w:val="24"/>
        </w:rPr>
        <w:br/>
        <w:t>a označován za „nereálný“ (i</w:t>
      </w:r>
      <w:r w:rsidRPr="00044457">
        <w:rPr>
          <w:rFonts w:ascii="Times New Roman" w:hAnsi="Times New Roman"/>
          <w:sz w:val="24"/>
          <w:szCs w:val="24"/>
        </w:rPr>
        <w:t xml:space="preserve">racionální). </w:t>
      </w:r>
    </w:p>
    <w:p w:rsidR="00105BE4" w:rsidRDefault="00D40B8D" w:rsidP="001B1644">
      <w:pPr>
        <w:pStyle w:val="Nadpis3"/>
      </w:pPr>
      <w:bookmarkStart w:id="32" w:name="_Toc342268193"/>
      <w:r>
        <w:t>2.3.2</w:t>
      </w:r>
      <w:r w:rsidR="001B1644">
        <w:t xml:space="preserve"> </w:t>
      </w:r>
      <w:r w:rsidR="00105BE4" w:rsidRPr="00044457">
        <w:t>Zobrazení aktérů pomocí procesů v</w:t>
      </w:r>
      <w:r w:rsidR="00105BE4">
        <w:t> </w:t>
      </w:r>
      <w:r w:rsidR="00105BE4" w:rsidRPr="00044457">
        <w:t>diskurzu</w:t>
      </w:r>
      <w:bookmarkEnd w:id="32"/>
    </w:p>
    <w:p w:rsidR="00105BE4" w:rsidRPr="001A0DD8" w:rsidRDefault="00105BE4" w:rsidP="00105BE4">
      <w:pPr>
        <w:spacing w:line="360" w:lineRule="auto"/>
        <w:jc w:val="both"/>
        <w:rPr>
          <w:rFonts w:ascii="Times New Roman" w:hAnsi="Times New Roman"/>
          <w:sz w:val="24"/>
          <w:szCs w:val="24"/>
        </w:rPr>
      </w:pPr>
      <w:r>
        <w:tab/>
      </w:r>
      <w:r w:rsidRPr="001A0DD8">
        <w:rPr>
          <w:rFonts w:ascii="Times New Roman" w:hAnsi="Times New Roman"/>
          <w:sz w:val="24"/>
          <w:szCs w:val="24"/>
        </w:rPr>
        <w:t>Druhým modelem, který použijeme k analýze reprezentace jednotlivých aktérů diskurzu, je tranzitivní model autorů Hallidaye a Matthiessena.</w:t>
      </w:r>
    </w:p>
    <w:p w:rsidR="00105BE4" w:rsidRPr="00044457"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t>Tranzitivní model konstruuje zkušenostní svět do kategorií procesních typů (Halliday &amp; Matthiessen, 2004: 170), a označuje aktéry těchto procesů jako „Aktér (Actor)“ v procesu materiálním, „Behaver“ v procesu behaviorálním, „Vnímatel (Senser)“ v procesu mentálním, „Mluvčí (Sayer)“ v procesu verbálním a „Přiřazovatel (Assigner)“ v procesu relačním. Tento model tedy identifikuje individuální role, které účastníci získá</w:t>
      </w:r>
      <w:r>
        <w:rPr>
          <w:rFonts w:ascii="Times New Roman" w:hAnsi="Times New Roman"/>
          <w:sz w:val="24"/>
          <w:szCs w:val="24"/>
        </w:rPr>
        <w:t>vají během vzájemných interakcí, a pomůže nám zjistit, jaké vlastnosti mediální diskurz jednotlivým účastníkům připisuje.</w:t>
      </w:r>
    </w:p>
    <w:p w:rsidR="00105BE4" w:rsidRPr="00044457" w:rsidRDefault="00105BE4" w:rsidP="00105BE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Halliday &amp; Matthiessen (2004) rozlišují dva způsoby reprezentace zkušenosti: Vnější zkušenost, reprezentovanou jako akci nebo událost, a vnitřní zkušenost, reprezentovanou jako reakci a reflexi vnější zkušenosti. Věty s užitím </w:t>
      </w:r>
      <w:r w:rsidRPr="00044457">
        <w:rPr>
          <w:rFonts w:ascii="Times New Roman" w:hAnsi="Times New Roman"/>
          <w:b/>
          <w:sz w:val="24"/>
          <w:szCs w:val="24"/>
        </w:rPr>
        <w:t>materiálního</w:t>
      </w:r>
      <w:r w:rsidRPr="00044457">
        <w:rPr>
          <w:rFonts w:ascii="Times New Roman" w:hAnsi="Times New Roman"/>
          <w:sz w:val="24"/>
          <w:szCs w:val="24"/>
        </w:rPr>
        <w:t xml:space="preserve"> procesu konstruují vnější </w:t>
      </w:r>
      <w:r w:rsidRPr="00044457">
        <w:rPr>
          <w:rFonts w:ascii="Times New Roman" w:hAnsi="Times New Roman"/>
          <w:sz w:val="24"/>
          <w:szCs w:val="24"/>
        </w:rPr>
        <w:lastRenderedPageBreak/>
        <w:t xml:space="preserve">zkušenost, např.: „Během evropských bojů o Afriku </w:t>
      </w:r>
      <w:r w:rsidRPr="00044457">
        <w:rPr>
          <w:rFonts w:ascii="Times New Roman" w:hAnsi="Times New Roman"/>
          <w:i/>
          <w:sz w:val="24"/>
          <w:szCs w:val="24"/>
        </w:rPr>
        <w:t xml:space="preserve">připadla </w:t>
      </w:r>
      <w:r w:rsidRPr="00044457">
        <w:rPr>
          <w:rFonts w:ascii="Times New Roman" w:hAnsi="Times New Roman"/>
          <w:sz w:val="24"/>
          <w:szCs w:val="24"/>
        </w:rPr>
        <w:t xml:space="preserve">Nigérie Británii.“ (Halliday </w:t>
      </w:r>
      <w:r>
        <w:rPr>
          <w:rFonts w:ascii="Times New Roman" w:hAnsi="Times New Roman"/>
          <w:sz w:val="24"/>
          <w:szCs w:val="24"/>
        </w:rPr>
        <w:br/>
      </w:r>
      <w:r w:rsidRPr="00044457">
        <w:rPr>
          <w:rFonts w:ascii="Times New Roman" w:hAnsi="Times New Roman"/>
          <w:sz w:val="24"/>
          <w:szCs w:val="24"/>
        </w:rPr>
        <w:t xml:space="preserve">&amp; Matthiessen, 2004: 174) Sloveso „připadnout“ tak materializuje proces, kdy se Nigérie stala zemí ovládanou Británií. Věty obsahující </w:t>
      </w:r>
      <w:r w:rsidRPr="00044457">
        <w:rPr>
          <w:rFonts w:ascii="Times New Roman" w:hAnsi="Times New Roman"/>
          <w:b/>
          <w:sz w:val="24"/>
          <w:szCs w:val="24"/>
        </w:rPr>
        <w:t>mentální</w:t>
      </w:r>
      <w:r w:rsidRPr="00044457">
        <w:rPr>
          <w:rFonts w:ascii="Times New Roman" w:hAnsi="Times New Roman"/>
          <w:sz w:val="24"/>
          <w:szCs w:val="24"/>
        </w:rPr>
        <w:t xml:space="preserve"> proces konstruují vnitřní zkušenost – např.: „</w:t>
      </w:r>
      <w:r w:rsidRPr="00044457">
        <w:rPr>
          <w:rFonts w:ascii="Times New Roman" w:hAnsi="Times New Roman"/>
          <w:i/>
          <w:sz w:val="24"/>
          <w:szCs w:val="24"/>
        </w:rPr>
        <w:t>Znáš</w:t>
      </w:r>
      <w:r>
        <w:rPr>
          <w:rFonts w:ascii="Times New Roman" w:hAnsi="Times New Roman"/>
          <w:sz w:val="24"/>
          <w:szCs w:val="24"/>
        </w:rPr>
        <w:t xml:space="preserve"> to město?“ (ibid.</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sz w:val="24"/>
          <w:szCs w:val="24"/>
        </w:rPr>
        <w:t xml:space="preserve"> Sloveso „znát“ je součástí vnitřního procesu v mysli dotyčného. Procesy identifikace a klasifikace jsou označeny jako </w:t>
      </w:r>
      <w:r w:rsidRPr="00044457">
        <w:rPr>
          <w:rFonts w:ascii="Times New Roman" w:hAnsi="Times New Roman"/>
          <w:b/>
          <w:sz w:val="24"/>
          <w:szCs w:val="24"/>
        </w:rPr>
        <w:t xml:space="preserve">relační </w:t>
      </w:r>
      <w:r w:rsidRPr="00044457">
        <w:rPr>
          <w:rFonts w:ascii="Times New Roman" w:hAnsi="Times New Roman"/>
          <w:sz w:val="24"/>
          <w:szCs w:val="24"/>
        </w:rPr>
        <w:t xml:space="preserve">– např. „Většinou </w:t>
      </w:r>
      <w:r w:rsidRPr="00044457">
        <w:rPr>
          <w:rFonts w:ascii="Times New Roman" w:hAnsi="Times New Roman"/>
          <w:i/>
          <w:sz w:val="24"/>
          <w:szCs w:val="24"/>
        </w:rPr>
        <w:t>znamená</w:t>
      </w:r>
      <w:r>
        <w:rPr>
          <w:rFonts w:ascii="Times New Roman" w:hAnsi="Times New Roman"/>
          <w:sz w:val="24"/>
          <w:szCs w:val="24"/>
        </w:rPr>
        <w:t xml:space="preserve"> zpravidla“ (ibid.</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sz w:val="24"/>
          <w:szCs w:val="24"/>
        </w:rPr>
        <w:t xml:space="preserve"> </w:t>
      </w:r>
      <w:r w:rsidRPr="00044457">
        <w:rPr>
          <w:rFonts w:ascii="Times New Roman" w:hAnsi="Times New Roman"/>
          <w:b/>
          <w:sz w:val="24"/>
          <w:szCs w:val="24"/>
        </w:rPr>
        <w:t xml:space="preserve">Behaviorální </w:t>
      </w:r>
      <w:r w:rsidRPr="00044457">
        <w:rPr>
          <w:rFonts w:ascii="Times New Roman" w:hAnsi="Times New Roman"/>
          <w:sz w:val="24"/>
          <w:szCs w:val="24"/>
        </w:rPr>
        <w:t xml:space="preserve">procesy jsou na hranici mezi materiálními </w:t>
      </w:r>
      <w:r>
        <w:rPr>
          <w:rFonts w:ascii="Times New Roman" w:hAnsi="Times New Roman"/>
          <w:sz w:val="24"/>
          <w:szCs w:val="24"/>
        </w:rPr>
        <w:br/>
      </w:r>
      <w:r w:rsidRPr="00044457">
        <w:rPr>
          <w:rFonts w:ascii="Times New Roman" w:hAnsi="Times New Roman"/>
          <w:sz w:val="24"/>
          <w:szCs w:val="24"/>
        </w:rPr>
        <w:t xml:space="preserve">a mentálními procesy. Prezentují fyzické a psychologické chování, jako dýchat, snít, smát se. Jako příklad uvádí Halliday s Matthiessenem (2004: 174) větu „Lidé </w:t>
      </w:r>
      <w:r w:rsidRPr="00044457">
        <w:rPr>
          <w:rFonts w:ascii="Times New Roman" w:hAnsi="Times New Roman"/>
          <w:i/>
          <w:sz w:val="24"/>
          <w:szCs w:val="24"/>
        </w:rPr>
        <w:t>se smějí</w:t>
      </w:r>
      <w:r w:rsidRPr="00044457">
        <w:rPr>
          <w:rFonts w:ascii="Times New Roman" w:hAnsi="Times New Roman"/>
          <w:sz w:val="24"/>
          <w:szCs w:val="24"/>
        </w:rPr>
        <w:t xml:space="preserve">.“ A konečně </w:t>
      </w:r>
      <w:r w:rsidRPr="00044457">
        <w:rPr>
          <w:rFonts w:ascii="Times New Roman" w:hAnsi="Times New Roman"/>
          <w:b/>
          <w:sz w:val="24"/>
          <w:szCs w:val="24"/>
        </w:rPr>
        <w:t>verbální</w:t>
      </w:r>
      <w:r w:rsidRPr="00044457">
        <w:rPr>
          <w:rFonts w:ascii="Times New Roman" w:hAnsi="Times New Roman"/>
          <w:sz w:val="24"/>
          <w:szCs w:val="24"/>
        </w:rPr>
        <w:t xml:space="preserve"> procesy, kterými jsou reprezentovány verbální akce – např. „Tak jsme </w:t>
      </w:r>
      <w:r w:rsidRPr="00044457">
        <w:rPr>
          <w:rFonts w:ascii="Times New Roman" w:hAnsi="Times New Roman"/>
          <w:i/>
          <w:sz w:val="24"/>
          <w:szCs w:val="24"/>
        </w:rPr>
        <w:t>řekli</w:t>
      </w:r>
      <w:r>
        <w:rPr>
          <w:rFonts w:ascii="Times New Roman" w:hAnsi="Times New Roman"/>
          <w:sz w:val="24"/>
          <w:szCs w:val="24"/>
        </w:rPr>
        <w:t>, že…“ (ibid.</w:t>
      </w:r>
      <w:r w:rsidRPr="00044457">
        <w:rPr>
          <w:rFonts w:ascii="Times New Roman" w:hAnsi="Times New Roman"/>
          <w:sz w:val="24"/>
          <w:szCs w:val="24"/>
        </w:rPr>
        <w:t>)</w:t>
      </w:r>
      <w:r>
        <w:rPr>
          <w:rFonts w:ascii="Times New Roman" w:hAnsi="Times New Roman"/>
          <w:sz w:val="24"/>
          <w:szCs w:val="24"/>
        </w:rPr>
        <w:t>.</w:t>
      </w:r>
    </w:p>
    <w:p w:rsidR="00105BE4" w:rsidRPr="00044457" w:rsidRDefault="001A798E" w:rsidP="00105BE4">
      <w:pPr>
        <w:spacing w:line="360" w:lineRule="auto"/>
        <w:jc w:val="both"/>
        <w:rPr>
          <w:rFonts w:ascii="Times New Roman" w:hAnsi="Times New Roman"/>
          <w:sz w:val="24"/>
          <w:szCs w:val="24"/>
        </w:rPr>
      </w:pPr>
      <w:r>
        <w:rPr>
          <w:rFonts w:ascii="Times New Roman" w:hAnsi="Times New Roman"/>
          <w:noProof/>
          <w:sz w:val="24"/>
          <w:szCs w:val="24"/>
          <w:lang w:eastAsia="cs-CZ"/>
        </w:rPr>
        <w:drawing>
          <wp:anchor distT="0" distB="0" distL="114300" distR="114300" simplePos="0" relativeHeight="251709440" behindDoc="0" locked="0" layoutInCell="1" allowOverlap="1" wp14:anchorId="407B17FC" wp14:editId="4D5407BF">
            <wp:simplePos x="0" y="0"/>
            <wp:positionH relativeFrom="margin">
              <wp:align>center</wp:align>
            </wp:positionH>
            <wp:positionV relativeFrom="paragraph">
              <wp:posOffset>-332105</wp:posOffset>
            </wp:positionV>
            <wp:extent cx="4725035" cy="4725670"/>
            <wp:effectExtent l="0" t="0" r="0" b="0"/>
            <wp:wrapNone/>
            <wp:docPr id="2"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2984" cy="472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5BE4" w:rsidRDefault="00105BE4" w:rsidP="00105BE4">
      <w:pPr>
        <w:spacing w:line="360" w:lineRule="auto"/>
        <w:jc w:val="both"/>
        <w:rPr>
          <w:rFonts w:ascii="Times New Roman" w:hAnsi="Times New Roman"/>
          <w:sz w:val="24"/>
          <w:szCs w:val="24"/>
        </w:rPr>
      </w:pPr>
    </w:p>
    <w:p w:rsidR="00105BE4" w:rsidRDefault="00105BE4" w:rsidP="00105BE4">
      <w:pPr>
        <w:spacing w:line="360" w:lineRule="auto"/>
        <w:jc w:val="both"/>
        <w:rPr>
          <w:rFonts w:ascii="Times New Roman" w:hAnsi="Times New Roman"/>
          <w:sz w:val="24"/>
          <w:szCs w:val="24"/>
        </w:rPr>
      </w:pPr>
    </w:p>
    <w:p w:rsidR="00105BE4" w:rsidRDefault="00105BE4" w:rsidP="00105BE4">
      <w:pPr>
        <w:spacing w:line="360" w:lineRule="auto"/>
        <w:jc w:val="both"/>
        <w:rPr>
          <w:rFonts w:ascii="Times New Roman" w:hAnsi="Times New Roman"/>
          <w:sz w:val="24"/>
          <w:szCs w:val="24"/>
        </w:rPr>
      </w:pPr>
    </w:p>
    <w:p w:rsidR="00105BE4" w:rsidRDefault="00105BE4" w:rsidP="00105BE4">
      <w:pPr>
        <w:spacing w:line="360" w:lineRule="auto"/>
        <w:jc w:val="both"/>
        <w:rPr>
          <w:rFonts w:ascii="Times New Roman" w:hAnsi="Times New Roman"/>
          <w:sz w:val="24"/>
          <w:szCs w:val="24"/>
        </w:rPr>
      </w:pPr>
    </w:p>
    <w:p w:rsidR="00105BE4" w:rsidRDefault="00105BE4" w:rsidP="00105BE4">
      <w:pPr>
        <w:spacing w:line="360" w:lineRule="auto"/>
        <w:jc w:val="both"/>
        <w:rPr>
          <w:rFonts w:ascii="Times New Roman" w:hAnsi="Times New Roman"/>
          <w:sz w:val="24"/>
          <w:szCs w:val="24"/>
        </w:rPr>
      </w:pPr>
    </w:p>
    <w:p w:rsidR="00105BE4" w:rsidRDefault="00105BE4" w:rsidP="00105BE4">
      <w:pPr>
        <w:spacing w:line="360" w:lineRule="auto"/>
        <w:jc w:val="both"/>
        <w:rPr>
          <w:rFonts w:ascii="Times New Roman" w:hAnsi="Times New Roman"/>
          <w:sz w:val="24"/>
          <w:szCs w:val="24"/>
        </w:rPr>
      </w:pPr>
    </w:p>
    <w:p w:rsidR="00105BE4" w:rsidRPr="00044457" w:rsidRDefault="00105BE4" w:rsidP="00105BE4">
      <w:pPr>
        <w:spacing w:line="360" w:lineRule="auto"/>
        <w:jc w:val="both"/>
        <w:rPr>
          <w:rFonts w:ascii="Times New Roman" w:hAnsi="Times New Roman"/>
          <w:sz w:val="24"/>
          <w:szCs w:val="24"/>
        </w:rPr>
      </w:pPr>
    </w:p>
    <w:p w:rsidR="00105BE4" w:rsidRDefault="00105BE4" w:rsidP="00105BE4">
      <w:pPr>
        <w:pStyle w:val="Nadpis1"/>
        <w:keepNext w:val="0"/>
        <w:keepLines w:val="0"/>
        <w:widowControl w:val="0"/>
        <w:jc w:val="both"/>
      </w:pPr>
    </w:p>
    <w:p w:rsidR="00105BE4" w:rsidRDefault="001A798E" w:rsidP="00105BE4">
      <w:pPr>
        <w:pStyle w:val="Nadpis1"/>
        <w:keepNext w:val="0"/>
        <w:keepLines w:val="0"/>
        <w:widowControl w:val="0"/>
        <w:jc w:val="both"/>
      </w:pPr>
      <w:bookmarkStart w:id="33" w:name="_Toc341873623"/>
      <w:bookmarkStart w:id="34" w:name="_Toc341967739"/>
      <w:bookmarkStart w:id="35" w:name="_Toc342258891"/>
      <w:bookmarkStart w:id="36" w:name="_Toc342267661"/>
      <w:bookmarkStart w:id="37" w:name="_Toc342268194"/>
      <w:r>
        <w:rPr>
          <w:noProof/>
          <w:lang w:eastAsia="cs-CZ"/>
        </w:rPr>
        <mc:AlternateContent>
          <mc:Choice Requires="wps">
            <w:drawing>
              <wp:anchor distT="0" distB="0" distL="114300" distR="114300" simplePos="0" relativeHeight="251710464" behindDoc="0" locked="0" layoutInCell="1" allowOverlap="1" wp14:anchorId="24226D2A" wp14:editId="57C2A452">
                <wp:simplePos x="0" y="0"/>
                <wp:positionH relativeFrom="margin">
                  <wp:posOffset>1514570</wp:posOffset>
                </wp:positionH>
                <wp:positionV relativeFrom="paragraph">
                  <wp:posOffset>1544320</wp:posOffset>
                </wp:positionV>
                <wp:extent cx="3683000" cy="635"/>
                <wp:effectExtent l="0" t="0" r="0" b="8255"/>
                <wp:wrapNone/>
                <wp:docPr id="6"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0" cy="635"/>
                        </a:xfrm>
                        <a:prstGeom prst="rect">
                          <a:avLst/>
                        </a:prstGeom>
                        <a:solidFill>
                          <a:prstClr val="white"/>
                        </a:solidFill>
                        <a:ln>
                          <a:noFill/>
                        </a:ln>
                        <a:effectLst/>
                      </wps:spPr>
                      <wps:txbx>
                        <w:txbxContent>
                          <w:p w:rsidR="004A35EE" w:rsidRPr="00305436" w:rsidRDefault="004A35EE" w:rsidP="00105BE4">
                            <w:pPr>
                              <w:pStyle w:val="Titulek"/>
                              <w:rPr>
                                <w:rFonts w:ascii="Times New Roman" w:hAnsi="Times New Roman"/>
                                <w:noProof/>
                                <w:sz w:val="24"/>
                                <w:szCs w:val="24"/>
                              </w:rPr>
                            </w:pPr>
                            <w:bookmarkStart w:id="38" w:name="_Toc341821942"/>
                            <w:bookmarkStart w:id="39" w:name="_Toc342249563"/>
                            <w:r w:rsidRPr="007B5AD7">
                              <w:rPr>
                                <w:rFonts w:ascii="Times New Roman" w:hAnsi="Times New Roman"/>
                                <w:color w:val="auto"/>
                              </w:rPr>
                              <w:t xml:space="preserve">Schéma </w:t>
                            </w:r>
                            <w:r w:rsidRPr="007B5AD7">
                              <w:rPr>
                                <w:rFonts w:ascii="Times New Roman" w:hAnsi="Times New Roman"/>
                                <w:color w:val="auto"/>
                              </w:rPr>
                              <w:fldChar w:fldCharType="begin"/>
                            </w:r>
                            <w:r w:rsidRPr="007B5AD7">
                              <w:rPr>
                                <w:rFonts w:ascii="Times New Roman" w:hAnsi="Times New Roman"/>
                                <w:color w:val="auto"/>
                              </w:rPr>
                              <w:instrText xml:space="preserve"> SEQ Schéma \* ARABIC </w:instrText>
                            </w:r>
                            <w:r w:rsidRPr="007B5AD7">
                              <w:rPr>
                                <w:rFonts w:ascii="Times New Roman" w:hAnsi="Times New Roman"/>
                                <w:color w:val="auto"/>
                              </w:rPr>
                              <w:fldChar w:fldCharType="separate"/>
                            </w:r>
                            <w:r w:rsidR="003F0340">
                              <w:rPr>
                                <w:rFonts w:ascii="Times New Roman" w:hAnsi="Times New Roman"/>
                                <w:noProof/>
                                <w:color w:val="auto"/>
                              </w:rPr>
                              <w:t>3</w:t>
                            </w:r>
                            <w:r w:rsidRPr="007B5AD7">
                              <w:rPr>
                                <w:rFonts w:ascii="Times New Roman" w:hAnsi="Times New Roman"/>
                                <w:color w:val="auto"/>
                              </w:rPr>
                              <w:fldChar w:fldCharType="end"/>
                            </w:r>
                            <w:r w:rsidRPr="007B5AD7">
                              <w:rPr>
                                <w:rFonts w:ascii="Times New Roman" w:hAnsi="Times New Roman"/>
                                <w:color w:val="auto"/>
                              </w:rPr>
                              <w:t>:</w:t>
                            </w:r>
                            <w:r w:rsidRPr="007B5AD7">
                              <w:rPr>
                                <w:color w:val="auto"/>
                              </w:rPr>
                              <w:t xml:space="preserve"> </w:t>
                            </w:r>
                            <w:r w:rsidRPr="007B5AD7">
                              <w:rPr>
                                <w:rFonts w:ascii="Times New Roman" w:hAnsi="Times New Roman"/>
                                <w:color w:val="auto"/>
                              </w:rPr>
                              <w:t>Typy procesů (Halliday &amp; Matthiessen, 2004: 172)</w:t>
                            </w:r>
                            <w:bookmarkEnd w:id="38"/>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Blok textu 6" o:spid="_x0000_s1029" type="#_x0000_t202" style="position:absolute;left:0;text-align:left;margin-left:119.25pt;margin-top:121.6pt;width:290pt;height:.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" stroked="f">
                <v:path arrowok="t"/>
                <v:textbox style="mso-fit-shape-to-text:t" inset="0,0,0,0">
                  <w:txbxContent>
                    <w:p w:rsidR="004A35EE" w:rsidRPr="00305436" w:rsidRDefault="004A35EE" w:rsidP="00105BE4">
                      <w:pPr>
                        <w:pStyle w:val="Titulek"/>
                        <w:rPr>
                          <w:rFonts w:ascii="Times New Roman" w:hAnsi="Times New Roman"/>
                          <w:noProof/>
                          <w:sz w:val="24"/>
                          <w:szCs w:val="24"/>
                        </w:rPr>
                      </w:pPr>
                      <w:bookmarkStart w:id="40" w:name="_Toc341821942"/>
                      <w:bookmarkStart w:id="41" w:name="_Toc342249563"/>
                      <w:r w:rsidRPr="007B5AD7">
                        <w:rPr>
                          <w:rFonts w:ascii="Times New Roman" w:hAnsi="Times New Roman"/>
                          <w:color w:val="auto"/>
                        </w:rPr>
                        <w:t xml:space="preserve">Schéma </w:t>
                      </w:r>
                      <w:r w:rsidRPr="007B5AD7">
                        <w:rPr>
                          <w:rFonts w:ascii="Times New Roman" w:hAnsi="Times New Roman"/>
                          <w:color w:val="auto"/>
                        </w:rPr>
                        <w:fldChar w:fldCharType="begin"/>
                      </w:r>
                      <w:r w:rsidRPr="007B5AD7">
                        <w:rPr>
                          <w:rFonts w:ascii="Times New Roman" w:hAnsi="Times New Roman"/>
                          <w:color w:val="auto"/>
                        </w:rPr>
                        <w:instrText xml:space="preserve"> SEQ Schéma \* ARABIC </w:instrText>
                      </w:r>
                      <w:r w:rsidRPr="007B5AD7">
                        <w:rPr>
                          <w:rFonts w:ascii="Times New Roman" w:hAnsi="Times New Roman"/>
                          <w:color w:val="auto"/>
                        </w:rPr>
                        <w:fldChar w:fldCharType="separate"/>
                      </w:r>
                      <w:r w:rsidR="003F0340">
                        <w:rPr>
                          <w:rFonts w:ascii="Times New Roman" w:hAnsi="Times New Roman"/>
                          <w:noProof/>
                          <w:color w:val="auto"/>
                        </w:rPr>
                        <w:t>3</w:t>
                      </w:r>
                      <w:r w:rsidRPr="007B5AD7">
                        <w:rPr>
                          <w:rFonts w:ascii="Times New Roman" w:hAnsi="Times New Roman"/>
                          <w:color w:val="auto"/>
                        </w:rPr>
                        <w:fldChar w:fldCharType="end"/>
                      </w:r>
                      <w:r w:rsidRPr="007B5AD7">
                        <w:rPr>
                          <w:rFonts w:ascii="Times New Roman" w:hAnsi="Times New Roman"/>
                          <w:color w:val="auto"/>
                        </w:rPr>
                        <w:t>:</w:t>
                      </w:r>
                      <w:r w:rsidRPr="007B5AD7">
                        <w:rPr>
                          <w:color w:val="auto"/>
                        </w:rPr>
                        <w:t xml:space="preserve"> </w:t>
                      </w:r>
                      <w:r w:rsidRPr="007B5AD7">
                        <w:rPr>
                          <w:rFonts w:ascii="Times New Roman" w:hAnsi="Times New Roman"/>
                          <w:color w:val="auto"/>
                        </w:rPr>
                        <w:t>Typy procesů (Halliday &amp; Matthiessen, 2004: 172)</w:t>
                      </w:r>
                      <w:bookmarkEnd w:id="40"/>
                      <w:bookmarkEnd w:id="41"/>
                    </w:p>
                  </w:txbxContent>
                </v:textbox>
                <w10:wrap anchorx="margin"/>
              </v:shape>
            </w:pict>
          </mc:Fallback>
        </mc:AlternateContent>
      </w:r>
      <w:bookmarkEnd w:id="33"/>
      <w:bookmarkEnd w:id="34"/>
      <w:bookmarkEnd w:id="35"/>
      <w:bookmarkEnd w:id="36"/>
      <w:bookmarkEnd w:id="37"/>
    </w:p>
    <w:p w:rsidR="001B1644" w:rsidRDefault="001B1644" w:rsidP="000E55A9">
      <w:pPr>
        <w:pStyle w:val="Nadpis2"/>
        <w:jc w:val="both"/>
      </w:pPr>
    </w:p>
    <w:p w:rsidR="001B1644" w:rsidRDefault="001B1644" w:rsidP="001B1644">
      <w:pPr>
        <w:pStyle w:val="Nadpis1"/>
      </w:pPr>
    </w:p>
    <w:p w:rsidR="001A798E" w:rsidRDefault="001A798E" w:rsidP="001B1644">
      <w:pPr>
        <w:pStyle w:val="Nadpis1"/>
        <w:keepNext w:val="0"/>
        <w:keepLines w:val="0"/>
        <w:widowControl w:val="0"/>
      </w:pPr>
    </w:p>
    <w:p w:rsidR="000E55A9" w:rsidRPr="00044457" w:rsidRDefault="00D40B8D" w:rsidP="001B1644">
      <w:pPr>
        <w:pStyle w:val="Nadpis1"/>
        <w:keepNext w:val="0"/>
        <w:keepLines w:val="0"/>
        <w:widowControl w:val="0"/>
      </w:pPr>
      <w:bookmarkStart w:id="42" w:name="_Toc342268195"/>
      <w:r>
        <w:lastRenderedPageBreak/>
        <w:t>3</w:t>
      </w:r>
      <w:r w:rsidR="001B1644">
        <w:t xml:space="preserve">. </w:t>
      </w:r>
      <w:r w:rsidR="000E55A9" w:rsidRPr="00044457">
        <w:t>V</w:t>
      </w:r>
      <w:r w:rsidR="001B1644">
        <w:t>YMEZENÍ POPULACE A VÝZKUMNÉHO VZORKU</w:t>
      </w:r>
      <w:bookmarkEnd w:id="42"/>
    </w:p>
    <w:p w:rsidR="000E55A9" w:rsidRPr="00044457" w:rsidRDefault="00D40B8D" w:rsidP="001B1644">
      <w:pPr>
        <w:pStyle w:val="Nadpis2"/>
      </w:pPr>
      <w:bookmarkStart w:id="43" w:name="_Toc342268196"/>
      <w:r>
        <w:t>3.1</w:t>
      </w:r>
      <w:r w:rsidR="001B1644">
        <w:t xml:space="preserve"> </w:t>
      </w:r>
      <w:r w:rsidR="000E55A9" w:rsidRPr="00044457">
        <w:t>Vymezení populace</w:t>
      </w:r>
      <w:bookmarkEnd w:id="43"/>
    </w:p>
    <w:p w:rsidR="0013366F" w:rsidRDefault="000E55A9" w:rsidP="000E55A9">
      <w:pPr>
        <w:spacing w:line="360" w:lineRule="auto"/>
        <w:ind w:firstLine="708"/>
        <w:jc w:val="both"/>
        <w:rPr>
          <w:rFonts w:ascii="Times New Roman" w:hAnsi="Times New Roman"/>
          <w:sz w:val="24"/>
          <w:szCs w:val="24"/>
        </w:rPr>
      </w:pPr>
      <w:r w:rsidRPr="00044457">
        <w:rPr>
          <w:rFonts w:ascii="Times New Roman" w:hAnsi="Times New Roman"/>
          <w:noProof/>
          <w:sz w:val="24"/>
          <w:szCs w:val="24"/>
        </w:rPr>
        <w:t xml:space="preserve">Cílem této práce je  popsat mediální obraz </w:t>
      </w:r>
      <w:r w:rsidRPr="00044457">
        <w:rPr>
          <w:rFonts w:ascii="Times New Roman" w:hAnsi="Times New Roman"/>
          <w:sz w:val="24"/>
          <w:szCs w:val="24"/>
        </w:rPr>
        <w:t xml:space="preserve">záměru změny financování Severočeského divadla opery a baletu v Ústí nad Labem tak, jak ho reflektovala tři povahově rozdílná média. </w:t>
      </w:r>
    </w:p>
    <w:p w:rsidR="0013366F" w:rsidRPr="00044457" w:rsidRDefault="00D40B8D" w:rsidP="001B1644">
      <w:pPr>
        <w:pStyle w:val="Nadpis3"/>
      </w:pPr>
      <w:bookmarkStart w:id="44" w:name="_Toc342268197"/>
      <w:r>
        <w:t>3.1.1</w:t>
      </w:r>
      <w:r w:rsidR="001B1644">
        <w:t xml:space="preserve"> </w:t>
      </w:r>
      <w:r w:rsidR="0013366F" w:rsidRPr="001B1644">
        <w:t>Povaha</w:t>
      </w:r>
      <w:r w:rsidR="0013366F" w:rsidRPr="00044457">
        <w:t xml:space="preserve"> analyzovaných médií</w:t>
      </w:r>
      <w:bookmarkEnd w:id="44"/>
    </w:p>
    <w:p w:rsidR="0013366F" w:rsidRPr="00044457" w:rsidRDefault="0013366F" w:rsidP="0013366F">
      <w:pPr>
        <w:spacing w:line="360" w:lineRule="auto"/>
        <w:ind w:firstLine="708"/>
        <w:jc w:val="both"/>
        <w:rPr>
          <w:rFonts w:ascii="Times New Roman" w:hAnsi="Times New Roman"/>
          <w:sz w:val="24"/>
          <w:szCs w:val="24"/>
        </w:rPr>
      </w:pPr>
      <w:r w:rsidRPr="00044457">
        <w:rPr>
          <w:rFonts w:ascii="Times New Roman" w:hAnsi="Times New Roman"/>
          <w:sz w:val="24"/>
          <w:szCs w:val="24"/>
        </w:rPr>
        <w:t>Analyzované příspěvky jsou rozděleny do tří skupin podle povahy komunikačního média, protože povaha komunikačního média ovl</w:t>
      </w:r>
      <w:r>
        <w:rPr>
          <w:rFonts w:ascii="Times New Roman" w:hAnsi="Times New Roman"/>
          <w:sz w:val="24"/>
          <w:szCs w:val="24"/>
        </w:rPr>
        <w:t xml:space="preserve">ivňuje výslednou podobu sdělení (Jirák, Köpplová, 2009: </w:t>
      </w:r>
      <w:r w:rsidRPr="00044457">
        <w:rPr>
          <w:rFonts w:ascii="Times New Roman" w:hAnsi="Times New Roman"/>
          <w:sz w:val="24"/>
          <w:szCs w:val="24"/>
        </w:rPr>
        <w:t>251)</w:t>
      </w:r>
      <w:r>
        <w:rPr>
          <w:rFonts w:ascii="Times New Roman" w:hAnsi="Times New Roman"/>
          <w:sz w:val="24"/>
          <w:szCs w:val="24"/>
        </w:rPr>
        <w:t>.</w:t>
      </w:r>
      <w:r w:rsidR="00E81F87">
        <w:rPr>
          <w:rFonts w:ascii="Times New Roman" w:hAnsi="Times New Roman"/>
          <w:sz w:val="24"/>
          <w:szCs w:val="24"/>
        </w:rPr>
        <w:t xml:space="preserve">  </w:t>
      </w:r>
    </w:p>
    <w:p w:rsidR="0013366F" w:rsidRPr="00044457" w:rsidRDefault="00D40B8D" w:rsidP="0013366F">
      <w:pPr>
        <w:pStyle w:val="Nadpis4"/>
        <w:jc w:val="both"/>
      </w:pPr>
      <w:r>
        <w:t>3.1.1.1</w:t>
      </w:r>
      <w:r w:rsidR="001B1644">
        <w:t xml:space="preserve"> </w:t>
      </w:r>
      <w:r w:rsidR="0013366F" w:rsidRPr="00044457">
        <w:t>Ústecký deník</w:t>
      </w:r>
    </w:p>
    <w:p w:rsidR="0013366F" w:rsidRPr="00044457" w:rsidRDefault="0013366F" w:rsidP="0013366F">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 případě Ústeckého deníku jde o klasické tištěné médium. Ústecký deník </w:t>
      </w:r>
      <w:r>
        <w:rPr>
          <w:rFonts w:ascii="Times New Roman" w:hAnsi="Times New Roman"/>
          <w:sz w:val="24"/>
          <w:szCs w:val="24"/>
        </w:rPr>
        <w:br/>
      </w:r>
      <w:r w:rsidRPr="00044457">
        <w:rPr>
          <w:rFonts w:ascii="Times New Roman" w:hAnsi="Times New Roman"/>
          <w:sz w:val="24"/>
          <w:szCs w:val="24"/>
        </w:rPr>
        <w:t>je periodickým tiskem, pro nějž je charakteristické pravidelné a časté vycházení, zbožní charakter, informační obs</w:t>
      </w:r>
      <w:r>
        <w:rPr>
          <w:rFonts w:ascii="Times New Roman" w:hAnsi="Times New Roman"/>
          <w:sz w:val="24"/>
          <w:szCs w:val="24"/>
        </w:rPr>
        <w:t xml:space="preserve">ah a působení ve veřejné sféře (McQuail, 1999: </w:t>
      </w:r>
      <w:r w:rsidRPr="00044457">
        <w:rPr>
          <w:rFonts w:ascii="Times New Roman" w:hAnsi="Times New Roman"/>
          <w:sz w:val="24"/>
          <w:szCs w:val="24"/>
        </w:rPr>
        <w:t>34)</w:t>
      </w:r>
      <w:r>
        <w:rPr>
          <w:rFonts w:ascii="Times New Roman" w:hAnsi="Times New Roman"/>
          <w:sz w:val="24"/>
          <w:szCs w:val="24"/>
        </w:rPr>
        <w:t>.</w:t>
      </w:r>
      <w:r w:rsidRPr="00044457">
        <w:rPr>
          <w:rFonts w:ascii="Times New Roman" w:hAnsi="Times New Roman"/>
          <w:sz w:val="24"/>
          <w:szCs w:val="24"/>
        </w:rPr>
        <w:t xml:space="preserve"> Je provozován monopolistickým koncernem, takže jeho komerční zaměření a způsob financování vyvíjí tlak na jeho obsah, a sice směrem k politickému popu</w:t>
      </w:r>
      <w:r>
        <w:rPr>
          <w:rFonts w:ascii="Times New Roman" w:hAnsi="Times New Roman"/>
          <w:sz w:val="24"/>
          <w:szCs w:val="24"/>
        </w:rPr>
        <w:t xml:space="preserve">lismu a podpoře konzumerismu (McQuail, 1999: </w:t>
      </w:r>
      <w:r w:rsidRPr="00044457">
        <w:rPr>
          <w:rFonts w:ascii="Times New Roman" w:hAnsi="Times New Roman"/>
          <w:sz w:val="24"/>
          <w:szCs w:val="24"/>
        </w:rPr>
        <w:t>36)</w:t>
      </w:r>
      <w:r>
        <w:rPr>
          <w:rFonts w:ascii="Times New Roman" w:hAnsi="Times New Roman"/>
          <w:sz w:val="24"/>
          <w:szCs w:val="24"/>
        </w:rPr>
        <w:t>.</w:t>
      </w:r>
      <w:r w:rsidRPr="00044457">
        <w:rPr>
          <w:rFonts w:ascii="Times New Roman" w:hAnsi="Times New Roman"/>
          <w:sz w:val="24"/>
          <w:szCs w:val="24"/>
        </w:rPr>
        <w:t xml:space="preserve"> Ústecký deník se soustředí na regionální zpravodajství, jeho cílovou skupinou jsou čtenáři s trvalým bydlištěm v Ústí nad Labem a okolí, jimž je regionální problematika nejbližší. Ředitel severočeské divize je ale zároveň politicky činný, tudíž je tu předpoklad, že reprezentace událos</w:t>
      </w:r>
      <w:r>
        <w:rPr>
          <w:rFonts w:ascii="Times New Roman" w:hAnsi="Times New Roman"/>
          <w:sz w:val="24"/>
          <w:szCs w:val="24"/>
        </w:rPr>
        <w:t>ti bude tímto faktem ovlivněna.</w:t>
      </w:r>
    </w:p>
    <w:p w:rsidR="0013366F" w:rsidRPr="00044457" w:rsidRDefault="00D40B8D" w:rsidP="0013366F">
      <w:pPr>
        <w:pStyle w:val="Nadpis4"/>
        <w:jc w:val="both"/>
      </w:pPr>
      <w:r>
        <w:t>3.1.1.2</w:t>
      </w:r>
      <w:r w:rsidR="001B1644">
        <w:t xml:space="preserve"> </w:t>
      </w:r>
      <w:r w:rsidR="0013366F" w:rsidRPr="00044457">
        <w:t>Newslettery Institutu umění a divadla.cz</w:t>
      </w:r>
    </w:p>
    <w:p w:rsidR="0013366F" w:rsidRPr="00044457" w:rsidRDefault="0013366F" w:rsidP="0013366F">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Zpravodajské servery Institutu umění a divadla.cz jsou elektronickou platformou poskytující infomační servis z prostředí umění a kulturní politiky. Jejich činnost je dotována ze státních dotací. Zpravodajství je kromě uveřejňování na webových stránkách rozesíláno </w:t>
      </w:r>
      <w:r>
        <w:rPr>
          <w:rFonts w:ascii="Times New Roman" w:hAnsi="Times New Roman"/>
          <w:sz w:val="24"/>
          <w:szCs w:val="24"/>
        </w:rPr>
        <w:br/>
      </w:r>
      <w:r w:rsidRPr="00044457">
        <w:rPr>
          <w:rFonts w:ascii="Times New Roman" w:hAnsi="Times New Roman"/>
          <w:sz w:val="24"/>
          <w:szCs w:val="24"/>
        </w:rPr>
        <w:t>i formou newsletterů zaregistrovaným odběratelům. Můžeme tedy mluvit o specializovaném publiku. Tomuto faktu je přizpůsoben i slovník zpravodajství, který počítá se základní orientací čtenáře v kontextu kulturního prostředí České republiky.</w:t>
      </w:r>
    </w:p>
    <w:p w:rsidR="0013366F" w:rsidRPr="00044457" w:rsidRDefault="00D40B8D" w:rsidP="0013366F">
      <w:pPr>
        <w:pStyle w:val="Nadpis4"/>
        <w:jc w:val="both"/>
      </w:pPr>
      <w:r>
        <w:t>3.1.1.3</w:t>
      </w:r>
      <w:r w:rsidR="001B1644">
        <w:t xml:space="preserve"> </w:t>
      </w:r>
      <w:r w:rsidR="0013366F" w:rsidRPr="00044457">
        <w:t>Fórum na podporu divadla nebertenamdivadlo.cz</w:t>
      </w:r>
    </w:p>
    <w:p w:rsidR="0013366F" w:rsidRDefault="0013366F" w:rsidP="00FF106F">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Fórum nebertenamdivadlo.cz je elektronickou verzí petice na podporu Severočeského divadla opery a baletu. Kromě prostoru na podpis nabízela petice i možnost napsat vzkaz ústeckým zastupitelům. Právě tyto vzkazy jsou analyzovány.  Vzhledem k charakteru média lze hovořit o analýze příspěvků internetové komunikace, která má svá specifika. </w:t>
      </w:r>
      <w:r w:rsidRPr="00044457">
        <w:rPr>
          <w:rFonts w:ascii="Times New Roman" w:hAnsi="Times New Roman"/>
          <w:sz w:val="24"/>
          <w:szCs w:val="24"/>
        </w:rPr>
        <w:lastRenderedPageBreak/>
        <w:t xml:space="preserve">Nejvýraznějšími z nich jsou velká otevřenost, neřízenost, hromadný charakter komunikace </w:t>
      </w:r>
      <w:r>
        <w:rPr>
          <w:rFonts w:ascii="Times New Roman" w:hAnsi="Times New Roman"/>
          <w:sz w:val="24"/>
          <w:szCs w:val="24"/>
        </w:rPr>
        <w:br/>
      </w:r>
      <w:r w:rsidRPr="00044457">
        <w:rPr>
          <w:rFonts w:ascii="Times New Roman" w:hAnsi="Times New Roman"/>
          <w:sz w:val="24"/>
          <w:szCs w:val="24"/>
        </w:rPr>
        <w:t>a interaktivita. Můžeme hovořit i o názorově homogenní skupině. Ačkoli jsou vzkazy zastupitelům uváděny spolu se jménem a místem bydliště signatářů, vzhledem k povaze média není možná verifikace těchto údajů a identita p</w:t>
      </w:r>
      <w:r w:rsidR="00FF106F">
        <w:rPr>
          <w:rFonts w:ascii="Times New Roman" w:hAnsi="Times New Roman"/>
          <w:sz w:val="24"/>
          <w:szCs w:val="24"/>
        </w:rPr>
        <w:t xml:space="preserve">ůvodce sdělení je tak nejistá. </w:t>
      </w:r>
    </w:p>
    <w:p w:rsidR="000E55A9" w:rsidRPr="00044457" w:rsidRDefault="00D40B8D" w:rsidP="001B1644">
      <w:pPr>
        <w:pStyle w:val="Nadpis2"/>
      </w:pPr>
      <w:bookmarkStart w:id="45" w:name="_Toc342268198"/>
      <w:r>
        <w:t>3</w:t>
      </w:r>
      <w:r w:rsidR="001B1644">
        <w:t xml:space="preserve">.2 </w:t>
      </w:r>
      <w:r w:rsidR="000E55A9" w:rsidRPr="00044457">
        <w:t>Vymezení a výběr vzorku</w:t>
      </w:r>
      <w:bookmarkEnd w:id="45"/>
    </w:p>
    <w:p w:rsidR="000E55A9" w:rsidRPr="00044457" w:rsidRDefault="000E55A9" w:rsidP="000E55A9">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Vzhledem k tomu, že zkoumané období je stanoveno na dobu tří měsíců (od </w:t>
      </w:r>
      <w:r>
        <w:rPr>
          <w:rFonts w:ascii="Times New Roman" w:hAnsi="Times New Roman"/>
          <w:sz w:val="24"/>
          <w:szCs w:val="24"/>
        </w:rPr>
        <w:br/>
      </w:r>
      <w:r w:rsidRPr="00044457">
        <w:rPr>
          <w:rFonts w:ascii="Times New Roman" w:hAnsi="Times New Roman"/>
          <w:sz w:val="24"/>
          <w:szCs w:val="24"/>
        </w:rPr>
        <w:t xml:space="preserve">1. listopadu 2010 do 31. ledna 2011), je v případě Deníku a článků z newsletterů kulturních serverů výběrový soubor totožný se základním souborem, a můžeme tedy hovořit </w:t>
      </w:r>
      <w:r>
        <w:rPr>
          <w:rFonts w:ascii="Times New Roman" w:hAnsi="Times New Roman"/>
          <w:sz w:val="24"/>
          <w:szCs w:val="24"/>
        </w:rPr>
        <w:br/>
      </w:r>
      <w:r w:rsidRPr="00044457">
        <w:rPr>
          <w:rFonts w:ascii="Times New Roman" w:hAnsi="Times New Roman"/>
          <w:sz w:val="24"/>
          <w:szCs w:val="24"/>
        </w:rPr>
        <w:t xml:space="preserve">o vyčerpávajícím šetření. Do výzkumného souboru byly začleněny všechny články, které </w:t>
      </w:r>
      <w:r>
        <w:rPr>
          <w:rFonts w:ascii="Times New Roman" w:hAnsi="Times New Roman"/>
          <w:sz w:val="24"/>
          <w:szCs w:val="24"/>
        </w:rPr>
        <w:br/>
      </w:r>
      <w:r w:rsidRPr="00044457">
        <w:rPr>
          <w:rFonts w:ascii="Times New Roman" w:hAnsi="Times New Roman"/>
          <w:sz w:val="24"/>
          <w:szCs w:val="24"/>
        </w:rPr>
        <w:t xml:space="preserve">o zkoumaném tématu pojednávaly. Do analýzy byly zahrnuty příspěvky jak zpravodajského, tak publicistického charakteru. Soubor je tvořen devatenácti příspěvky v Deníku a pěti články ze serverů Istitutu umění a divadlo.cz. </w:t>
      </w:r>
    </w:p>
    <w:p w:rsidR="000E55A9" w:rsidRDefault="000E55A9" w:rsidP="000E55A9">
      <w:pPr>
        <w:spacing w:line="360" w:lineRule="auto"/>
        <w:jc w:val="both"/>
        <w:rPr>
          <w:rFonts w:ascii="Times New Roman" w:hAnsi="Times New Roman"/>
          <w:sz w:val="24"/>
          <w:szCs w:val="24"/>
        </w:rPr>
      </w:pPr>
      <w:r w:rsidRPr="00044457">
        <w:rPr>
          <w:rFonts w:ascii="Times New Roman" w:hAnsi="Times New Roman"/>
          <w:sz w:val="24"/>
          <w:szCs w:val="24"/>
        </w:rPr>
        <w:tab/>
        <w:t xml:space="preserve">V případě fóra nebertenamdivadlo.cz, kde je přes jedenáct tisíc příspěvků, byl pro účely tohoto výzkumu stanoven systematickým výběrem výzkumný vzorek o velikosti sto deseti příspěvků. Zahrnuta tedy byla každá stá jednotka opory výběru, kterou v tomto případě představuje všech jedenáct tisíc příspěvků. Vzhledem k tomu, že příspěvky ve fóru nejsou žádným způsobem vnitřně organizovány, věříme, že tak nedošlo k žádnému zkreslení. V případě, že by nedošlo k nasycení vzorku, je možné ho rozšířit. </w:t>
      </w:r>
    </w:p>
    <w:p w:rsidR="00E96FE4" w:rsidRDefault="00E96FE4" w:rsidP="000E55A9">
      <w:pPr>
        <w:spacing w:line="360" w:lineRule="auto"/>
        <w:jc w:val="both"/>
        <w:rPr>
          <w:rFonts w:ascii="Times New Roman" w:hAnsi="Times New Roman"/>
          <w:sz w:val="24"/>
          <w:szCs w:val="24"/>
        </w:rPr>
      </w:pPr>
    </w:p>
    <w:p w:rsidR="00E96FE4" w:rsidRDefault="00E96FE4" w:rsidP="000E55A9">
      <w:pPr>
        <w:spacing w:line="360" w:lineRule="auto"/>
        <w:jc w:val="both"/>
        <w:rPr>
          <w:rFonts w:ascii="Times New Roman" w:hAnsi="Times New Roman"/>
          <w:sz w:val="24"/>
          <w:szCs w:val="24"/>
        </w:rPr>
      </w:pPr>
    </w:p>
    <w:p w:rsidR="00E96FE4" w:rsidRDefault="00E96FE4" w:rsidP="000E55A9">
      <w:pPr>
        <w:spacing w:line="360" w:lineRule="auto"/>
        <w:jc w:val="both"/>
        <w:rPr>
          <w:rFonts w:ascii="Times New Roman" w:hAnsi="Times New Roman"/>
          <w:sz w:val="24"/>
          <w:szCs w:val="24"/>
        </w:rPr>
      </w:pPr>
    </w:p>
    <w:p w:rsidR="00E96FE4" w:rsidRDefault="00E96FE4" w:rsidP="000E55A9">
      <w:pPr>
        <w:spacing w:line="360" w:lineRule="auto"/>
        <w:jc w:val="both"/>
        <w:rPr>
          <w:rFonts w:ascii="Times New Roman" w:hAnsi="Times New Roman"/>
          <w:sz w:val="24"/>
          <w:szCs w:val="24"/>
        </w:rPr>
      </w:pPr>
    </w:p>
    <w:p w:rsidR="00E96FE4" w:rsidRDefault="00E96FE4" w:rsidP="000E55A9">
      <w:pPr>
        <w:spacing w:line="360" w:lineRule="auto"/>
        <w:jc w:val="both"/>
        <w:rPr>
          <w:rFonts w:ascii="Times New Roman" w:hAnsi="Times New Roman"/>
          <w:sz w:val="24"/>
          <w:szCs w:val="24"/>
        </w:rPr>
      </w:pPr>
    </w:p>
    <w:p w:rsidR="00A17DF6" w:rsidRDefault="00A17DF6" w:rsidP="000E55A9">
      <w:pPr>
        <w:rPr>
          <w:rFonts w:ascii="Times New Roman" w:hAnsi="Times New Roman"/>
          <w:sz w:val="24"/>
          <w:szCs w:val="24"/>
        </w:rPr>
      </w:pPr>
    </w:p>
    <w:p w:rsidR="001B1644" w:rsidRDefault="001B1644" w:rsidP="000E55A9">
      <w:pPr>
        <w:rPr>
          <w:rFonts w:ascii="Times New Roman" w:hAnsi="Times New Roman"/>
          <w:sz w:val="40"/>
          <w:szCs w:val="40"/>
        </w:rPr>
      </w:pPr>
    </w:p>
    <w:p w:rsidR="001B1644" w:rsidRDefault="001B1644" w:rsidP="000E55A9">
      <w:pPr>
        <w:rPr>
          <w:rFonts w:ascii="Times New Roman" w:hAnsi="Times New Roman"/>
          <w:sz w:val="40"/>
          <w:szCs w:val="40"/>
        </w:rPr>
      </w:pPr>
    </w:p>
    <w:p w:rsidR="001B1644" w:rsidRDefault="001B1644" w:rsidP="000E55A9">
      <w:pPr>
        <w:rPr>
          <w:rFonts w:ascii="Times New Roman" w:hAnsi="Times New Roman"/>
          <w:sz w:val="40"/>
          <w:szCs w:val="40"/>
        </w:rPr>
      </w:pPr>
    </w:p>
    <w:p w:rsidR="000E55A9" w:rsidRPr="00212577" w:rsidRDefault="00D40B8D" w:rsidP="004E34D4">
      <w:pPr>
        <w:pStyle w:val="Nadpis1"/>
      </w:pPr>
      <w:bookmarkStart w:id="46" w:name="_Toc342268199"/>
      <w:r>
        <w:lastRenderedPageBreak/>
        <w:t>4</w:t>
      </w:r>
      <w:r w:rsidR="001B1644">
        <w:t xml:space="preserve">. </w:t>
      </w:r>
      <w:r w:rsidR="00915346">
        <w:t xml:space="preserve">TEORETICKÉ </w:t>
      </w:r>
      <w:r w:rsidR="00A17DF6">
        <w:t>UKOTVENÍ VÝZKUMU</w:t>
      </w:r>
      <w:bookmarkEnd w:id="46"/>
    </w:p>
    <w:p w:rsidR="00B10EA7" w:rsidRDefault="00D40B8D" w:rsidP="00CB1F15">
      <w:pPr>
        <w:pStyle w:val="Nadpis2"/>
        <w:jc w:val="both"/>
      </w:pPr>
      <w:bookmarkStart w:id="47" w:name="_Toc342268200"/>
      <w:r>
        <w:t>4.1</w:t>
      </w:r>
      <w:r w:rsidR="001B1644">
        <w:t xml:space="preserve"> </w:t>
      </w:r>
      <w:r w:rsidR="00B10EA7">
        <w:t>Různé přístupy k pojmu „kultura“</w:t>
      </w:r>
      <w:bookmarkEnd w:id="47"/>
    </w:p>
    <w:p w:rsidR="00AA34BD" w:rsidRPr="00F3187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 xml:space="preserve">V úvodu naší práce jsme avizovali, že se budeme věnovat mediální reprezentaci státního financování oblasti kultury. Vymezení podstaty kultury a její definice je ale </w:t>
      </w:r>
      <w:r w:rsidR="00267A1B">
        <w:rPr>
          <w:rFonts w:ascii="Times New Roman" w:hAnsi="Times New Roman"/>
          <w:sz w:val="24"/>
          <w:szCs w:val="24"/>
        </w:rPr>
        <w:t>kvůli</w:t>
      </w:r>
      <w:r w:rsidRPr="00F31877">
        <w:rPr>
          <w:rFonts w:ascii="Times New Roman" w:hAnsi="Times New Roman"/>
          <w:sz w:val="24"/>
          <w:szCs w:val="24"/>
        </w:rPr>
        <w:t xml:space="preserve"> rozsáhlost</w:t>
      </w:r>
      <w:r w:rsidR="00267A1B">
        <w:rPr>
          <w:rFonts w:ascii="Times New Roman" w:hAnsi="Times New Roman"/>
          <w:sz w:val="24"/>
          <w:szCs w:val="24"/>
        </w:rPr>
        <w:t>i</w:t>
      </w:r>
      <w:r w:rsidRPr="00F31877">
        <w:rPr>
          <w:rFonts w:ascii="Times New Roman" w:hAnsi="Times New Roman"/>
          <w:sz w:val="24"/>
          <w:szCs w:val="24"/>
        </w:rPr>
        <w:t xml:space="preserve"> pojmu velmi komplikované. V této kapitole se proto pokusíme o velmi stručný úvod k možným přístupům nahlížení na kulturu a hlavně o vymezení pojmu tak, jak s ním budeme v rámci této studie dále pracovat. </w:t>
      </w:r>
    </w:p>
    <w:p w:rsidR="00B10EA7" w:rsidRPr="00B10EA7" w:rsidRDefault="00D40B8D" w:rsidP="00CB1F15">
      <w:pPr>
        <w:pStyle w:val="Nadpis3"/>
        <w:jc w:val="both"/>
      </w:pPr>
      <w:bookmarkStart w:id="48" w:name="_Toc342268201"/>
      <w:r>
        <w:t>4</w:t>
      </w:r>
      <w:r w:rsidR="001B1644">
        <w:t xml:space="preserve">.1.1 </w:t>
      </w:r>
      <w:r w:rsidR="00B10EA7" w:rsidRPr="00B10EA7">
        <w:t>Antropologické pojetí</w:t>
      </w:r>
      <w:bookmarkEnd w:id="48"/>
    </w:p>
    <w:p w:rsidR="00B10EA7" w:rsidRPr="00F3187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Nejširšího uplatnění dosáhlo tzv. antropologické pojetí kultury, které má svůj etymologický původ v antickém starověku. Antropologické pojetí chápe kulturu jako systém artefaktů, sociokulturních regulativů a idejí sdílených a předávaných členy určité společnosti (Soukup, 2000: 13-14). Toto pojetí definuje kulturu ve dvou rovinách: v nejširším slova smyslu jako proces kulturní emancipace jedince a lidské společnosti, v užším pojetí jako specifickou sféru společenského života (ibid</w:t>
      </w:r>
      <w:r w:rsidR="00C76447">
        <w:rPr>
          <w:rFonts w:ascii="Times New Roman" w:hAnsi="Times New Roman"/>
          <w:sz w:val="24"/>
          <w:szCs w:val="24"/>
        </w:rPr>
        <w:t>.</w:t>
      </w:r>
      <w:r w:rsidRPr="00F31877">
        <w:rPr>
          <w:rFonts w:ascii="Times New Roman" w:hAnsi="Times New Roman"/>
          <w:sz w:val="24"/>
          <w:szCs w:val="24"/>
        </w:rPr>
        <w:t>).</w:t>
      </w:r>
    </w:p>
    <w:p w:rsidR="00B10EA7" w:rsidRPr="00F3187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 xml:space="preserve">Podle širšího antropologického pojetí je kultura vše, co z nás činí bytosti specificky lidské, myslící, kritické a eticky angažované. Jejím prostřednictvím rozlišujeme hodnoty </w:t>
      </w:r>
      <w:r w:rsidR="009E6EBC">
        <w:rPr>
          <w:rFonts w:ascii="Times New Roman" w:hAnsi="Times New Roman"/>
          <w:sz w:val="24"/>
          <w:szCs w:val="24"/>
        </w:rPr>
        <w:br/>
      </w:r>
      <w:r w:rsidRPr="00F31877">
        <w:rPr>
          <w:rFonts w:ascii="Times New Roman" w:hAnsi="Times New Roman"/>
          <w:sz w:val="24"/>
          <w:szCs w:val="24"/>
        </w:rPr>
        <w:t>a provádíme volby, vyjadřujeme se, uvědomujeme si sama sebe, porovnáváme svoje dílo, neúnavně hledáme nové významy a vytváříme díla, která nás přesahují (Škarabelová, 2007: 10). Souhrnně je tedy vliv kultury na jedince a společnost podle tohoto přístupu realizován čtyřmi základními cestami: socializací, prostřednictvím tvorby hodnot, prostřednictvím vzorů činností a jednání a prostřednictvím modelů (ibid</w:t>
      </w:r>
      <w:r w:rsidR="00C76447">
        <w:rPr>
          <w:rFonts w:ascii="Times New Roman" w:hAnsi="Times New Roman"/>
          <w:sz w:val="24"/>
          <w:szCs w:val="24"/>
        </w:rPr>
        <w:t>.</w:t>
      </w:r>
      <w:r w:rsidRPr="00F31877">
        <w:rPr>
          <w:rFonts w:ascii="Times New Roman" w:hAnsi="Times New Roman"/>
          <w:sz w:val="24"/>
          <w:szCs w:val="24"/>
        </w:rPr>
        <w:t xml:space="preserve">). </w:t>
      </w:r>
    </w:p>
    <w:p w:rsidR="00B10EA7" w:rsidRPr="00F3187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 xml:space="preserve">Z hlediska ekonomického pohledu je však významnější druhé, tzv. užší chápání kultury jako zvláštní sféry společenského života, ve které probíhají určité procesy a činnosti, vznikají specifické produkty (Soukup, 2000: 14). Tato sféra se převážně vztahuje na oblast umění a ochrany kulturních hodnot. Takto vymezená kulturní sféra plní různé funkce, jako např.: kultivační, komunikační, vzdělávací, reprezentační atd. Hlavní funkcí této sféry je však realizace tvorby, produkce, zprostředkování a ochrany kulturních statků uspokojujících </w:t>
      </w:r>
      <w:r w:rsidR="003A5E6A">
        <w:rPr>
          <w:rFonts w:ascii="Times New Roman" w:hAnsi="Times New Roman"/>
          <w:sz w:val="24"/>
          <w:szCs w:val="24"/>
        </w:rPr>
        <w:t>specifické kulturní potřeby (Škarabelová, 2007: 11</w:t>
      </w:r>
      <w:r w:rsidR="003A5E6A" w:rsidRPr="00F31877">
        <w:rPr>
          <w:rFonts w:ascii="Times New Roman" w:hAnsi="Times New Roman"/>
          <w:sz w:val="24"/>
          <w:szCs w:val="24"/>
        </w:rPr>
        <w:t>)</w:t>
      </w:r>
      <w:r w:rsidR="003A5E6A">
        <w:rPr>
          <w:rFonts w:ascii="Times New Roman" w:hAnsi="Times New Roman"/>
          <w:sz w:val="24"/>
          <w:szCs w:val="24"/>
        </w:rPr>
        <w:t>.</w:t>
      </w:r>
    </w:p>
    <w:p w:rsidR="00B10EA7" w:rsidRPr="00B10EA7" w:rsidRDefault="00D40B8D" w:rsidP="00CB1F15">
      <w:pPr>
        <w:pStyle w:val="Nadpis3"/>
        <w:jc w:val="both"/>
      </w:pPr>
      <w:bookmarkStart w:id="49" w:name="_Toc342268202"/>
      <w:r>
        <w:t>4</w:t>
      </w:r>
      <w:r w:rsidR="001B1644">
        <w:t xml:space="preserve">.1.2 </w:t>
      </w:r>
      <w:r w:rsidR="00B10EA7" w:rsidRPr="00B10EA7">
        <w:t>Další pojetí</w:t>
      </w:r>
      <w:bookmarkEnd w:id="49"/>
    </w:p>
    <w:p w:rsidR="00B10EA7" w:rsidRPr="00F3187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Typologie pojmu kultura zahrnuje kromě popsaného ant</w:t>
      </w:r>
      <w:r w:rsidR="009E6EBC">
        <w:rPr>
          <w:rFonts w:ascii="Times New Roman" w:hAnsi="Times New Roman"/>
          <w:sz w:val="24"/>
          <w:szCs w:val="24"/>
        </w:rPr>
        <w:t>ropologického pojetí i další</w:t>
      </w:r>
      <w:r w:rsidRPr="00F31877">
        <w:rPr>
          <w:rFonts w:ascii="Times New Roman" w:hAnsi="Times New Roman"/>
          <w:sz w:val="24"/>
          <w:szCs w:val="24"/>
        </w:rPr>
        <w:t xml:space="preserve"> přís</w:t>
      </w:r>
      <w:r w:rsidR="009E6EBC">
        <w:rPr>
          <w:rFonts w:ascii="Times New Roman" w:hAnsi="Times New Roman"/>
          <w:sz w:val="24"/>
          <w:szCs w:val="24"/>
        </w:rPr>
        <w:t xml:space="preserve">tupy. Všeobecné pojetí kultury, v němž </w:t>
      </w:r>
      <w:r w:rsidRPr="00F31877">
        <w:rPr>
          <w:rFonts w:ascii="Times New Roman" w:hAnsi="Times New Roman"/>
          <w:sz w:val="24"/>
          <w:szCs w:val="24"/>
        </w:rPr>
        <w:t xml:space="preserve">jde o všeobecný pohled na pojem </w:t>
      </w:r>
      <w:r w:rsidR="009E6EBC">
        <w:rPr>
          <w:rFonts w:ascii="Times New Roman" w:hAnsi="Times New Roman"/>
          <w:sz w:val="24"/>
          <w:szCs w:val="24"/>
        </w:rPr>
        <w:t xml:space="preserve">kultura, </w:t>
      </w:r>
      <w:r w:rsidR="009E6EBC">
        <w:rPr>
          <w:rFonts w:ascii="Times New Roman" w:hAnsi="Times New Roman"/>
          <w:sz w:val="24"/>
          <w:szCs w:val="24"/>
        </w:rPr>
        <w:lastRenderedPageBreak/>
        <w:t>nahlížený</w:t>
      </w:r>
      <w:r w:rsidRPr="00F31877">
        <w:rPr>
          <w:rFonts w:ascii="Times New Roman" w:hAnsi="Times New Roman"/>
          <w:sz w:val="24"/>
          <w:szCs w:val="24"/>
        </w:rPr>
        <w:t xml:space="preserve"> z různých ú</w:t>
      </w:r>
      <w:r w:rsidR="009E6EBC">
        <w:rPr>
          <w:rFonts w:ascii="Times New Roman" w:hAnsi="Times New Roman"/>
          <w:sz w:val="24"/>
          <w:szCs w:val="24"/>
        </w:rPr>
        <w:t>hlů pohledu a od různých autorů</w:t>
      </w:r>
      <w:r w:rsidRPr="00F31877">
        <w:rPr>
          <w:rFonts w:ascii="Times New Roman" w:hAnsi="Times New Roman"/>
          <w:sz w:val="24"/>
          <w:szCs w:val="24"/>
        </w:rPr>
        <w:t xml:space="preserve">, </w:t>
      </w:r>
      <w:r w:rsidR="009E6EBC">
        <w:rPr>
          <w:rFonts w:ascii="Times New Roman" w:hAnsi="Times New Roman"/>
          <w:sz w:val="24"/>
          <w:szCs w:val="24"/>
        </w:rPr>
        <w:t xml:space="preserve">dále axiomatické pojetí kultury, které </w:t>
      </w:r>
      <w:r w:rsidRPr="00F31877">
        <w:rPr>
          <w:rFonts w:ascii="Times New Roman" w:hAnsi="Times New Roman"/>
          <w:sz w:val="24"/>
          <w:szCs w:val="24"/>
        </w:rPr>
        <w:t>vychází z používání</w:t>
      </w:r>
      <w:r w:rsidR="009E6EBC">
        <w:rPr>
          <w:rFonts w:ascii="Times New Roman" w:hAnsi="Times New Roman"/>
          <w:sz w:val="24"/>
          <w:szCs w:val="24"/>
        </w:rPr>
        <w:t xml:space="preserve"> pojmu ve filozofii</w:t>
      </w:r>
      <w:r w:rsidRPr="00F31877">
        <w:rPr>
          <w:rFonts w:ascii="Times New Roman" w:hAnsi="Times New Roman"/>
          <w:sz w:val="24"/>
          <w:szCs w:val="24"/>
        </w:rPr>
        <w:t>. Jsou zde zahrnovány oblasti duchovních hodnot jako umění, věd</w:t>
      </w:r>
      <w:r w:rsidR="009E6EBC">
        <w:rPr>
          <w:rFonts w:ascii="Times New Roman" w:hAnsi="Times New Roman"/>
          <w:sz w:val="24"/>
          <w:szCs w:val="24"/>
        </w:rPr>
        <w:t xml:space="preserve">a, literatura, výchova apod. Redukcionistické pojetí kultury </w:t>
      </w:r>
      <w:r w:rsidRPr="00F31877">
        <w:rPr>
          <w:rFonts w:ascii="Times New Roman" w:hAnsi="Times New Roman"/>
          <w:sz w:val="24"/>
          <w:szCs w:val="24"/>
        </w:rPr>
        <w:t>zahrnuje velké množství přístupů, pro něž je typická snaha omezit rozsah pojmu kultura pouze na určit</w:t>
      </w:r>
      <w:r w:rsidR="009E6EBC">
        <w:rPr>
          <w:rFonts w:ascii="Times New Roman" w:hAnsi="Times New Roman"/>
          <w:sz w:val="24"/>
          <w:szCs w:val="24"/>
        </w:rPr>
        <w:t xml:space="preserve">ý výsek sociokulturní reality </w:t>
      </w:r>
      <w:r w:rsidR="00C76447">
        <w:rPr>
          <w:rFonts w:ascii="Times New Roman" w:hAnsi="Times New Roman"/>
          <w:sz w:val="24"/>
          <w:szCs w:val="24"/>
        </w:rPr>
        <w:t>(</w:t>
      </w:r>
      <w:r w:rsidR="009E6EBC">
        <w:rPr>
          <w:rFonts w:ascii="Times New Roman" w:hAnsi="Times New Roman"/>
          <w:sz w:val="24"/>
          <w:szCs w:val="24"/>
        </w:rPr>
        <w:t>Sušická,</w:t>
      </w:r>
      <w:r w:rsidR="00434FFE">
        <w:rPr>
          <w:rFonts w:ascii="Times New Roman" w:hAnsi="Times New Roman"/>
          <w:sz w:val="24"/>
          <w:szCs w:val="24"/>
        </w:rPr>
        <w:t xml:space="preserve"> 2006, </w:t>
      </w:r>
      <w:r w:rsidR="009E6EBC">
        <w:rPr>
          <w:rFonts w:ascii="Times New Roman" w:hAnsi="Times New Roman"/>
          <w:sz w:val="24"/>
          <w:szCs w:val="24"/>
        </w:rPr>
        <w:t>online).</w:t>
      </w:r>
    </w:p>
    <w:p w:rsidR="00B10EA7" w:rsidRPr="00F3187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 xml:space="preserve">Dalším možným pohledem je nahlížení na kulturu jako na systém, skládající </w:t>
      </w:r>
      <w:r w:rsidR="004A505F">
        <w:rPr>
          <w:rFonts w:ascii="Times New Roman" w:hAnsi="Times New Roman"/>
          <w:sz w:val="24"/>
          <w:szCs w:val="24"/>
        </w:rPr>
        <w:br/>
      </w:r>
      <w:r w:rsidRPr="00F31877">
        <w:rPr>
          <w:rFonts w:ascii="Times New Roman" w:hAnsi="Times New Roman"/>
          <w:sz w:val="24"/>
          <w:szCs w:val="24"/>
        </w:rPr>
        <w:t>se z mnoh</w:t>
      </w:r>
      <w:r w:rsidR="009E6EBC">
        <w:rPr>
          <w:rFonts w:ascii="Times New Roman" w:hAnsi="Times New Roman"/>
          <w:sz w:val="24"/>
          <w:szCs w:val="24"/>
        </w:rPr>
        <w:t>a prvků a kulturních subsystémů (ibid.).</w:t>
      </w:r>
      <w:r w:rsidRPr="00F31877">
        <w:rPr>
          <w:rFonts w:ascii="Times New Roman" w:hAnsi="Times New Roman"/>
          <w:sz w:val="24"/>
          <w:szCs w:val="24"/>
        </w:rPr>
        <w:t xml:space="preserve"> Kultura je vnímána jako „živý organismus“, který je navzájem propojen a také je těmito vazbami vzájemně ovlivněn. Kulturní systém tak neexistuje samostatně, nezávisle, ale jen jako neoddělitelná součást společenského </w:t>
      </w:r>
      <w:r w:rsidR="009E6EBC">
        <w:rPr>
          <w:rFonts w:ascii="Times New Roman" w:hAnsi="Times New Roman"/>
          <w:sz w:val="24"/>
          <w:szCs w:val="24"/>
        </w:rPr>
        <w:br/>
      </w:r>
      <w:r w:rsidRPr="00F31877">
        <w:rPr>
          <w:rFonts w:ascii="Times New Roman" w:hAnsi="Times New Roman"/>
          <w:sz w:val="24"/>
          <w:szCs w:val="24"/>
        </w:rPr>
        <w:t>a sociálního systému. Kulturu je pak možno definovat jen ve vztahu k určitému konkrétnímu sociálnímu systému – sociokulturnímu systému. Každé společenství vytváří vlastní specifický kulturní systém a kultura je funkční s</w:t>
      </w:r>
      <w:r w:rsidR="009315DD">
        <w:rPr>
          <w:rFonts w:ascii="Times New Roman" w:hAnsi="Times New Roman"/>
          <w:sz w:val="24"/>
          <w:szCs w:val="24"/>
        </w:rPr>
        <w:t>ystém určité společnosti, národa</w:t>
      </w:r>
      <w:r w:rsidR="009E6EBC">
        <w:rPr>
          <w:rFonts w:ascii="Times New Roman" w:hAnsi="Times New Roman"/>
          <w:sz w:val="24"/>
          <w:szCs w:val="24"/>
        </w:rPr>
        <w:t xml:space="preserve"> nebo i malé skupiny </w:t>
      </w:r>
      <w:r w:rsidR="004A505F">
        <w:rPr>
          <w:rFonts w:ascii="Times New Roman" w:hAnsi="Times New Roman"/>
          <w:sz w:val="24"/>
          <w:szCs w:val="24"/>
        </w:rPr>
        <w:br/>
      </w:r>
      <w:r w:rsidR="009E6EBC">
        <w:rPr>
          <w:rFonts w:ascii="Times New Roman" w:hAnsi="Times New Roman"/>
          <w:sz w:val="24"/>
          <w:szCs w:val="24"/>
        </w:rPr>
        <w:t>či etnika (ibid</w:t>
      </w:r>
      <w:r w:rsidR="009315DD">
        <w:rPr>
          <w:rFonts w:ascii="Times New Roman" w:hAnsi="Times New Roman"/>
          <w:sz w:val="24"/>
          <w:szCs w:val="24"/>
        </w:rPr>
        <w:t>.</w:t>
      </w:r>
      <w:r w:rsidR="009E6EBC">
        <w:rPr>
          <w:rFonts w:ascii="Times New Roman" w:hAnsi="Times New Roman"/>
          <w:sz w:val="24"/>
          <w:szCs w:val="24"/>
        </w:rPr>
        <w:t>).</w:t>
      </w:r>
    </w:p>
    <w:p w:rsidR="00B10EA7" w:rsidRPr="00B10EA7" w:rsidRDefault="00D40B8D" w:rsidP="00DE4A00">
      <w:pPr>
        <w:pStyle w:val="Nadpis3"/>
      </w:pPr>
      <w:bookmarkStart w:id="50" w:name="_Toc342268203"/>
      <w:r>
        <w:t>4</w:t>
      </w:r>
      <w:r w:rsidR="00DE4A00">
        <w:t xml:space="preserve">.1.3 </w:t>
      </w:r>
      <w:r w:rsidR="00B10EA7" w:rsidRPr="00B10EA7">
        <w:t>Kulturní instituce a kulturní produkty</w:t>
      </w:r>
      <w:bookmarkEnd w:id="50"/>
    </w:p>
    <w:p w:rsidR="00B10EA7" w:rsidRDefault="00B10EA7" w:rsidP="008F0E08">
      <w:pPr>
        <w:spacing w:line="360" w:lineRule="auto"/>
        <w:ind w:firstLine="708"/>
        <w:jc w:val="both"/>
        <w:rPr>
          <w:rFonts w:ascii="Times New Roman" w:hAnsi="Times New Roman"/>
          <w:sz w:val="24"/>
          <w:szCs w:val="24"/>
        </w:rPr>
      </w:pPr>
      <w:r w:rsidRPr="00F31877">
        <w:rPr>
          <w:rFonts w:ascii="Times New Roman" w:hAnsi="Times New Roman"/>
          <w:sz w:val="24"/>
          <w:szCs w:val="24"/>
        </w:rPr>
        <w:t>Hlavním úkolem odvětví kultury je produkce a realizace kul</w:t>
      </w:r>
      <w:r w:rsidR="009315DD">
        <w:rPr>
          <w:rFonts w:ascii="Times New Roman" w:hAnsi="Times New Roman"/>
          <w:sz w:val="24"/>
          <w:szCs w:val="24"/>
        </w:rPr>
        <w:t>turních statků a služeb, resp. k</w:t>
      </w:r>
      <w:r w:rsidRPr="00F31877">
        <w:rPr>
          <w:rFonts w:ascii="Times New Roman" w:hAnsi="Times New Roman"/>
          <w:sz w:val="24"/>
          <w:szCs w:val="24"/>
        </w:rPr>
        <w:t xml:space="preserve">ulturních produktů. Naplnění této úlohy se uskutečňuje prostřednictvím kulturních institucí. Tyto instituce jsou vždy někým vlastněny, nějak uspořádány a někým řízeny. </w:t>
      </w:r>
      <w:r>
        <w:rPr>
          <w:rFonts w:ascii="Times New Roman" w:hAnsi="Times New Roman"/>
          <w:sz w:val="24"/>
          <w:szCs w:val="24"/>
        </w:rPr>
        <w:t>Tyto tři základní charakteristiky jsou vzájemně podmíněny – např. charakter vlastnictví je jedním ze základních faktorů ovlivňujících</w:t>
      </w:r>
      <w:r w:rsidR="008D1F2C">
        <w:rPr>
          <w:rFonts w:ascii="Times New Roman" w:hAnsi="Times New Roman"/>
          <w:sz w:val="24"/>
          <w:szCs w:val="24"/>
        </w:rPr>
        <w:t xml:space="preserve"> organizační strukturu odvětví (Škrabelová, 2007: 12).</w:t>
      </w:r>
    </w:p>
    <w:p w:rsidR="00B10EA7" w:rsidRDefault="008D1F2C" w:rsidP="008F0E08">
      <w:pPr>
        <w:spacing w:line="360" w:lineRule="auto"/>
        <w:ind w:firstLine="708"/>
        <w:jc w:val="both"/>
        <w:rPr>
          <w:rFonts w:ascii="Times New Roman" w:hAnsi="Times New Roman"/>
          <w:sz w:val="24"/>
          <w:szCs w:val="24"/>
        </w:rPr>
      </w:pPr>
      <w:r w:rsidRPr="008D1F2C">
        <w:rPr>
          <w:rFonts w:ascii="Times New Roman" w:hAnsi="Times New Roman"/>
          <w:i/>
          <w:sz w:val="24"/>
          <w:szCs w:val="24"/>
        </w:rPr>
        <w:t>„</w:t>
      </w:r>
      <w:r w:rsidR="00B10EA7" w:rsidRPr="008D1F2C">
        <w:rPr>
          <w:rFonts w:ascii="Times New Roman" w:hAnsi="Times New Roman"/>
          <w:i/>
          <w:sz w:val="24"/>
          <w:szCs w:val="24"/>
        </w:rPr>
        <w:t>Struktura odvětví kultury může být ovlivněna nejen obecnými faktory, ale též faktory konkrétními, jako je typ státu, administrativní uspořádání země apod. Pod vlivem těchto faktorů se formuje konkrétní organizační struktura odvětví kultury; tato struktura je však věcí velice proměnlivou</w:t>
      </w:r>
      <w:r w:rsidRPr="008D1F2C">
        <w:rPr>
          <w:rFonts w:ascii="Times New Roman" w:hAnsi="Times New Roman"/>
          <w:i/>
          <w:sz w:val="24"/>
          <w:szCs w:val="24"/>
        </w:rPr>
        <w:t>“</w:t>
      </w:r>
      <w:r>
        <w:rPr>
          <w:rFonts w:ascii="Times New Roman" w:hAnsi="Times New Roman"/>
          <w:sz w:val="24"/>
          <w:szCs w:val="24"/>
        </w:rPr>
        <w:t xml:space="preserve"> (ibid.)</w:t>
      </w:r>
      <w:r w:rsidR="00B10EA7">
        <w:rPr>
          <w:rFonts w:ascii="Times New Roman" w:hAnsi="Times New Roman"/>
          <w:sz w:val="24"/>
          <w:szCs w:val="24"/>
        </w:rPr>
        <w:t xml:space="preserve">. Určitý význam při tom mohou mít jak politické vlivy, tak kulturní tradice. Důležitým prvkem zabezpečení kulturního procesu je tzv. kulturní infrastruktura, která označuje proces zprostředkovávání a zpřístupňování kulturních statků </w:t>
      </w:r>
      <w:r w:rsidR="000426AE">
        <w:rPr>
          <w:rFonts w:ascii="Times New Roman" w:hAnsi="Times New Roman"/>
          <w:sz w:val="24"/>
          <w:szCs w:val="24"/>
        </w:rPr>
        <w:br/>
      </w:r>
      <w:r w:rsidR="00B10EA7">
        <w:rPr>
          <w:rFonts w:ascii="Times New Roman" w:hAnsi="Times New Roman"/>
          <w:sz w:val="24"/>
          <w:szCs w:val="24"/>
        </w:rPr>
        <w:t xml:space="preserve">a služeb. Jde o síť divadel, knihoven, muzeí, galerií, kin apod. </w:t>
      </w:r>
      <w:r>
        <w:rPr>
          <w:rFonts w:ascii="Times New Roman" w:hAnsi="Times New Roman"/>
          <w:sz w:val="24"/>
          <w:szCs w:val="24"/>
        </w:rPr>
        <w:t>(Škrabelová, 2007: 13).</w:t>
      </w:r>
    </w:p>
    <w:p w:rsidR="00B10EA7" w:rsidRDefault="00D96000" w:rsidP="008F0E08">
      <w:pPr>
        <w:spacing w:line="360" w:lineRule="auto"/>
        <w:ind w:firstLine="708"/>
        <w:jc w:val="both"/>
        <w:rPr>
          <w:rFonts w:ascii="Times New Roman" w:hAnsi="Times New Roman"/>
          <w:sz w:val="24"/>
          <w:szCs w:val="24"/>
        </w:rPr>
      </w:pPr>
      <w:r>
        <w:rPr>
          <w:rFonts w:ascii="Times New Roman" w:hAnsi="Times New Roman"/>
          <w:sz w:val="24"/>
          <w:szCs w:val="24"/>
        </w:rPr>
        <w:t xml:space="preserve">Budeme – li v této práci hovořit o oblasti kultury nebo umění, máme na mysli právě tuto kulturní síť institucí, </w:t>
      </w:r>
      <w:r w:rsidR="00BC1BF7">
        <w:rPr>
          <w:rFonts w:ascii="Times New Roman" w:hAnsi="Times New Roman"/>
          <w:sz w:val="24"/>
          <w:szCs w:val="24"/>
        </w:rPr>
        <w:t xml:space="preserve">produkující kulturní statky a služby, zřizovanou státním aparátem. </w:t>
      </w:r>
    </w:p>
    <w:p w:rsidR="00AA34BD" w:rsidRPr="008D4E8E" w:rsidRDefault="008D4E8E" w:rsidP="00CB1F15">
      <w:pPr>
        <w:spacing w:line="360" w:lineRule="auto"/>
        <w:ind w:firstLine="708"/>
        <w:jc w:val="both"/>
        <w:rPr>
          <w:rFonts w:ascii="Times New Roman" w:hAnsi="Times New Roman"/>
          <w:sz w:val="24"/>
          <w:szCs w:val="24"/>
        </w:rPr>
      </w:pPr>
      <w:r>
        <w:rPr>
          <w:rFonts w:ascii="Times New Roman" w:hAnsi="Times New Roman"/>
          <w:sz w:val="24"/>
          <w:szCs w:val="24"/>
        </w:rPr>
        <w:t xml:space="preserve">Chceme – li analyzovat </w:t>
      </w:r>
      <w:r w:rsidR="00BC1BF7">
        <w:rPr>
          <w:rFonts w:ascii="Times New Roman" w:hAnsi="Times New Roman"/>
          <w:sz w:val="24"/>
          <w:szCs w:val="24"/>
        </w:rPr>
        <w:t xml:space="preserve">mediální obraz těchto institucí v kontextu jejich financování státem, musíme nejprve vymezit pozici, již kultura vzhledem k politické reprezentaci státní </w:t>
      </w:r>
      <w:r w:rsidR="00BC1BF7">
        <w:rPr>
          <w:rFonts w:ascii="Times New Roman" w:hAnsi="Times New Roman"/>
          <w:sz w:val="24"/>
          <w:szCs w:val="24"/>
        </w:rPr>
        <w:lastRenderedPageBreak/>
        <w:t xml:space="preserve">moci zaujímá. </w:t>
      </w:r>
      <w:r w:rsidR="00BC1BF7" w:rsidRPr="00044457">
        <w:rPr>
          <w:rFonts w:ascii="Times New Roman" w:hAnsi="Times New Roman"/>
          <w:sz w:val="24"/>
          <w:szCs w:val="24"/>
        </w:rPr>
        <w:t xml:space="preserve">Postavením umělecké sféry v rámci společnosti a jejím vztahem k politické </w:t>
      </w:r>
      <w:r w:rsidR="000426AE">
        <w:rPr>
          <w:rFonts w:ascii="Times New Roman" w:hAnsi="Times New Roman"/>
          <w:sz w:val="24"/>
          <w:szCs w:val="24"/>
        </w:rPr>
        <w:br/>
      </w:r>
      <w:r w:rsidR="00BC1BF7" w:rsidRPr="00044457">
        <w:rPr>
          <w:rFonts w:ascii="Times New Roman" w:hAnsi="Times New Roman"/>
          <w:sz w:val="24"/>
          <w:szCs w:val="24"/>
        </w:rPr>
        <w:t xml:space="preserve">a ekonomické moci se ve svých pracích zabýval francouzský sociolog a antropolog Pierre Bourdieu. </w:t>
      </w:r>
    </w:p>
    <w:p w:rsidR="003E0257" w:rsidRPr="00044457" w:rsidRDefault="00D40B8D" w:rsidP="00CB1F15">
      <w:pPr>
        <w:pStyle w:val="Nadpis2"/>
        <w:jc w:val="both"/>
      </w:pPr>
      <w:bookmarkStart w:id="51" w:name="_Toc342268204"/>
      <w:r>
        <w:t>4</w:t>
      </w:r>
      <w:r w:rsidR="00DE4A00">
        <w:t xml:space="preserve">.2 </w:t>
      </w:r>
      <w:r w:rsidR="003E0257" w:rsidRPr="00044457">
        <w:t>Vztah umělecké a politické sféry perspektivou sociologie</w:t>
      </w:r>
      <w:bookmarkEnd w:id="51"/>
    </w:p>
    <w:p w:rsidR="003E0257" w:rsidRPr="00044457" w:rsidRDefault="003E0257" w:rsidP="00CB1F15">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Bourdieu pracuje s konceptem diferencované společnosti, která je rozdělena </w:t>
      </w:r>
      <w:r w:rsidR="004A505F">
        <w:rPr>
          <w:rFonts w:ascii="Times New Roman" w:hAnsi="Times New Roman"/>
          <w:sz w:val="24"/>
          <w:szCs w:val="24"/>
        </w:rPr>
        <w:br/>
      </w:r>
      <w:r w:rsidRPr="00044457">
        <w:rPr>
          <w:rFonts w:ascii="Times New Roman" w:hAnsi="Times New Roman"/>
          <w:sz w:val="24"/>
          <w:szCs w:val="24"/>
        </w:rPr>
        <w:t>do sociálních polí. Pojmem sociální pole pojmenovává Bourdieu „</w:t>
      </w:r>
      <w:r w:rsidRPr="00044457">
        <w:rPr>
          <w:rFonts w:ascii="Times New Roman" w:hAnsi="Times New Roman"/>
          <w:i/>
          <w:sz w:val="24"/>
          <w:szCs w:val="24"/>
        </w:rPr>
        <w:t>relativně autonomní část sociálního prostoru, který se řídí vlastními pravidly a je strukturován vlastní</w:t>
      </w:r>
      <w:r w:rsidR="008F0E08">
        <w:rPr>
          <w:rFonts w:ascii="Times New Roman" w:hAnsi="Times New Roman"/>
          <w:i/>
          <w:sz w:val="24"/>
          <w:szCs w:val="24"/>
        </w:rPr>
        <w:t xml:space="preserve">m systémem distribuce kapitálu“ </w:t>
      </w:r>
      <w:r w:rsidRPr="00044457">
        <w:rPr>
          <w:rFonts w:ascii="Times New Roman" w:hAnsi="Times New Roman"/>
          <w:sz w:val="24"/>
          <w:szCs w:val="24"/>
        </w:rPr>
        <w:t>(Bourdieu, 2010: 282)</w:t>
      </w:r>
      <w:r w:rsidR="008F0E08">
        <w:rPr>
          <w:rFonts w:ascii="Times New Roman" w:hAnsi="Times New Roman"/>
          <w:sz w:val="24"/>
          <w:szCs w:val="24"/>
        </w:rPr>
        <w:t>.</w:t>
      </w:r>
      <w:r w:rsidRPr="00044457">
        <w:rPr>
          <w:rFonts w:ascii="Times New Roman" w:hAnsi="Times New Roman"/>
          <w:sz w:val="24"/>
          <w:szCs w:val="24"/>
        </w:rPr>
        <w:t xml:space="preserve"> Vytváří paralelu sociálního pole s trhem, protože v něm dochází ke směně statků. Jedinci v rámci společnosti získávají své pozice díky různým formám kapitálu. </w:t>
      </w:r>
    </w:p>
    <w:p w:rsidR="003E0257" w:rsidRPr="00044457" w:rsidRDefault="003E0257" w:rsidP="008F0E08">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Bourdieu uvádí jako definici sociálního kapitálu </w:t>
      </w:r>
      <w:r w:rsidRPr="00044457">
        <w:rPr>
          <w:rFonts w:ascii="Times New Roman" w:hAnsi="Times New Roman"/>
          <w:i/>
          <w:sz w:val="24"/>
          <w:szCs w:val="24"/>
        </w:rPr>
        <w:t>„souhrn aktuálních nebo potenciálních zdrojů, které jsou spojené s ovládáním trvalé sítě více nebo méně institucionalizovaných vztahů vzájemných známostí a rozpoznání – nebo jinými slovy, členství ve skupině, které poskytne každému ze svých členů podporu kolektivu – vlastněného kapitálu, „doporučení“ poskytující kredit v různých významech slova“</w:t>
      </w:r>
      <w:r w:rsidR="008B3123">
        <w:rPr>
          <w:rFonts w:ascii="Times New Roman" w:hAnsi="Times New Roman"/>
          <w:sz w:val="24"/>
          <w:szCs w:val="24"/>
        </w:rPr>
        <w:t xml:space="preserve"> </w:t>
      </w:r>
      <w:r w:rsidRPr="00044457">
        <w:rPr>
          <w:rFonts w:ascii="Times New Roman" w:hAnsi="Times New Roman"/>
          <w:sz w:val="24"/>
          <w:szCs w:val="24"/>
        </w:rPr>
        <w:t>(Dopita, 1986: 248 - 249)</w:t>
      </w:r>
      <w:r w:rsidR="008B3123">
        <w:rPr>
          <w:rFonts w:ascii="Times New Roman" w:hAnsi="Times New Roman"/>
          <w:sz w:val="24"/>
          <w:szCs w:val="24"/>
        </w:rPr>
        <w:t>.</w:t>
      </w:r>
      <w:r w:rsidRPr="00044457">
        <w:rPr>
          <w:rFonts w:ascii="Times New Roman" w:hAnsi="Times New Roman"/>
          <w:sz w:val="24"/>
          <w:szCs w:val="24"/>
        </w:rPr>
        <w:t xml:space="preserve"> Kapitál lze tedy chápat jako cokoli, co má v příslušném sociálním poli stratifikační efekt – co zapříčiňuje nerovné rozdělení uznání a moci.</w:t>
      </w:r>
    </w:p>
    <w:p w:rsidR="003E0257" w:rsidRPr="00044457" w:rsidRDefault="003E0257" w:rsidP="000E1D8B">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 rámci jednotlivých polí i mezi nimi navzájem pak dochází k symbolickým </w:t>
      </w:r>
      <w:r w:rsidR="004A505F">
        <w:rPr>
          <w:rFonts w:ascii="Times New Roman" w:hAnsi="Times New Roman"/>
          <w:sz w:val="24"/>
          <w:szCs w:val="24"/>
        </w:rPr>
        <w:br/>
      </w:r>
      <w:r w:rsidRPr="00044457">
        <w:rPr>
          <w:rFonts w:ascii="Times New Roman" w:hAnsi="Times New Roman"/>
          <w:sz w:val="24"/>
          <w:szCs w:val="24"/>
        </w:rPr>
        <w:t>či otevřeným bojům, jejichž cílem je buď změna stávající struktu</w:t>
      </w:r>
      <w:r w:rsidR="008B3123">
        <w:rPr>
          <w:rFonts w:ascii="Times New Roman" w:hAnsi="Times New Roman"/>
          <w:sz w:val="24"/>
          <w:szCs w:val="24"/>
        </w:rPr>
        <w:t>ry, nebo naopak její zachování (Dopita, 1986:</w:t>
      </w:r>
      <w:r w:rsidR="00EC23B3">
        <w:rPr>
          <w:rFonts w:ascii="Times New Roman" w:hAnsi="Times New Roman"/>
          <w:sz w:val="24"/>
          <w:szCs w:val="24"/>
        </w:rPr>
        <w:t xml:space="preserve"> </w:t>
      </w:r>
      <w:r w:rsidR="008B3123" w:rsidRPr="00044457">
        <w:rPr>
          <w:rFonts w:ascii="Times New Roman" w:hAnsi="Times New Roman"/>
          <w:sz w:val="24"/>
          <w:szCs w:val="24"/>
        </w:rPr>
        <w:t>249)</w:t>
      </w:r>
      <w:r w:rsidR="008B3123">
        <w:rPr>
          <w:rFonts w:ascii="Times New Roman" w:hAnsi="Times New Roman"/>
          <w:sz w:val="24"/>
          <w:szCs w:val="24"/>
        </w:rPr>
        <w:t>.</w:t>
      </w:r>
    </w:p>
    <w:p w:rsidR="003E0257" w:rsidRPr="00044457" w:rsidRDefault="003E0257" w:rsidP="000E1D8B">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Bourdieu rozlišuje hned několik sociálních polí (mediální, náboženské, akademické </w:t>
      </w:r>
      <w:r w:rsidR="00F824B7">
        <w:rPr>
          <w:rFonts w:ascii="Times New Roman" w:hAnsi="Times New Roman"/>
          <w:sz w:val="24"/>
          <w:szCs w:val="24"/>
        </w:rPr>
        <w:br/>
      </w:r>
      <w:r w:rsidRPr="00044457">
        <w:rPr>
          <w:rFonts w:ascii="Times New Roman" w:hAnsi="Times New Roman"/>
          <w:sz w:val="24"/>
          <w:szCs w:val="24"/>
        </w:rPr>
        <w:t xml:space="preserve">a mnoho dalších). Pro účely této práce nás bude zajímat hlavně pole umělecké a jeho pozice, kterou mu v rámci mocenského pole Bourdieu přisuzuje. Mocenské pole je prostorem silových vztahů mezi činiteli či institucemi, jimž je společné vlastnictví kapitálu nezbytného k zaujímání vládnoucích pozic v různých polích (zejména ekonomickém či kulturním). </w:t>
      </w:r>
      <w:r w:rsidR="004A505F">
        <w:rPr>
          <w:rFonts w:ascii="Times New Roman" w:hAnsi="Times New Roman"/>
          <w:sz w:val="24"/>
          <w:szCs w:val="24"/>
        </w:rPr>
        <w:br/>
      </w:r>
      <w:r w:rsidRPr="00044457">
        <w:rPr>
          <w:rFonts w:ascii="Times New Roman" w:hAnsi="Times New Roman"/>
          <w:sz w:val="24"/>
          <w:szCs w:val="24"/>
        </w:rPr>
        <w:t xml:space="preserve">Je místem bojů mezi držiteli moci (nebo držiteli různých druhů kapitálu), v nichž jde </w:t>
      </w:r>
      <w:r w:rsidR="00F824B7">
        <w:rPr>
          <w:rFonts w:ascii="Times New Roman" w:hAnsi="Times New Roman"/>
          <w:sz w:val="24"/>
          <w:szCs w:val="24"/>
        </w:rPr>
        <w:br/>
      </w:r>
      <w:r w:rsidRPr="00044457">
        <w:rPr>
          <w:rFonts w:ascii="Times New Roman" w:hAnsi="Times New Roman"/>
          <w:sz w:val="24"/>
          <w:szCs w:val="24"/>
        </w:rPr>
        <w:t xml:space="preserve">o </w:t>
      </w:r>
      <w:r w:rsidRPr="00044457">
        <w:rPr>
          <w:rFonts w:ascii="Times New Roman" w:hAnsi="Times New Roman"/>
          <w:i/>
          <w:sz w:val="24"/>
          <w:szCs w:val="24"/>
        </w:rPr>
        <w:t>„přeměnu či zachování relativní hodnoty různých druhů kapitálu, která neustále sama určuje síly použitelné během těchto bojů“</w:t>
      </w:r>
      <w:r w:rsidR="00D31F3A">
        <w:rPr>
          <w:rFonts w:ascii="Times New Roman" w:hAnsi="Times New Roman"/>
          <w:sz w:val="24"/>
          <w:szCs w:val="24"/>
        </w:rPr>
        <w:t xml:space="preserve"> (Bourdieu, 2010: 284).</w:t>
      </w:r>
    </w:p>
    <w:p w:rsidR="003E0257" w:rsidRPr="00044457" w:rsidRDefault="003E0257" w:rsidP="000E1D8B">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Umělecké pole zaujímá podle Bourdieho v rámci mocenského pole pozici ovládaného, zejména ve vztahu k ekonomickému a politickému poli. Umělecké pole se podle něj řídí jakousi ekonomií naruby, podléhající svébytné logice, která vychází z podstaty symbolických </w:t>
      </w:r>
      <w:r w:rsidRPr="00044457">
        <w:rPr>
          <w:rFonts w:ascii="Times New Roman" w:hAnsi="Times New Roman"/>
          <w:sz w:val="24"/>
          <w:szCs w:val="24"/>
        </w:rPr>
        <w:lastRenderedPageBreak/>
        <w:t xml:space="preserve">statků. Ty totiž mají dvojí tvář – jsou zároveň zbožím i nositeli významu, přičemž symbolická hodnota a hodnota tržní zůstávají relativně nezávislé. Trh kulturních statků je vlastně popřením trhu. </w:t>
      </w:r>
      <w:r w:rsidRPr="00044457">
        <w:rPr>
          <w:rFonts w:ascii="Times New Roman" w:hAnsi="Times New Roman"/>
          <w:i/>
          <w:sz w:val="24"/>
          <w:szCs w:val="24"/>
        </w:rPr>
        <w:t xml:space="preserve">„Jakmile Flaubert prohlásí, že umělecké dílo je neocenitelné, že nemá tržní hodnotu a nelze je zaplatit, poněvadž se vymyká řádné logice tržního hospodářství, ozřejmí </w:t>
      </w:r>
      <w:r w:rsidR="004A505F">
        <w:rPr>
          <w:rFonts w:ascii="Times New Roman" w:hAnsi="Times New Roman"/>
          <w:i/>
          <w:sz w:val="24"/>
          <w:szCs w:val="24"/>
        </w:rPr>
        <w:br/>
      </w:r>
      <w:r w:rsidRPr="00044457">
        <w:rPr>
          <w:rFonts w:ascii="Times New Roman" w:hAnsi="Times New Roman"/>
          <w:i/>
          <w:sz w:val="24"/>
          <w:szCs w:val="24"/>
        </w:rPr>
        <w:t>se i f</w:t>
      </w:r>
      <w:r w:rsidR="000E1D8B">
        <w:rPr>
          <w:rFonts w:ascii="Times New Roman" w:hAnsi="Times New Roman"/>
          <w:i/>
          <w:sz w:val="24"/>
          <w:szCs w:val="24"/>
        </w:rPr>
        <w:t xml:space="preserve">akt, že pro něj neexistuje trh“ </w:t>
      </w:r>
      <w:r w:rsidRPr="00044457">
        <w:rPr>
          <w:rFonts w:ascii="Times New Roman" w:hAnsi="Times New Roman"/>
          <w:sz w:val="24"/>
          <w:szCs w:val="24"/>
        </w:rPr>
        <w:t>(Bourdieu, 2010: 114)</w:t>
      </w:r>
      <w:r w:rsidR="000E1D8B">
        <w:rPr>
          <w:rFonts w:ascii="Times New Roman" w:hAnsi="Times New Roman"/>
          <w:sz w:val="24"/>
          <w:szCs w:val="24"/>
        </w:rPr>
        <w:t>.</w:t>
      </w:r>
    </w:p>
    <w:p w:rsidR="003E0257" w:rsidRPr="00044457" w:rsidRDefault="003E0257" w:rsidP="000E1D8B">
      <w:pPr>
        <w:spacing w:line="360" w:lineRule="auto"/>
        <w:ind w:firstLine="708"/>
        <w:jc w:val="both"/>
        <w:rPr>
          <w:rFonts w:ascii="Times New Roman" w:hAnsi="Times New Roman"/>
          <w:sz w:val="24"/>
          <w:szCs w:val="24"/>
        </w:rPr>
      </w:pPr>
      <w:r w:rsidRPr="00044457">
        <w:rPr>
          <w:rFonts w:ascii="Times New Roman" w:hAnsi="Times New Roman"/>
          <w:sz w:val="24"/>
          <w:szCs w:val="24"/>
        </w:rPr>
        <w:t>Autonomie kulturního pole pak závisí na stupni, jak se jeho vlastní normy a sankce umějí prosadit v rámci skupiny výrobců kulturních statků i těch, kteří společensky zaujímají vládnoucí pozice.</w:t>
      </w:r>
    </w:p>
    <w:p w:rsidR="003E0257" w:rsidRPr="00044457" w:rsidRDefault="003E0257" w:rsidP="000E1D8B">
      <w:pPr>
        <w:spacing w:line="360" w:lineRule="auto"/>
        <w:ind w:firstLine="708"/>
        <w:jc w:val="both"/>
        <w:rPr>
          <w:rFonts w:ascii="Times New Roman" w:hAnsi="Times New Roman"/>
          <w:sz w:val="24"/>
          <w:szCs w:val="24"/>
        </w:rPr>
      </w:pPr>
      <w:r w:rsidRPr="00044457">
        <w:rPr>
          <w:rFonts w:ascii="Times New Roman" w:hAnsi="Times New Roman"/>
          <w:sz w:val="24"/>
          <w:szCs w:val="24"/>
        </w:rPr>
        <w:t>Současný vztah mezi kulturními činiteli a vládnoucí vrstvou označuje Bo</w:t>
      </w:r>
      <w:r w:rsidR="00D31F3A">
        <w:rPr>
          <w:rFonts w:ascii="Times New Roman" w:hAnsi="Times New Roman"/>
          <w:sz w:val="24"/>
          <w:szCs w:val="24"/>
        </w:rPr>
        <w:t xml:space="preserve">urdieu strukturní podřízeností </w:t>
      </w:r>
      <w:r w:rsidR="00084A53">
        <w:rPr>
          <w:rFonts w:ascii="Times New Roman" w:hAnsi="Times New Roman"/>
          <w:sz w:val="24"/>
          <w:szCs w:val="24"/>
        </w:rPr>
        <w:t>(Bourdieu, 2010:</w:t>
      </w:r>
      <w:r w:rsidRPr="00044457">
        <w:rPr>
          <w:rFonts w:ascii="Times New Roman" w:hAnsi="Times New Roman"/>
          <w:sz w:val="24"/>
          <w:szCs w:val="24"/>
        </w:rPr>
        <w:t>73)</w:t>
      </w:r>
      <w:r w:rsidR="00D31F3A">
        <w:rPr>
          <w:rFonts w:ascii="Times New Roman" w:hAnsi="Times New Roman"/>
          <w:sz w:val="24"/>
          <w:szCs w:val="24"/>
        </w:rPr>
        <w:t>.</w:t>
      </w:r>
      <w:r w:rsidRPr="00044457">
        <w:rPr>
          <w:rFonts w:ascii="Times New Roman" w:hAnsi="Times New Roman"/>
          <w:sz w:val="24"/>
          <w:szCs w:val="24"/>
        </w:rPr>
        <w:t xml:space="preserve"> Umělecké pole je vystaveno přímému vlivu politických instancí, protože politická moc rozhoduje o přidělování symbolických statků. </w:t>
      </w:r>
      <w:r w:rsidRPr="00044457">
        <w:rPr>
          <w:rFonts w:ascii="Times New Roman" w:hAnsi="Times New Roman"/>
          <w:i/>
          <w:sz w:val="24"/>
          <w:szCs w:val="24"/>
        </w:rPr>
        <w:t>„Nasměrování štědrosti a mecenášství pak závisí na blízkosti životního stylu a spřízněnosti hodnost mezi umělci</w:t>
      </w:r>
      <w:r w:rsidR="007057A4">
        <w:rPr>
          <w:rFonts w:ascii="Times New Roman" w:hAnsi="Times New Roman"/>
          <w:i/>
          <w:sz w:val="24"/>
          <w:szCs w:val="24"/>
        </w:rPr>
        <w:t xml:space="preserve"> </w:t>
      </w:r>
      <w:r w:rsidRPr="00044457">
        <w:rPr>
          <w:rFonts w:ascii="Times New Roman" w:hAnsi="Times New Roman"/>
          <w:i/>
          <w:sz w:val="24"/>
          <w:szCs w:val="24"/>
        </w:rPr>
        <w:t>a vyšší společností“</w:t>
      </w:r>
      <w:r w:rsidR="000E1D8B">
        <w:rPr>
          <w:rFonts w:ascii="Times New Roman" w:hAnsi="Times New Roman"/>
          <w:sz w:val="24"/>
          <w:szCs w:val="24"/>
        </w:rPr>
        <w:t xml:space="preserve"> </w:t>
      </w:r>
      <w:r w:rsidR="00544EA4">
        <w:rPr>
          <w:rFonts w:ascii="Times New Roman" w:hAnsi="Times New Roman"/>
          <w:sz w:val="24"/>
          <w:szCs w:val="24"/>
        </w:rPr>
        <w:t>(</w:t>
      </w:r>
      <w:r w:rsidR="000E1D8B">
        <w:rPr>
          <w:rFonts w:ascii="Times New Roman" w:hAnsi="Times New Roman"/>
          <w:sz w:val="24"/>
          <w:szCs w:val="24"/>
        </w:rPr>
        <w:t>Bourdieu, 2010: 74).</w:t>
      </w:r>
    </w:p>
    <w:p w:rsidR="003E0257" w:rsidRDefault="003E0257" w:rsidP="000E1D8B">
      <w:pPr>
        <w:spacing w:line="360" w:lineRule="auto"/>
        <w:ind w:firstLine="708"/>
        <w:jc w:val="both"/>
        <w:rPr>
          <w:rFonts w:ascii="Times New Roman" w:hAnsi="Times New Roman"/>
          <w:sz w:val="24"/>
          <w:szCs w:val="24"/>
        </w:rPr>
      </w:pPr>
      <w:r w:rsidRPr="00044457">
        <w:rPr>
          <w:rFonts w:ascii="Times New Roman" w:hAnsi="Times New Roman"/>
          <w:sz w:val="24"/>
          <w:szCs w:val="24"/>
        </w:rPr>
        <w:t>Tím, že politická moc rozhoduje</w:t>
      </w:r>
      <w:r w:rsidR="007057A4">
        <w:rPr>
          <w:rFonts w:ascii="Times New Roman" w:hAnsi="Times New Roman"/>
          <w:sz w:val="24"/>
          <w:szCs w:val="24"/>
        </w:rPr>
        <w:t xml:space="preserve"> o tom</w:t>
      </w:r>
      <w:r w:rsidRPr="00044457">
        <w:rPr>
          <w:rFonts w:ascii="Times New Roman" w:hAnsi="Times New Roman"/>
          <w:sz w:val="24"/>
          <w:szCs w:val="24"/>
        </w:rPr>
        <w:t xml:space="preserve">, </w:t>
      </w:r>
      <w:r w:rsidR="007057A4">
        <w:rPr>
          <w:rFonts w:ascii="Times New Roman" w:hAnsi="Times New Roman"/>
          <w:sz w:val="24"/>
          <w:szCs w:val="24"/>
        </w:rPr>
        <w:t xml:space="preserve">jaké oblasti podpoří a které naopak ne, stratifikuje </w:t>
      </w:r>
      <w:r w:rsidRPr="00044457">
        <w:rPr>
          <w:rFonts w:ascii="Times New Roman" w:hAnsi="Times New Roman"/>
          <w:sz w:val="24"/>
          <w:szCs w:val="24"/>
        </w:rPr>
        <w:t>společnost. Bourdieu v tomto smyslu hovoří o principech vnitřní hierarchizace, kdy se „posvěcující moci“ dostane pouze tomu, kdo se dohodne s mocenským polem. Tento symbolický zisk může být následně proměněn v zisk ekonomický, a dochází tak k obsazování privilegovaných sociálních a eko</w:t>
      </w:r>
      <w:r w:rsidR="005E1504">
        <w:rPr>
          <w:rFonts w:ascii="Times New Roman" w:hAnsi="Times New Roman"/>
          <w:sz w:val="24"/>
          <w:szCs w:val="24"/>
        </w:rPr>
        <w:t>nomických pozic ve společnosti (ibid.).</w:t>
      </w:r>
    </w:p>
    <w:p w:rsidR="007057A4" w:rsidRPr="00044457" w:rsidRDefault="007057A4" w:rsidP="007057A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Podle Roberta Palmera, konzultanta v oblasti kultury pro instituce Evropské unie, jde o víc, než o konkrétní rozhodnutí, co bude a co nebude z veřejných peněz podporováno. Jde </w:t>
      </w:r>
      <w:r>
        <w:rPr>
          <w:rFonts w:ascii="Times New Roman" w:hAnsi="Times New Roman"/>
          <w:sz w:val="24"/>
          <w:szCs w:val="24"/>
        </w:rPr>
        <w:br/>
      </w:r>
      <w:r w:rsidRPr="00044457">
        <w:rPr>
          <w:rFonts w:ascii="Times New Roman" w:hAnsi="Times New Roman"/>
          <w:sz w:val="24"/>
          <w:szCs w:val="24"/>
        </w:rPr>
        <w:t>o politickou vůli a obecné kulturní naladění společenského prostředí, kde je kultura chápána jako nadstavba, jejíž postavení není ve vztahu k osta</w:t>
      </w:r>
      <w:r>
        <w:rPr>
          <w:rFonts w:ascii="Times New Roman" w:hAnsi="Times New Roman"/>
          <w:sz w:val="24"/>
          <w:szCs w:val="24"/>
        </w:rPr>
        <w:t>tním oblastem života rovnocenné</w:t>
      </w:r>
      <w:r w:rsidRPr="00044457">
        <w:rPr>
          <w:rFonts w:ascii="Times New Roman" w:hAnsi="Times New Roman"/>
          <w:sz w:val="24"/>
          <w:szCs w:val="24"/>
        </w:rPr>
        <w:t xml:space="preserve"> (Palmer, 2003)</w:t>
      </w:r>
      <w:r>
        <w:rPr>
          <w:rFonts w:ascii="Times New Roman" w:hAnsi="Times New Roman"/>
          <w:sz w:val="24"/>
          <w:szCs w:val="24"/>
        </w:rPr>
        <w:t>.</w:t>
      </w:r>
    </w:p>
    <w:p w:rsidR="007057A4" w:rsidRPr="00044457" w:rsidRDefault="007057A4" w:rsidP="007057A4">
      <w:pPr>
        <w:spacing w:line="360" w:lineRule="auto"/>
        <w:jc w:val="both"/>
        <w:rPr>
          <w:rFonts w:ascii="Times New Roman" w:hAnsi="Times New Roman"/>
          <w:sz w:val="24"/>
          <w:szCs w:val="24"/>
        </w:rPr>
      </w:pPr>
      <w:r w:rsidRPr="00044457">
        <w:rPr>
          <w:rFonts w:ascii="Times New Roman" w:hAnsi="Times New Roman"/>
          <w:sz w:val="24"/>
          <w:szCs w:val="24"/>
        </w:rPr>
        <w:t xml:space="preserve"> </w:t>
      </w:r>
      <w:r w:rsidRPr="00044457">
        <w:rPr>
          <w:rFonts w:ascii="Times New Roman" w:hAnsi="Times New Roman"/>
          <w:sz w:val="24"/>
          <w:szCs w:val="24"/>
        </w:rPr>
        <w:tab/>
        <w:t xml:space="preserve">V souvislosti s financováním umění se často setkáváme s tím, že je třeba nějakým způsobem příspěvek na kulturu „ospravedlnit“ – uvést důvody legitimizující správnost </w:t>
      </w:r>
      <w:r>
        <w:rPr>
          <w:rFonts w:ascii="Times New Roman" w:hAnsi="Times New Roman"/>
          <w:sz w:val="24"/>
          <w:szCs w:val="24"/>
        </w:rPr>
        <w:t xml:space="preserve">takto investovaných veřejných prostředků. </w:t>
      </w:r>
      <w:r w:rsidRPr="00044457">
        <w:rPr>
          <w:rFonts w:ascii="Times New Roman" w:hAnsi="Times New Roman"/>
          <w:sz w:val="24"/>
          <w:szCs w:val="24"/>
        </w:rPr>
        <w:t xml:space="preserve">Podíváme – li se potom na nejčastěji uváděné přínosy umění, setkáme se s důvody typu zkvalitnění volného času, snížení kriminality, zvýšení vzdělanosti, </w:t>
      </w:r>
      <w:r>
        <w:rPr>
          <w:rFonts w:ascii="Times New Roman" w:hAnsi="Times New Roman"/>
          <w:sz w:val="24"/>
          <w:szCs w:val="24"/>
        </w:rPr>
        <w:t xml:space="preserve">vytvoření nových pracovních míst, </w:t>
      </w:r>
      <w:r w:rsidRPr="00044457">
        <w:rPr>
          <w:rFonts w:ascii="Times New Roman" w:hAnsi="Times New Roman"/>
          <w:sz w:val="24"/>
          <w:szCs w:val="24"/>
        </w:rPr>
        <w:t xml:space="preserve">prevence občanských </w:t>
      </w:r>
      <w:r>
        <w:rPr>
          <w:rFonts w:ascii="Times New Roman" w:hAnsi="Times New Roman"/>
          <w:sz w:val="24"/>
          <w:szCs w:val="24"/>
        </w:rPr>
        <w:t xml:space="preserve">sporů a rasistických předsudků </w:t>
      </w:r>
      <w:r w:rsidRPr="00044457">
        <w:rPr>
          <w:rFonts w:ascii="Times New Roman" w:hAnsi="Times New Roman"/>
          <w:sz w:val="24"/>
          <w:szCs w:val="24"/>
        </w:rPr>
        <w:t>(</w:t>
      </w:r>
      <w:r w:rsidRPr="00044457">
        <w:rPr>
          <w:rFonts w:ascii="Times New Roman" w:hAnsi="Times New Roman"/>
          <w:color w:val="000000"/>
          <w:sz w:val="24"/>
          <w:szCs w:val="24"/>
          <w:shd w:val="clear" w:color="auto" w:fill="FFFFFF"/>
        </w:rPr>
        <w:t>Ministerstvo kultury ČR, 2007</w:t>
      </w:r>
      <w:r>
        <w:rPr>
          <w:rFonts w:ascii="Times New Roman" w:hAnsi="Times New Roman"/>
          <w:color w:val="000000"/>
          <w:sz w:val="24"/>
          <w:szCs w:val="24"/>
          <w:shd w:val="clear" w:color="auto" w:fill="FFFFFF"/>
        </w:rPr>
        <w:t>, online</w:t>
      </w:r>
      <w:r w:rsidRPr="0004445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7057A4" w:rsidRPr="00044457" w:rsidRDefault="007057A4" w:rsidP="007057A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Velmi často je tedy přínos umění definován pouze skrze přínos pro jinou oblast – například oblast vzdělávání a oblast sociální. </w:t>
      </w:r>
      <w:r w:rsidRPr="00044457">
        <w:rPr>
          <w:rFonts w:ascii="Times New Roman" w:hAnsi="Times New Roman"/>
          <w:i/>
          <w:sz w:val="24"/>
          <w:szCs w:val="24"/>
        </w:rPr>
        <w:t xml:space="preserve">„V politickém a společenském diskurzu se často </w:t>
      </w:r>
      <w:r w:rsidRPr="00044457">
        <w:rPr>
          <w:rFonts w:ascii="Times New Roman" w:hAnsi="Times New Roman"/>
          <w:i/>
          <w:sz w:val="24"/>
          <w:szCs w:val="24"/>
        </w:rPr>
        <w:lastRenderedPageBreak/>
        <w:t xml:space="preserve">vyhýbáme složitějšímu vysvětlování přínosu kultury o sobě samé. Příběh kultury by měl být vyprávěn jinak, a je na politicích, aby změnili atmosféru těchto debat. Vláda by měla propagovat stejně tak intelektuální, jako materiální blahobyt svých obyvatel a zdůraznit, </w:t>
      </w:r>
      <w:r>
        <w:rPr>
          <w:rFonts w:ascii="Times New Roman" w:hAnsi="Times New Roman"/>
          <w:i/>
          <w:sz w:val="24"/>
          <w:szCs w:val="24"/>
        </w:rPr>
        <w:br/>
      </w:r>
      <w:r w:rsidRPr="00044457">
        <w:rPr>
          <w:rFonts w:ascii="Times New Roman" w:hAnsi="Times New Roman"/>
          <w:i/>
          <w:sz w:val="24"/>
          <w:szCs w:val="24"/>
        </w:rPr>
        <w:t>že podpora umění a kultury je základ</w:t>
      </w:r>
      <w:r>
        <w:rPr>
          <w:rFonts w:ascii="Times New Roman" w:hAnsi="Times New Roman"/>
          <w:i/>
          <w:sz w:val="24"/>
          <w:szCs w:val="24"/>
        </w:rPr>
        <w:t>em zdravé sociální společnosti“</w:t>
      </w:r>
      <w:r>
        <w:rPr>
          <w:rFonts w:ascii="Times New Roman" w:hAnsi="Times New Roman"/>
          <w:sz w:val="24"/>
          <w:szCs w:val="24"/>
        </w:rPr>
        <w:t xml:space="preserve"> (O’Brien, 2010: 29).</w:t>
      </w:r>
    </w:p>
    <w:p w:rsidR="007057A4" w:rsidRPr="00044457" w:rsidRDefault="007057A4" w:rsidP="007057A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Jazyk, který používá vládnoucí třída k vyjadřování se o umění, nerozeznává jeho specifickou povahu, ale hodnotí ho tak, jako by se vůbec nelišilo od jakéhokoli jiného ekonomického sektoru. Není náhodou, že muzea, galerie a divadla jsou ministerstvy souhrnně označována pojmem „kreativní průmysl“. </w:t>
      </w:r>
    </w:p>
    <w:p w:rsidR="00587A22" w:rsidRPr="00361518" w:rsidRDefault="00D40B8D" w:rsidP="00587A22">
      <w:pPr>
        <w:pStyle w:val="Nadpis2"/>
        <w:jc w:val="both"/>
      </w:pPr>
      <w:bookmarkStart w:id="52" w:name="_Toc342268205"/>
      <w:r>
        <w:t>4</w:t>
      </w:r>
      <w:r w:rsidR="00DE4A00">
        <w:t xml:space="preserve">.3 </w:t>
      </w:r>
      <w:r w:rsidR="00587A22" w:rsidRPr="00361518">
        <w:t>Globalizace kultury</w:t>
      </w:r>
      <w:bookmarkEnd w:id="52"/>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Tento funkční, instrumentální pohled na kulturu, akcentující ekonomickou roli kultury, je značně ovlivněn některými trendy, které přicházely z oblasti zcela odlišné tradice ekonomických a společenských vazeb kultury – z USA. Jedním z logických důsledků požadavku na maximální efektivitu a měřitelné výsledky je rostoucí pronikání zásad </w:t>
      </w:r>
      <w:r>
        <w:rPr>
          <w:rFonts w:ascii="Times New Roman" w:hAnsi="Times New Roman"/>
          <w:sz w:val="24"/>
          <w:szCs w:val="24"/>
        </w:rPr>
        <w:br/>
        <w:t xml:space="preserve">a technologií managementu z komerční sféry. Kombinace tlaku na efektivitu a požadavku zodpovídatelnosti, spolu s důrazem na rozvoj vlastních ekonomických aktivit pak urychlila přijetí marketingové orientace a přinesla posun ve vnímání návštěvníka, z něhož se stává klient, přičemž hlavním smyslem instituce je pak jeho maximální uspokojení (Barančičová, Herman: 2009: 19). Ekonomické dimenze fungování kulturních institucí a jejich vztahu k těm, kteří zdroje poskytují, jsou jednou z významných příčin zásadního obratu ve vztahu kulturních institucí k veřejnosti.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Tento obrat je důsledkem procesu globalizace. Fairclough definuje globalizaci jako transkontinentální a inter regionální tok činností, interakcí a příkladů moci. Jako komplexní propojení, které charakterizuje moderní společenský život. Jako tok obrazů, reprezentací </w:t>
      </w:r>
      <w:r>
        <w:rPr>
          <w:rFonts w:ascii="Times New Roman" w:hAnsi="Times New Roman"/>
          <w:sz w:val="24"/>
          <w:szCs w:val="24"/>
        </w:rPr>
        <w:br/>
        <w:t xml:space="preserve">a interakcí proudící skrze nová média a komunikační technologie (Fairclough, 2006: 3). </w:t>
      </w:r>
    </w:p>
    <w:p w:rsidR="00587A22" w:rsidRPr="00884E24"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Globalizace </w:t>
      </w:r>
      <w:r w:rsidRPr="00884E24">
        <w:rPr>
          <w:rFonts w:ascii="Times New Roman" w:hAnsi="Times New Roman"/>
          <w:sz w:val="24"/>
          <w:szCs w:val="24"/>
        </w:rPr>
        <w:t>je rozšíření</w:t>
      </w:r>
      <w:r>
        <w:rPr>
          <w:rFonts w:ascii="Times New Roman" w:hAnsi="Times New Roman"/>
          <w:sz w:val="24"/>
          <w:szCs w:val="24"/>
        </w:rPr>
        <w:t>m</w:t>
      </w:r>
      <w:r w:rsidRPr="00884E24">
        <w:rPr>
          <w:rFonts w:ascii="Times New Roman" w:hAnsi="Times New Roman"/>
          <w:sz w:val="24"/>
          <w:szCs w:val="24"/>
        </w:rPr>
        <w:t xml:space="preserve"> kapitalistického volného trhu. Má vlastní ekonomická pravidla – pravidla, která se točí kolem otevírání, dere</w:t>
      </w:r>
      <w:r>
        <w:rPr>
          <w:rFonts w:ascii="Times New Roman" w:hAnsi="Times New Roman"/>
          <w:sz w:val="24"/>
          <w:szCs w:val="24"/>
        </w:rPr>
        <w:t xml:space="preserve">gulace a privatizace ekonomiky </w:t>
      </w:r>
      <w:r>
        <w:rPr>
          <w:rFonts w:ascii="Times New Roman" w:hAnsi="Times New Roman"/>
          <w:sz w:val="24"/>
          <w:szCs w:val="24"/>
        </w:rPr>
        <w:br/>
      </w:r>
      <w:r w:rsidRPr="00884E24">
        <w:rPr>
          <w:rFonts w:ascii="Times New Roman" w:hAnsi="Times New Roman"/>
          <w:sz w:val="24"/>
          <w:szCs w:val="24"/>
        </w:rPr>
        <w:t>ve smyslu udělat ji více kompetentní a atraktivní pro zahraniční</w:t>
      </w:r>
      <w:r>
        <w:rPr>
          <w:rFonts w:ascii="Times New Roman" w:hAnsi="Times New Roman"/>
          <w:sz w:val="24"/>
          <w:szCs w:val="24"/>
        </w:rPr>
        <w:t xml:space="preserve"> investory (Fairclough, 2006: 9).</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Koncepty deregulace, privatizace a maximální efektivity veřejného sektoru se v plné míře začaly prosazovat i ve světě evropských kulturních organizací. </w:t>
      </w:r>
      <w:r w:rsidRPr="00B5047A">
        <w:rPr>
          <w:rFonts w:ascii="Times New Roman" w:hAnsi="Times New Roman"/>
          <w:i/>
          <w:sz w:val="24"/>
          <w:szCs w:val="24"/>
        </w:rPr>
        <w:t xml:space="preserve">„Poznání, že v rámci konvenční ekonomické teorie není možné dostatečně vyhodnotit ekonomické přínosy kultury </w:t>
      </w:r>
      <w:r>
        <w:rPr>
          <w:rFonts w:ascii="Times New Roman" w:hAnsi="Times New Roman"/>
          <w:i/>
          <w:sz w:val="24"/>
          <w:szCs w:val="24"/>
        </w:rPr>
        <w:br/>
      </w:r>
      <w:r w:rsidRPr="00B5047A">
        <w:rPr>
          <w:rFonts w:ascii="Times New Roman" w:hAnsi="Times New Roman"/>
          <w:i/>
          <w:sz w:val="24"/>
          <w:szCs w:val="24"/>
        </w:rPr>
        <w:lastRenderedPageBreak/>
        <w:t>a racionalizovat důvody pro její podporu, současně podnítilo zájem o aplikaci ekonomických kritérií a metodologie na tvorbu a distribuci kulturních hodnot“</w:t>
      </w:r>
      <w:r>
        <w:rPr>
          <w:rFonts w:ascii="Times New Roman" w:hAnsi="Times New Roman"/>
          <w:sz w:val="24"/>
          <w:szCs w:val="24"/>
        </w:rPr>
        <w:t xml:space="preserve"> (Barančičová, Herman: 2009: 20). Reálná politika národních a regionálních vlád v oblasti kultury vychází dnes z přesvědčení, že v době limitovaných zdrojů mají být veřejné investice do kultury motivovány méně vírou v jakousi morální nutnost, jako spíše poznáním jejích skutečných kulturních, sociálních a ekonomických přínosů.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Hlavní ideou globalizace je kapitalismus volného trhu respektive tzv</w:t>
      </w:r>
      <w:r w:rsidRPr="001A674E">
        <w:rPr>
          <w:rFonts w:ascii="Times New Roman" w:hAnsi="Times New Roman"/>
          <w:sz w:val="24"/>
          <w:szCs w:val="24"/>
        </w:rPr>
        <w:t xml:space="preserve">. </w:t>
      </w:r>
      <w:r>
        <w:rPr>
          <w:rFonts w:ascii="Times New Roman" w:hAnsi="Times New Roman"/>
          <w:sz w:val="24"/>
          <w:szCs w:val="24"/>
        </w:rPr>
        <w:t>k</w:t>
      </w:r>
      <w:r w:rsidRPr="001A674E">
        <w:rPr>
          <w:rFonts w:ascii="Times New Roman" w:hAnsi="Times New Roman"/>
          <w:sz w:val="24"/>
          <w:szCs w:val="24"/>
        </w:rPr>
        <w:t>nowledge based ec</w:t>
      </w:r>
      <w:r>
        <w:rPr>
          <w:rFonts w:ascii="Times New Roman" w:hAnsi="Times New Roman"/>
          <w:sz w:val="24"/>
          <w:szCs w:val="24"/>
        </w:rPr>
        <w:t xml:space="preserve">onomy – ekonomie řadící znalosti nade vše ostatní, včetně výsledných produktů (Fairclough, 2006: 41). Takto zaměřená ekonomie musí </w:t>
      </w:r>
      <w:r w:rsidRPr="001A674E">
        <w:rPr>
          <w:rFonts w:ascii="Times New Roman" w:hAnsi="Times New Roman"/>
          <w:sz w:val="24"/>
          <w:szCs w:val="24"/>
        </w:rPr>
        <w:t xml:space="preserve">nabízet inovativní, vyšší kvalitu produktů a služeb. Jedině tak může ta která země získat výhodu na globálním trhu, na nějž </w:t>
      </w:r>
      <w:r>
        <w:rPr>
          <w:rFonts w:ascii="Times New Roman" w:hAnsi="Times New Roman"/>
          <w:sz w:val="24"/>
          <w:szCs w:val="24"/>
        </w:rPr>
        <w:br/>
      </w:r>
      <w:r w:rsidRPr="001A674E">
        <w:rPr>
          <w:rFonts w:ascii="Times New Roman" w:hAnsi="Times New Roman"/>
          <w:sz w:val="24"/>
          <w:szCs w:val="24"/>
        </w:rPr>
        <w:t xml:space="preserve">se orientuje. </w:t>
      </w:r>
      <w:r>
        <w:rPr>
          <w:rFonts w:ascii="Times New Roman" w:hAnsi="Times New Roman"/>
          <w:sz w:val="24"/>
          <w:szCs w:val="24"/>
        </w:rPr>
        <w:t>Zlepšován musí být</w:t>
      </w:r>
      <w:r w:rsidRPr="001A674E">
        <w:rPr>
          <w:rFonts w:ascii="Times New Roman" w:hAnsi="Times New Roman"/>
          <w:sz w:val="24"/>
          <w:szCs w:val="24"/>
        </w:rPr>
        <w:t xml:space="preserve"> </w:t>
      </w:r>
      <w:r>
        <w:rPr>
          <w:rFonts w:ascii="Times New Roman" w:hAnsi="Times New Roman"/>
          <w:sz w:val="24"/>
          <w:szCs w:val="24"/>
        </w:rPr>
        <w:t>jak</w:t>
      </w:r>
      <w:r w:rsidRPr="001A674E">
        <w:rPr>
          <w:rFonts w:ascii="Times New Roman" w:hAnsi="Times New Roman"/>
          <w:sz w:val="24"/>
          <w:szCs w:val="24"/>
        </w:rPr>
        <w:t xml:space="preserve"> byznys</w:t>
      </w:r>
      <w:r>
        <w:rPr>
          <w:rFonts w:ascii="Times New Roman" w:hAnsi="Times New Roman"/>
          <w:sz w:val="24"/>
          <w:szCs w:val="24"/>
        </w:rPr>
        <w:t>, tak</w:t>
      </w:r>
      <w:r w:rsidRPr="001A674E">
        <w:rPr>
          <w:rFonts w:ascii="Times New Roman" w:hAnsi="Times New Roman"/>
          <w:sz w:val="24"/>
          <w:szCs w:val="24"/>
        </w:rPr>
        <w:t xml:space="preserve"> procesy. Všechny v</w:t>
      </w:r>
      <w:r>
        <w:rPr>
          <w:rFonts w:ascii="Times New Roman" w:hAnsi="Times New Roman"/>
          <w:sz w:val="24"/>
          <w:szCs w:val="24"/>
        </w:rPr>
        <w:t>ědecké poznatky musí být přetaveny</w:t>
      </w:r>
      <w:r w:rsidRPr="001A674E">
        <w:rPr>
          <w:rFonts w:ascii="Times New Roman" w:hAnsi="Times New Roman"/>
          <w:sz w:val="24"/>
          <w:szCs w:val="24"/>
        </w:rPr>
        <w:t xml:space="preserve"> na komerční úspěch</w:t>
      </w:r>
      <w:r>
        <w:rPr>
          <w:rFonts w:ascii="Times New Roman" w:hAnsi="Times New Roman"/>
          <w:sz w:val="24"/>
          <w:szCs w:val="24"/>
        </w:rPr>
        <w:t xml:space="preserve">. Vlády jednotlivých zemí jsou tlačeny k tomu, </w:t>
      </w:r>
      <w:r>
        <w:rPr>
          <w:rFonts w:ascii="Times New Roman" w:hAnsi="Times New Roman"/>
          <w:sz w:val="24"/>
          <w:szCs w:val="24"/>
        </w:rPr>
        <w:br/>
        <w:t>aby investovaly do vědy,</w:t>
      </w:r>
      <w:r w:rsidRPr="001A674E">
        <w:rPr>
          <w:rFonts w:ascii="Times New Roman" w:hAnsi="Times New Roman"/>
          <w:sz w:val="24"/>
          <w:szCs w:val="24"/>
        </w:rPr>
        <w:t xml:space="preserve"> ino</w:t>
      </w:r>
      <w:r>
        <w:rPr>
          <w:rFonts w:ascii="Times New Roman" w:hAnsi="Times New Roman"/>
          <w:sz w:val="24"/>
          <w:szCs w:val="24"/>
        </w:rPr>
        <w:t xml:space="preserve">vací ve finančnictví a do digitálních </w:t>
      </w:r>
      <w:r w:rsidRPr="001A674E">
        <w:rPr>
          <w:rFonts w:ascii="Times New Roman" w:hAnsi="Times New Roman"/>
          <w:sz w:val="24"/>
          <w:szCs w:val="24"/>
        </w:rPr>
        <w:t>technologií.</w:t>
      </w:r>
      <w:r>
        <w:rPr>
          <w:rFonts w:ascii="Times New Roman" w:hAnsi="Times New Roman"/>
          <w:sz w:val="24"/>
          <w:szCs w:val="24"/>
        </w:rPr>
        <w:t xml:space="preserve"> Měly by tedy podporovat výhradně ty aktivity, které pomáhají rozvíjet znalosti potřebné pro vývoj</w:t>
      </w:r>
      <w:r w:rsidRPr="001A674E">
        <w:rPr>
          <w:rFonts w:ascii="Times New Roman" w:hAnsi="Times New Roman"/>
          <w:sz w:val="24"/>
          <w:szCs w:val="24"/>
        </w:rPr>
        <w:t xml:space="preserve"> dalších inovativních technologií, </w:t>
      </w:r>
      <w:r>
        <w:rPr>
          <w:rFonts w:ascii="Times New Roman" w:hAnsi="Times New Roman"/>
          <w:sz w:val="24"/>
          <w:szCs w:val="24"/>
        </w:rPr>
        <w:t>navyšovat zisk</w:t>
      </w:r>
      <w:r w:rsidRPr="001A674E">
        <w:rPr>
          <w:rFonts w:ascii="Times New Roman" w:hAnsi="Times New Roman"/>
          <w:sz w:val="24"/>
          <w:szCs w:val="24"/>
        </w:rPr>
        <w:t xml:space="preserve"> </w:t>
      </w:r>
      <w:r>
        <w:rPr>
          <w:rFonts w:ascii="Times New Roman" w:hAnsi="Times New Roman"/>
          <w:sz w:val="24"/>
          <w:szCs w:val="24"/>
        </w:rPr>
        <w:t xml:space="preserve">a utužovat propojení </w:t>
      </w:r>
      <w:r w:rsidRPr="001A674E">
        <w:rPr>
          <w:rFonts w:ascii="Times New Roman" w:hAnsi="Times New Roman"/>
          <w:sz w:val="24"/>
          <w:szCs w:val="24"/>
        </w:rPr>
        <w:t>národů</w:t>
      </w:r>
      <w:r>
        <w:rPr>
          <w:rFonts w:ascii="Times New Roman" w:hAnsi="Times New Roman"/>
          <w:sz w:val="24"/>
          <w:szCs w:val="24"/>
        </w:rPr>
        <w:t xml:space="preserve"> (Fairclough, 2006:</w:t>
      </w:r>
      <w:r w:rsidRPr="001A674E">
        <w:rPr>
          <w:rFonts w:ascii="Times New Roman" w:hAnsi="Times New Roman"/>
          <w:sz w:val="24"/>
          <w:szCs w:val="24"/>
        </w:rPr>
        <w:t>48)</w:t>
      </w:r>
      <w:r>
        <w:rPr>
          <w:rFonts w:ascii="Times New Roman" w:hAnsi="Times New Roman"/>
          <w:sz w:val="24"/>
          <w:szCs w:val="24"/>
        </w:rPr>
        <w:t xml:space="preserve">. Na podporu kultury, tradičně řazené mezi ekonomicky neproduktivní oblasti, jako by tento koncept nemyslel.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Globalizační diskurz je tedy vysoce reduktivní, protože reprezentuje komplexní fenomény pouze jako čistě ekonomické jevy. Fairclough v této souvislosti hovoří dokonce</w:t>
      </w:r>
      <w:r>
        <w:rPr>
          <w:rFonts w:ascii="Times New Roman" w:hAnsi="Times New Roman"/>
          <w:sz w:val="24"/>
          <w:szCs w:val="24"/>
        </w:rPr>
        <w:br/>
        <w:t xml:space="preserve">o sociální regulaci, a globalizaci označuje jako formu hegemonie (ibid.).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Pojem hegemonie je pro tuto práci stěžejní, protože tvoří část teoretického pozadí zvolené metody, a je tedy nutné patřičně vymezit jeho chápání pro účely této práce. </w:t>
      </w:r>
    </w:p>
    <w:p w:rsidR="00587A22" w:rsidRDefault="00D40B8D" w:rsidP="00587A22">
      <w:pPr>
        <w:pStyle w:val="Nadpis2"/>
        <w:jc w:val="both"/>
      </w:pPr>
      <w:bookmarkStart w:id="53" w:name="_Toc342268206"/>
      <w:r>
        <w:t>4</w:t>
      </w:r>
      <w:r w:rsidR="00DE4A00">
        <w:t xml:space="preserve">.4 </w:t>
      </w:r>
      <w:r w:rsidR="00587A22" w:rsidRPr="00FA5804">
        <w:t>Hegemonie</w:t>
      </w:r>
      <w:bookmarkEnd w:id="53"/>
    </w:p>
    <w:p w:rsidR="00587A22" w:rsidRPr="00293437"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Slovní výraz "hegemonie" byl pravděpodobně odvozen</w:t>
      </w:r>
      <w:r w:rsidRPr="00293437">
        <w:rPr>
          <w:rFonts w:ascii="Times New Roman" w:hAnsi="Times New Roman"/>
          <w:sz w:val="24"/>
          <w:szCs w:val="24"/>
        </w:rPr>
        <w:t xml:space="preserve"> z řeckého </w:t>
      </w:r>
      <w:r>
        <w:rPr>
          <w:rFonts w:ascii="Times New Roman" w:hAnsi="Times New Roman"/>
          <w:sz w:val="24"/>
          <w:szCs w:val="24"/>
        </w:rPr>
        <w:t>„</w:t>
      </w:r>
      <w:r w:rsidRPr="00293437">
        <w:rPr>
          <w:rFonts w:ascii="Times New Roman" w:hAnsi="Times New Roman"/>
          <w:sz w:val="24"/>
          <w:szCs w:val="24"/>
        </w:rPr>
        <w:t>egemonia</w:t>
      </w:r>
      <w:r>
        <w:rPr>
          <w:rFonts w:ascii="Times New Roman" w:hAnsi="Times New Roman"/>
          <w:sz w:val="24"/>
          <w:szCs w:val="24"/>
        </w:rPr>
        <w:t>“</w:t>
      </w:r>
      <w:r w:rsidRPr="00293437">
        <w:rPr>
          <w:rFonts w:ascii="Times New Roman" w:hAnsi="Times New Roman"/>
          <w:sz w:val="24"/>
          <w:szCs w:val="24"/>
        </w:rPr>
        <w:t>, jehož kořenem je egemon, což znamená vůdce, vládce, často ve smyslu jiného státu, než jeho vlastního</w:t>
      </w:r>
      <w:r>
        <w:rPr>
          <w:rFonts w:ascii="Times New Roman" w:hAnsi="Times New Roman"/>
          <w:sz w:val="24"/>
          <w:szCs w:val="24"/>
        </w:rPr>
        <w:t xml:space="preserve"> (Williams, 1985: </w:t>
      </w:r>
      <w:r w:rsidRPr="00293437">
        <w:rPr>
          <w:rFonts w:ascii="Times New Roman" w:hAnsi="Times New Roman"/>
          <w:sz w:val="24"/>
          <w:szCs w:val="24"/>
        </w:rPr>
        <w:t xml:space="preserve">144). Od 19. století </w:t>
      </w:r>
      <w:r>
        <w:rPr>
          <w:rFonts w:ascii="Times New Roman" w:hAnsi="Times New Roman"/>
          <w:sz w:val="24"/>
          <w:szCs w:val="24"/>
        </w:rPr>
        <w:t xml:space="preserve">se pojmu běžně </w:t>
      </w:r>
      <w:r w:rsidRPr="00293437">
        <w:rPr>
          <w:rFonts w:ascii="Times New Roman" w:hAnsi="Times New Roman"/>
          <w:sz w:val="24"/>
          <w:szCs w:val="24"/>
        </w:rPr>
        <w:t xml:space="preserve">používá k označení politické převahy, obvykle jednoho státu nad druhým. Specificky marxistický ráz získal termín až </w:t>
      </w:r>
      <w:r>
        <w:rPr>
          <w:rFonts w:ascii="Times New Roman" w:hAnsi="Times New Roman"/>
          <w:sz w:val="24"/>
          <w:szCs w:val="24"/>
        </w:rPr>
        <w:br/>
      </w:r>
      <w:r w:rsidRPr="00293437">
        <w:rPr>
          <w:rFonts w:ascii="Times New Roman" w:hAnsi="Times New Roman"/>
          <w:sz w:val="24"/>
          <w:szCs w:val="24"/>
        </w:rPr>
        <w:t xml:space="preserve">po jeho užití ruskými sociálními demokraty, v období od pozdních 90. let 19. století </w:t>
      </w:r>
      <w:r>
        <w:rPr>
          <w:rFonts w:ascii="Times New Roman" w:hAnsi="Times New Roman"/>
          <w:sz w:val="24"/>
          <w:szCs w:val="24"/>
        </w:rPr>
        <w:br/>
      </w:r>
      <w:r w:rsidRPr="00293437">
        <w:rPr>
          <w:rFonts w:ascii="Times New Roman" w:hAnsi="Times New Roman"/>
          <w:sz w:val="24"/>
          <w:szCs w:val="24"/>
        </w:rPr>
        <w:t xml:space="preserve">po Velkou říjnovou socialistickou revoluci v roce </w:t>
      </w:r>
      <w:r>
        <w:rPr>
          <w:rFonts w:ascii="Times New Roman" w:hAnsi="Times New Roman"/>
          <w:sz w:val="24"/>
          <w:szCs w:val="24"/>
        </w:rPr>
        <w:t>1917</w:t>
      </w:r>
      <w:r w:rsidRPr="00293437">
        <w:rPr>
          <w:rFonts w:ascii="Times New Roman" w:hAnsi="Times New Roman"/>
          <w:sz w:val="24"/>
          <w:szCs w:val="24"/>
        </w:rPr>
        <w:t xml:space="preserve"> </w:t>
      </w:r>
      <w:r>
        <w:rPr>
          <w:rFonts w:ascii="Times New Roman" w:hAnsi="Times New Roman"/>
          <w:sz w:val="24"/>
          <w:szCs w:val="24"/>
        </w:rPr>
        <w:t xml:space="preserve">(ibid). </w:t>
      </w:r>
    </w:p>
    <w:p w:rsidR="00587A22" w:rsidRPr="00452212" w:rsidRDefault="00587A22" w:rsidP="00587A22">
      <w:pPr>
        <w:spacing w:line="360" w:lineRule="auto"/>
        <w:ind w:firstLine="708"/>
        <w:jc w:val="both"/>
        <w:rPr>
          <w:rFonts w:ascii="Times New Roman" w:hAnsi="Times New Roman"/>
          <w:sz w:val="24"/>
          <w:szCs w:val="24"/>
        </w:rPr>
      </w:pPr>
      <w:r w:rsidRPr="00452212">
        <w:rPr>
          <w:rFonts w:ascii="Times New Roman" w:hAnsi="Times New Roman"/>
          <w:sz w:val="24"/>
          <w:szCs w:val="24"/>
        </w:rPr>
        <w:t xml:space="preserve">Teoretikem, který je s uvedením konceptu hegemonie ponejvíce spojován, je italský komunistický aktivista Antonio Gramsci.  Hegemonií nazývá převahu jedné sociální třídy nad </w:t>
      </w:r>
      <w:r w:rsidRPr="00452212">
        <w:rPr>
          <w:rFonts w:ascii="Times New Roman" w:hAnsi="Times New Roman"/>
          <w:sz w:val="24"/>
          <w:szCs w:val="24"/>
        </w:rPr>
        <w:lastRenderedPageBreak/>
        <w:t xml:space="preserve">ostatními (např. buržoazní hegemonie). Tato nadvláda představuje nejen politickou </w:t>
      </w:r>
      <w:r>
        <w:rPr>
          <w:rFonts w:ascii="Times New Roman" w:hAnsi="Times New Roman"/>
          <w:sz w:val="24"/>
          <w:szCs w:val="24"/>
        </w:rPr>
        <w:br/>
      </w:r>
      <w:r w:rsidRPr="00452212">
        <w:rPr>
          <w:rFonts w:ascii="Times New Roman" w:hAnsi="Times New Roman"/>
          <w:sz w:val="24"/>
          <w:szCs w:val="24"/>
        </w:rPr>
        <w:t xml:space="preserve">a ekonomickou kontrolu, ale také schopnost dominantní třídy prezentovat </w:t>
      </w:r>
      <w:r>
        <w:rPr>
          <w:rFonts w:ascii="Times New Roman" w:hAnsi="Times New Roman"/>
          <w:sz w:val="24"/>
          <w:szCs w:val="24"/>
        </w:rPr>
        <w:t xml:space="preserve">svůj vlastní způsob nazírání </w:t>
      </w:r>
      <w:r w:rsidRPr="00452212">
        <w:rPr>
          <w:rFonts w:ascii="Times New Roman" w:hAnsi="Times New Roman"/>
          <w:sz w:val="24"/>
          <w:szCs w:val="24"/>
        </w:rPr>
        <w:t>svět</w:t>
      </w:r>
      <w:r>
        <w:rPr>
          <w:rFonts w:ascii="Times New Roman" w:hAnsi="Times New Roman"/>
          <w:sz w:val="24"/>
          <w:szCs w:val="24"/>
        </w:rPr>
        <w:t>a</w:t>
      </w:r>
      <w:r w:rsidRPr="00452212">
        <w:rPr>
          <w:rFonts w:ascii="Times New Roman" w:hAnsi="Times New Roman"/>
          <w:sz w:val="24"/>
          <w:szCs w:val="24"/>
        </w:rPr>
        <w:t xml:space="preserve"> tak, aby ti, kteří jsou jí podřízeni, přijímali tuto interpretaci světa jako přirozenou</w:t>
      </w:r>
      <w:r>
        <w:rPr>
          <w:rFonts w:ascii="Times New Roman" w:hAnsi="Times New Roman"/>
          <w:sz w:val="24"/>
          <w:szCs w:val="24"/>
        </w:rPr>
        <w:t xml:space="preserve"> (Adamson, 1980: 56). </w:t>
      </w:r>
      <w:r w:rsidRPr="00452212">
        <w:rPr>
          <w:rFonts w:ascii="Times New Roman" w:hAnsi="Times New Roman"/>
          <w:sz w:val="24"/>
          <w:szCs w:val="24"/>
        </w:rPr>
        <w:t xml:space="preserve">Hegemonií tedy označuje situaci, kdy ideje vládnoucí třídy pronikají do společnosti ve formě „common sense“, a lidé takto ustavený sociální řád akceptují jako přirozený a daný.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Pojem „common sense“ je dalším z termínů, s nimiž CDA hodně pracuje. Můžeme ho definovat jako soubor obecně platných pravd</w:t>
      </w:r>
      <w:r w:rsidRPr="004F1E28">
        <w:rPr>
          <w:rFonts w:ascii="Times New Roman" w:hAnsi="Times New Roman"/>
          <w:sz w:val="24"/>
          <w:szCs w:val="24"/>
        </w:rPr>
        <w:t xml:space="preserve"> o realitě, primární vědění o institucionálním řádu. Je to souhrn toho, co „každý ví“ o sociálním světě, souhrn pouček, mravních zásad, hodnot a přesvědčení, mýtů atd. </w:t>
      </w:r>
      <w:r>
        <w:rPr>
          <w:rFonts w:ascii="Times New Roman" w:hAnsi="Times New Roman"/>
          <w:sz w:val="24"/>
          <w:szCs w:val="24"/>
        </w:rPr>
        <w:t>(Berger, Luckmann, 1966: 68).</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Koncept hegemonie navazuje na chápání ideologie definované jako institucionální praxe</w:t>
      </w:r>
      <w:r w:rsidRPr="004F1E28">
        <w:rPr>
          <w:rFonts w:ascii="Times New Roman" w:hAnsi="Times New Roman"/>
          <w:sz w:val="24"/>
          <w:szCs w:val="24"/>
        </w:rPr>
        <w:t>, která přímo či nepřímo legitimizuje existující mocenské vztahy a která se zdá být přiroze</w:t>
      </w:r>
      <w:r>
        <w:rPr>
          <w:rFonts w:ascii="Times New Roman" w:hAnsi="Times New Roman"/>
          <w:sz w:val="24"/>
          <w:szCs w:val="24"/>
        </w:rPr>
        <w:t>nou a univerzální</w:t>
      </w:r>
      <w:r w:rsidRPr="004F1E28">
        <w:rPr>
          <w:rFonts w:ascii="Times New Roman" w:hAnsi="Times New Roman"/>
          <w:sz w:val="24"/>
          <w:szCs w:val="24"/>
        </w:rPr>
        <w:t xml:space="preserve"> (Fairclough, 1992</w:t>
      </w:r>
      <w:r>
        <w:rPr>
          <w:rFonts w:ascii="Times New Roman" w:hAnsi="Times New Roman"/>
          <w:sz w:val="24"/>
          <w:szCs w:val="24"/>
        </w:rPr>
        <w:t>: 34</w:t>
      </w:r>
      <w:r w:rsidRPr="004F1E28">
        <w:rPr>
          <w:rFonts w:ascii="Times New Roman" w:hAnsi="Times New Roman"/>
          <w:sz w:val="24"/>
          <w:szCs w:val="24"/>
        </w:rPr>
        <w:t>)</w:t>
      </w:r>
      <w:r>
        <w:rPr>
          <w:rFonts w:ascii="Times New Roman" w:hAnsi="Times New Roman"/>
          <w:sz w:val="24"/>
          <w:szCs w:val="24"/>
        </w:rPr>
        <w:t xml:space="preserve">. </w:t>
      </w:r>
      <w:r w:rsidRPr="004F1E28">
        <w:rPr>
          <w:rFonts w:ascii="Times New Roman" w:hAnsi="Times New Roman"/>
          <w:i/>
          <w:sz w:val="24"/>
          <w:szCs w:val="24"/>
        </w:rPr>
        <w:t>„Ideologie sice může nabývat podobu soudržného souboru idejí, častěji se však objevuje ve formě útržků významů běžného vědění zabudovaných do nejrůznějších reprezentací“</w:t>
      </w:r>
      <w:r>
        <w:rPr>
          <w:rFonts w:ascii="Times New Roman" w:hAnsi="Times New Roman"/>
          <w:sz w:val="24"/>
          <w:szCs w:val="24"/>
        </w:rPr>
        <w:t xml:space="preserve"> (Barker, 2006: </w:t>
      </w:r>
      <w:r w:rsidRPr="004F1E28">
        <w:rPr>
          <w:rFonts w:ascii="Times New Roman" w:hAnsi="Times New Roman"/>
          <w:sz w:val="24"/>
          <w:szCs w:val="24"/>
        </w:rPr>
        <w:t>76)</w:t>
      </w:r>
      <w:r>
        <w:rPr>
          <w:rFonts w:ascii="Times New Roman" w:hAnsi="Times New Roman"/>
          <w:sz w:val="24"/>
          <w:szCs w:val="24"/>
        </w:rPr>
        <w:t>. K pojmu ideologie existuje řada různých přístupů a užití. Jejich mapování by ale bylo nad rozsah naší práce, proto uvádíme jen tuto definici, která odpovídá záměru naší studie a s níž budeme dále pracovat.</w:t>
      </w:r>
    </w:p>
    <w:p w:rsidR="00587A22" w:rsidRDefault="00587A22" w:rsidP="00587A22">
      <w:pPr>
        <w:spacing w:line="360" w:lineRule="auto"/>
        <w:ind w:firstLine="708"/>
        <w:jc w:val="both"/>
        <w:rPr>
          <w:rFonts w:ascii="Times New Roman" w:hAnsi="Times New Roman"/>
          <w:sz w:val="24"/>
          <w:szCs w:val="24"/>
        </w:rPr>
      </w:pPr>
      <w:r w:rsidRPr="00624EA2">
        <w:rPr>
          <w:rFonts w:ascii="Times New Roman" w:hAnsi="Times New Roman"/>
          <w:sz w:val="24"/>
          <w:szCs w:val="24"/>
        </w:rPr>
        <w:t>Gramsci u svého konceptu také zdůrazňuje, že ideologie vládnoucí třídy, takto infiltrovaná do společnosti, se udržuje především díky všeobecnému souhlasu</w:t>
      </w:r>
      <w:r>
        <w:rPr>
          <w:rFonts w:ascii="Times New Roman" w:hAnsi="Times New Roman"/>
          <w:sz w:val="24"/>
          <w:szCs w:val="24"/>
        </w:rPr>
        <w:t xml:space="preserve"> (Adamson, 1980: 57). </w:t>
      </w:r>
      <w:r w:rsidRPr="00624EA2">
        <w:rPr>
          <w:rFonts w:ascii="Times New Roman" w:hAnsi="Times New Roman"/>
          <w:sz w:val="24"/>
          <w:szCs w:val="24"/>
        </w:rPr>
        <w:t xml:space="preserve"> </w:t>
      </w:r>
      <w:r w:rsidRPr="00624EA2">
        <w:rPr>
          <w:rFonts w:ascii="Times New Roman" w:hAnsi="Times New Roman"/>
          <w:i/>
          <w:sz w:val="24"/>
          <w:szCs w:val="24"/>
        </w:rPr>
        <w:t>„Tam, kde je to možné, je v moderní společnosti sociální kontrola prosazována skrze souhlas. Toho se dosahuje integrováním lidí do různých nástrojů kontroly, jichž se cítí být součástí“</w:t>
      </w:r>
      <w:r>
        <w:rPr>
          <w:rFonts w:ascii="Times New Roman" w:hAnsi="Times New Roman"/>
          <w:i/>
          <w:sz w:val="24"/>
          <w:szCs w:val="24"/>
        </w:rPr>
        <w:t xml:space="preserve"> </w:t>
      </w:r>
      <w:r w:rsidRPr="00624EA2">
        <w:rPr>
          <w:rFonts w:ascii="Times New Roman" w:hAnsi="Times New Roman"/>
          <w:sz w:val="24"/>
          <w:szCs w:val="24"/>
        </w:rPr>
        <w:t>(Fairclough, 1991: 36).</w:t>
      </w:r>
      <w:r w:rsidRPr="00624EA2">
        <w:rPr>
          <w:rFonts w:ascii="Times New Roman" w:hAnsi="Times New Roman"/>
          <w:i/>
          <w:sz w:val="24"/>
          <w:szCs w:val="24"/>
        </w:rPr>
        <w:t xml:space="preserve"> </w:t>
      </w:r>
      <w:r w:rsidRPr="00624EA2">
        <w:rPr>
          <w:rFonts w:ascii="Times New Roman" w:hAnsi="Times New Roman"/>
          <w:sz w:val="24"/>
          <w:szCs w:val="24"/>
        </w:rPr>
        <w:t xml:space="preserve">Ideologie je pak skupinou lidí často přijata proto, </w:t>
      </w:r>
      <w:r>
        <w:rPr>
          <w:rFonts w:ascii="Times New Roman" w:hAnsi="Times New Roman"/>
          <w:sz w:val="24"/>
          <w:szCs w:val="24"/>
        </w:rPr>
        <w:br/>
      </w:r>
      <w:r w:rsidRPr="00624EA2">
        <w:rPr>
          <w:rFonts w:ascii="Times New Roman" w:hAnsi="Times New Roman"/>
          <w:sz w:val="24"/>
          <w:szCs w:val="24"/>
        </w:rPr>
        <w:t xml:space="preserve">že některé její teoretické složky jsou v souladu se zájmy této skupiny. </w:t>
      </w:r>
      <w:r>
        <w:rPr>
          <w:rFonts w:ascii="Times New Roman" w:hAnsi="Times New Roman"/>
          <w:sz w:val="24"/>
          <w:szCs w:val="24"/>
        </w:rPr>
        <w:t xml:space="preserve">Skupiny, s jejichž zájmy ale převládající ideologie kompatibilní není, jsou pak vládnoucí třídou vyloučeny </w:t>
      </w:r>
      <w:r>
        <w:rPr>
          <w:rFonts w:ascii="Times New Roman" w:hAnsi="Times New Roman"/>
          <w:sz w:val="24"/>
          <w:szCs w:val="24"/>
        </w:rPr>
        <w:br/>
        <w:t xml:space="preserve">a prezentovány reduktivním způsobem, který je poškozuje. </w:t>
      </w:r>
    </w:p>
    <w:p w:rsidR="00587A22" w:rsidRDefault="00587A22" w:rsidP="00506ABB">
      <w:pPr>
        <w:pStyle w:val="Zkladntext"/>
        <w:ind w:firstLine="708"/>
        <w:jc w:val="both"/>
      </w:pPr>
      <w:r>
        <w:t xml:space="preserve">Hegemonii tedy můžeme chápat jako ovládnutí konsenzu, dosažení souhlasu u civilní společnosti (Gramsci, 1949: 178). Gramsci rozlišuje dvě úrovně, na nichž se proces dosahování souhlasu uskutečňuje. První úrovní je konsenzus v rámci sociálního bloku, druhou je dosažení souhlasu na úrovni nejširší společnosti (Gramsci, 1970: 139). V prvním případě jde o hegemonii jedné názorové skupiny (respektive ideově homogenní „koalice“ vládnoucích skupin) nad skupinami ostatními (Gramsci, 1970: 47). Příkladem takové skupiny je politická strana a její vůdčí postavení ve vládě. Kromě cílů v oblasti ekonomiky a hospodářství určuje </w:t>
      </w:r>
      <w:r>
        <w:lastRenderedPageBreak/>
        <w:t xml:space="preserve">tato skupina též jednotu názorovou (ideovou), jejíž významy prezentuje jako univerzální </w:t>
      </w:r>
      <w:r>
        <w:br/>
        <w:t>a dané. V případě souhlasu na úrovni společnosti je hegemonie vykonávána prostřednictvím organizací privátních, jako je církev, společenstva, školy atd. (Gramsci, 1949: 239). V našem výzkumu musíme mezi těmito činiteli zmínit i média, jejichž obsahy jsou celkovou reflexí společenského prostředí, převládajících hodnot, názorů</w:t>
      </w:r>
      <w:r w:rsidR="00506ABB">
        <w:t xml:space="preserve"> a idejí (Trampota, 2006: 66).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Vzhledem k tématu zkoumanému v této práci je za hegemonii možné označit vládu ekonomického determinismu, která je zaměřena na maximalizaci zisku, a nepřikládá důležitost hodnotám, které nejsou číselně měřitelné a které produkuje právě umělecká činnost. </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Cílem naší analýzy je pak identifikovat tuto hegemonii a její konkrétní projevy v mediálních textech, které utváří obraz o Severočeském divadle opery a baletu.</w:t>
      </w:r>
    </w:p>
    <w:p w:rsidR="00587A22" w:rsidRPr="009B0461" w:rsidRDefault="00D40B8D" w:rsidP="00587A22">
      <w:pPr>
        <w:pStyle w:val="Nadpis2"/>
        <w:jc w:val="both"/>
      </w:pPr>
      <w:bookmarkStart w:id="54" w:name="_Toc342268207"/>
      <w:r>
        <w:t>4</w:t>
      </w:r>
      <w:r w:rsidR="00DE4A00">
        <w:t xml:space="preserve">.5 </w:t>
      </w:r>
      <w:r w:rsidR="00587A22" w:rsidRPr="009B0461">
        <w:t>Sociální konstrukce reality</w:t>
      </w:r>
      <w:bookmarkEnd w:id="54"/>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Jak lze vidět z předchozí kapitoly, ideje vládnoucí třídy se utužují na základě informací získaných z každodenní interakce s realitou, kterou člověk považuje </w:t>
      </w:r>
      <w:r>
        <w:rPr>
          <w:rFonts w:ascii="Times New Roman" w:hAnsi="Times New Roman"/>
          <w:sz w:val="24"/>
          <w:szCs w:val="24"/>
        </w:rPr>
        <w:br/>
        <w:t xml:space="preserve">za samozřejmou. </w:t>
      </w:r>
    </w:p>
    <w:p w:rsidR="00587A22" w:rsidRPr="00044457"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O pochopení procesů, jejichž působením se pro obyčejného člověka realita</w:t>
      </w:r>
      <w:r>
        <w:rPr>
          <w:rFonts w:ascii="Times New Roman" w:hAnsi="Times New Roman"/>
          <w:sz w:val="24"/>
          <w:szCs w:val="24"/>
        </w:rPr>
        <w:t xml:space="preserve"> </w:t>
      </w:r>
      <w:r w:rsidRPr="00044457">
        <w:rPr>
          <w:rFonts w:ascii="Times New Roman" w:hAnsi="Times New Roman"/>
          <w:sz w:val="24"/>
          <w:szCs w:val="24"/>
        </w:rPr>
        <w:t>vytváří, usilovali i sociologové Peter L. Berger a Thomas Luckmann. V rámci své sociologie vědění</w:t>
      </w:r>
      <w:r>
        <w:rPr>
          <w:rFonts w:ascii="Times New Roman" w:hAnsi="Times New Roman"/>
          <w:sz w:val="24"/>
          <w:szCs w:val="24"/>
        </w:rPr>
        <w:t>,</w:t>
      </w:r>
      <w:r w:rsidRPr="00044457">
        <w:rPr>
          <w:rFonts w:ascii="Times New Roman" w:hAnsi="Times New Roman"/>
          <w:sz w:val="24"/>
          <w:szCs w:val="24"/>
        </w:rPr>
        <w:t xml:space="preserve"> zkoumají vše, co je ve společnosti považováno za vědění (bez ohledu na platnost či neplatnost tohoto vědění), jež je rozvíjeno, předáváno a ud</w:t>
      </w:r>
      <w:r>
        <w:rPr>
          <w:rFonts w:ascii="Times New Roman" w:hAnsi="Times New Roman"/>
          <w:sz w:val="24"/>
          <w:szCs w:val="24"/>
        </w:rPr>
        <w:t>ržováno v sociálních situacích (Berger, Luckmann, 1999: 61).</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Formulovali teorii</w:t>
      </w:r>
      <w:r w:rsidRPr="00044457">
        <w:rPr>
          <w:rFonts w:ascii="Times New Roman" w:hAnsi="Times New Roman"/>
          <w:sz w:val="24"/>
          <w:szCs w:val="24"/>
        </w:rPr>
        <w:t xml:space="preserve"> sociálně konstruované reality</w:t>
      </w:r>
      <w:r>
        <w:rPr>
          <w:rFonts w:ascii="Times New Roman" w:hAnsi="Times New Roman"/>
          <w:sz w:val="24"/>
          <w:szCs w:val="24"/>
        </w:rPr>
        <w:t>, podle níž</w:t>
      </w:r>
      <w:r w:rsidRPr="00044457">
        <w:rPr>
          <w:rFonts w:ascii="Times New Roman" w:hAnsi="Times New Roman"/>
          <w:sz w:val="24"/>
          <w:szCs w:val="24"/>
        </w:rPr>
        <w:t xml:space="preserve"> je společnost nutno chápat jako neustálý dialektický proces, sestávající se ze tří vzájemně provázaných složek: externalizac</w:t>
      </w:r>
      <w:r>
        <w:rPr>
          <w:rFonts w:ascii="Times New Roman" w:hAnsi="Times New Roman"/>
          <w:sz w:val="24"/>
          <w:szCs w:val="24"/>
        </w:rPr>
        <w:t xml:space="preserve">e, objektivace a internalizace (Berger, Luckmann, 1999: 55). </w:t>
      </w:r>
      <w:r w:rsidRPr="00044457">
        <w:rPr>
          <w:rFonts w:ascii="Times New Roman" w:hAnsi="Times New Roman"/>
          <w:sz w:val="24"/>
          <w:szCs w:val="24"/>
        </w:rPr>
        <w:t xml:space="preserve">Subjektivní poznatky o světě se díky interakcím s druhými lidmi externalizují, </w:t>
      </w:r>
      <w:r w:rsidRPr="00044457">
        <w:rPr>
          <w:rFonts w:ascii="Times New Roman" w:hAnsi="Times New Roman"/>
          <w:bCs/>
          <w:sz w:val="24"/>
          <w:szCs w:val="24"/>
        </w:rPr>
        <w:t xml:space="preserve">v procesu </w:t>
      </w:r>
      <w:r w:rsidRPr="00044457">
        <w:rPr>
          <w:rFonts w:ascii="Times New Roman" w:hAnsi="Times New Roman"/>
          <w:bCs/>
          <w:iCs/>
          <w:sz w:val="24"/>
          <w:szCs w:val="24"/>
        </w:rPr>
        <w:t>objektivace</w:t>
      </w:r>
      <w:r w:rsidRPr="00044457">
        <w:rPr>
          <w:rFonts w:ascii="Times New Roman" w:hAnsi="Times New Roman"/>
          <w:bCs/>
          <w:sz w:val="24"/>
          <w:szCs w:val="24"/>
        </w:rPr>
        <w:t xml:space="preserve"> nabývají objektivní povahy a stávají se tak jak pro samotné autory, tak pro ostatní lidi dostupnými jako prvky společného světa. </w:t>
      </w:r>
      <w:r w:rsidRPr="00044457">
        <w:rPr>
          <w:rFonts w:ascii="Times New Roman" w:hAnsi="Times New Roman"/>
          <w:bCs/>
          <w:i/>
          <w:sz w:val="24"/>
          <w:szCs w:val="24"/>
        </w:rPr>
        <w:t>„</w:t>
      </w:r>
      <w:r w:rsidRPr="00044457">
        <w:rPr>
          <w:rFonts w:ascii="Times New Roman" w:hAnsi="Times New Roman"/>
          <w:i/>
          <w:sz w:val="24"/>
          <w:szCs w:val="24"/>
        </w:rPr>
        <w:t xml:space="preserve">Realita každodenního života nejenže </w:t>
      </w:r>
      <w:r>
        <w:rPr>
          <w:rFonts w:ascii="Times New Roman" w:hAnsi="Times New Roman"/>
          <w:i/>
          <w:sz w:val="24"/>
          <w:szCs w:val="24"/>
        </w:rPr>
        <w:br/>
      </w:r>
      <w:r w:rsidRPr="00044457">
        <w:rPr>
          <w:rFonts w:ascii="Times New Roman" w:hAnsi="Times New Roman"/>
          <w:i/>
          <w:sz w:val="24"/>
          <w:szCs w:val="24"/>
        </w:rPr>
        <w:t>je objektivacemi naplněna, ale jsou to právě objektivace, které e</w:t>
      </w:r>
      <w:r>
        <w:rPr>
          <w:rFonts w:ascii="Times New Roman" w:hAnsi="Times New Roman"/>
          <w:i/>
          <w:sz w:val="24"/>
          <w:szCs w:val="24"/>
        </w:rPr>
        <w:t>xistenci této reality umožňují“</w:t>
      </w:r>
      <w:r w:rsidRPr="00044457">
        <w:rPr>
          <w:rFonts w:ascii="Times New Roman" w:hAnsi="Times New Roman"/>
          <w:i/>
          <w:sz w:val="24"/>
          <w:szCs w:val="24"/>
        </w:rPr>
        <w:t xml:space="preserve"> </w:t>
      </w:r>
      <w:r w:rsidRPr="00044457">
        <w:rPr>
          <w:rFonts w:ascii="Times New Roman" w:hAnsi="Times New Roman"/>
          <w:sz w:val="24"/>
          <w:szCs w:val="24"/>
        </w:rPr>
        <w:t>(Berger, Luckmann</w:t>
      </w:r>
      <w:r>
        <w:rPr>
          <w:rFonts w:ascii="Times New Roman" w:hAnsi="Times New Roman"/>
          <w:sz w:val="24"/>
          <w:szCs w:val="24"/>
        </w:rPr>
        <w:t>, 1966: 56</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sz w:val="24"/>
          <w:szCs w:val="24"/>
        </w:rPr>
        <w:t xml:space="preserve"> V procesu </w:t>
      </w:r>
      <w:r w:rsidRPr="00044457">
        <w:rPr>
          <w:rFonts w:ascii="Times New Roman" w:hAnsi="Times New Roman"/>
          <w:bCs/>
          <w:sz w:val="24"/>
          <w:szCs w:val="24"/>
        </w:rPr>
        <w:t xml:space="preserve">internalizace se objektivizované významy předávají jako common sense dalším generacím, přičemž dochází k jejich neustálé reprodukci a tedy i legitimizaci. </w:t>
      </w:r>
      <w:r w:rsidRPr="00044457">
        <w:rPr>
          <w:rFonts w:ascii="Times New Roman" w:hAnsi="Times New Roman"/>
          <w:sz w:val="24"/>
          <w:szCs w:val="24"/>
        </w:rPr>
        <w:t>Internalizace je základem produkce znaků, protože bezprostředně vnímaná událost</w:t>
      </w:r>
      <w:r>
        <w:rPr>
          <w:rFonts w:ascii="Times New Roman" w:hAnsi="Times New Roman"/>
          <w:sz w:val="24"/>
          <w:szCs w:val="24"/>
        </w:rPr>
        <w:t xml:space="preserve"> je vnímána jako událost </w:t>
      </w:r>
      <w:r w:rsidRPr="00044457">
        <w:rPr>
          <w:rFonts w:ascii="Times New Roman" w:hAnsi="Times New Roman"/>
          <w:sz w:val="24"/>
          <w:szCs w:val="24"/>
        </w:rPr>
        <w:t xml:space="preserve">mající význam. </w:t>
      </w:r>
      <w:r w:rsidRPr="00044457">
        <w:rPr>
          <w:rFonts w:ascii="Times New Roman" w:hAnsi="Times New Roman"/>
          <w:i/>
          <w:sz w:val="24"/>
          <w:szCs w:val="24"/>
        </w:rPr>
        <w:t xml:space="preserve">„Vztah mezi člověkem </w:t>
      </w:r>
      <w:r w:rsidRPr="00044457">
        <w:rPr>
          <w:rFonts w:ascii="Times New Roman" w:hAnsi="Times New Roman"/>
          <w:i/>
          <w:sz w:val="24"/>
          <w:szCs w:val="24"/>
        </w:rPr>
        <w:lastRenderedPageBreak/>
        <w:t xml:space="preserve">– tvůrcem a sociálním světem – jeho výtvorem je a zůstává vztahem dialektickým. Člověk </w:t>
      </w:r>
      <w:r>
        <w:rPr>
          <w:rFonts w:ascii="Times New Roman" w:hAnsi="Times New Roman"/>
          <w:i/>
          <w:sz w:val="24"/>
          <w:szCs w:val="24"/>
        </w:rPr>
        <w:br/>
      </w:r>
      <w:r w:rsidRPr="00044457">
        <w:rPr>
          <w:rFonts w:ascii="Times New Roman" w:hAnsi="Times New Roman"/>
          <w:i/>
          <w:sz w:val="24"/>
          <w:szCs w:val="24"/>
        </w:rPr>
        <w:t xml:space="preserve">a jeho svět tedy </w:t>
      </w:r>
      <w:r>
        <w:rPr>
          <w:rFonts w:ascii="Times New Roman" w:hAnsi="Times New Roman"/>
          <w:i/>
          <w:sz w:val="24"/>
          <w:szCs w:val="24"/>
        </w:rPr>
        <w:t xml:space="preserve">vstupují do neustálé interakce“ </w:t>
      </w:r>
      <w:r>
        <w:rPr>
          <w:rFonts w:ascii="Times New Roman" w:hAnsi="Times New Roman"/>
          <w:sz w:val="24"/>
          <w:szCs w:val="24"/>
        </w:rPr>
        <w:t>(Berger, Luckmann, 1966: 69</w:t>
      </w:r>
      <w:r w:rsidRPr="00044457">
        <w:rPr>
          <w:rFonts w:ascii="Times New Roman" w:hAnsi="Times New Roman"/>
          <w:sz w:val="24"/>
          <w:szCs w:val="24"/>
        </w:rPr>
        <w:t>)</w:t>
      </w:r>
      <w:r>
        <w:rPr>
          <w:rFonts w:ascii="Times New Roman" w:hAnsi="Times New Roman"/>
          <w:sz w:val="24"/>
          <w:szCs w:val="24"/>
        </w:rPr>
        <w:t>.</w:t>
      </w:r>
    </w:p>
    <w:p w:rsidR="00587A22"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Realitu každodenního života vnímáme podle Bergera s Luck</w:t>
      </w:r>
      <w:r>
        <w:rPr>
          <w:rFonts w:ascii="Times New Roman" w:hAnsi="Times New Roman"/>
          <w:sz w:val="24"/>
          <w:szCs w:val="24"/>
        </w:rPr>
        <w:t xml:space="preserve">mannem jako realitu uspořádanou, protože v </w:t>
      </w:r>
      <w:r w:rsidRPr="00044457">
        <w:rPr>
          <w:rFonts w:ascii="Times New Roman" w:hAnsi="Times New Roman"/>
          <w:sz w:val="24"/>
          <w:szCs w:val="24"/>
        </w:rPr>
        <w:t>s</w:t>
      </w:r>
      <w:r>
        <w:rPr>
          <w:rFonts w:ascii="Times New Roman" w:hAnsi="Times New Roman"/>
          <w:sz w:val="24"/>
          <w:szCs w:val="24"/>
        </w:rPr>
        <w:t>obě obsahuje typizační schémata (Berger, Luckmann, 1966: 71</w:t>
      </w:r>
      <w:r w:rsidRPr="00044457">
        <w:rPr>
          <w:rFonts w:ascii="Times New Roman" w:hAnsi="Times New Roman"/>
          <w:sz w:val="24"/>
          <w:szCs w:val="24"/>
        </w:rPr>
        <w:t>)</w:t>
      </w:r>
      <w:r>
        <w:rPr>
          <w:rFonts w:ascii="Times New Roman" w:hAnsi="Times New Roman"/>
          <w:sz w:val="24"/>
          <w:szCs w:val="24"/>
        </w:rPr>
        <w:t xml:space="preserve">. </w:t>
      </w:r>
      <w:r w:rsidRPr="00044457">
        <w:rPr>
          <w:rFonts w:ascii="Times New Roman" w:hAnsi="Times New Roman"/>
          <w:i/>
          <w:sz w:val="24"/>
          <w:szCs w:val="24"/>
        </w:rPr>
        <w:t xml:space="preserve">„Kategoriím dáváme význam. Členství v určitých skupinách přiřazujeme ostatním lidem </w:t>
      </w:r>
      <w:r>
        <w:rPr>
          <w:rFonts w:ascii="Times New Roman" w:hAnsi="Times New Roman"/>
          <w:i/>
          <w:sz w:val="24"/>
          <w:szCs w:val="24"/>
        </w:rPr>
        <w:br/>
      </w:r>
      <w:r w:rsidRPr="00044457">
        <w:rPr>
          <w:rFonts w:ascii="Times New Roman" w:hAnsi="Times New Roman"/>
          <w:i/>
          <w:sz w:val="24"/>
          <w:szCs w:val="24"/>
        </w:rPr>
        <w:t xml:space="preserve">na základě sociálních rolí, které zastávají. Náš obraz o dotyčném se sestaví na základě toho, kam ho přiřadíme a jaké vlastnosti se nám </w:t>
      </w:r>
      <w:r>
        <w:rPr>
          <w:rFonts w:ascii="Times New Roman" w:hAnsi="Times New Roman"/>
          <w:i/>
          <w:sz w:val="24"/>
          <w:szCs w:val="24"/>
        </w:rPr>
        <w:t>osobně k té které skupině váží“</w:t>
      </w:r>
      <w:r w:rsidRPr="00044457">
        <w:rPr>
          <w:rFonts w:ascii="Times New Roman" w:hAnsi="Times New Roman"/>
          <w:i/>
          <w:sz w:val="24"/>
          <w:szCs w:val="24"/>
        </w:rPr>
        <w:t xml:space="preserve"> </w:t>
      </w:r>
      <w:r>
        <w:rPr>
          <w:rFonts w:ascii="Times New Roman" w:hAnsi="Times New Roman"/>
          <w:sz w:val="24"/>
          <w:szCs w:val="24"/>
        </w:rPr>
        <w:t xml:space="preserve">(Hall, 1997: </w:t>
      </w:r>
      <w:r w:rsidRPr="00044457">
        <w:rPr>
          <w:rFonts w:ascii="Times New Roman" w:hAnsi="Times New Roman"/>
          <w:sz w:val="24"/>
          <w:szCs w:val="24"/>
        </w:rPr>
        <w:t>12)</w:t>
      </w:r>
      <w:r>
        <w:rPr>
          <w:rFonts w:ascii="Times New Roman" w:hAnsi="Times New Roman"/>
          <w:sz w:val="24"/>
          <w:szCs w:val="24"/>
        </w:rPr>
        <w:t>.</w:t>
      </w:r>
    </w:p>
    <w:p w:rsidR="00587A22"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Každá sdílená typizace je institucí. K institucionalizaci dochází vždy při vzájemné typizaci habitualizovaných činností určitým typem vykonavatelů těchto činností. Jsou dostupné všem členům dané společenské skupiny a instituce samotná typizuje jednotlivé vykonavatele činností </w:t>
      </w:r>
      <w:r>
        <w:rPr>
          <w:rFonts w:ascii="Times New Roman" w:hAnsi="Times New Roman"/>
          <w:sz w:val="24"/>
          <w:szCs w:val="24"/>
        </w:rPr>
        <w:t>a rovněž i jednotlivé činnosti (Berger, Luckmann, 1966: 82</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i/>
          <w:sz w:val="24"/>
          <w:szCs w:val="24"/>
        </w:rPr>
        <w:t xml:space="preserve"> „Instituce řídí lidské chování tím, že předem stanovují vzorce chování, které lidskému jednání předurčují jeden směr ze všech teoreticky možných. Tyto mechanismy, jejichž souhrn utváří systém sociální kontroly, fungují v každé společnosti. Institucionalizace se přitom začíná projevovat v každé sociální</w:t>
      </w:r>
      <w:r>
        <w:rPr>
          <w:rFonts w:ascii="Times New Roman" w:hAnsi="Times New Roman"/>
          <w:i/>
          <w:sz w:val="24"/>
          <w:szCs w:val="24"/>
        </w:rPr>
        <w:t xml:space="preserve"> situaci, která probíhá v čase“</w:t>
      </w:r>
      <w:r w:rsidRPr="00044457">
        <w:rPr>
          <w:rFonts w:ascii="Times New Roman" w:hAnsi="Times New Roman"/>
          <w:i/>
          <w:sz w:val="24"/>
          <w:szCs w:val="24"/>
        </w:rPr>
        <w:t xml:space="preserve"> </w:t>
      </w:r>
      <w:r>
        <w:rPr>
          <w:rFonts w:ascii="Times New Roman" w:hAnsi="Times New Roman"/>
          <w:sz w:val="24"/>
          <w:szCs w:val="24"/>
        </w:rPr>
        <w:t>(ibid.</w:t>
      </w:r>
      <w:r w:rsidRPr="00044457">
        <w:rPr>
          <w:rFonts w:ascii="Times New Roman" w:hAnsi="Times New Roman"/>
          <w:sz w:val="24"/>
          <w:szCs w:val="24"/>
        </w:rPr>
        <w:t>)</w:t>
      </w:r>
      <w:r>
        <w:rPr>
          <w:rFonts w:ascii="Times New Roman" w:hAnsi="Times New Roman"/>
          <w:sz w:val="24"/>
          <w:szCs w:val="24"/>
        </w:rPr>
        <w:t>.</w:t>
      </w:r>
    </w:p>
    <w:p w:rsidR="00587A22"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Objektivní význam institucionálního řádu se každému jedinci jeví jako daný, obecně známý a společností považovaný za samozřejmý. </w:t>
      </w:r>
      <w:r w:rsidRPr="008029F2">
        <w:rPr>
          <w:rFonts w:ascii="Times New Roman" w:hAnsi="Times New Roman"/>
          <w:i/>
          <w:sz w:val="24"/>
          <w:szCs w:val="24"/>
        </w:rPr>
        <w:t xml:space="preserve">„Rozrůstající se institucionální řád </w:t>
      </w:r>
      <w:r>
        <w:rPr>
          <w:rFonts w:ascii="Times New Roman" w:hAnsi="Times New Roman"/>
          <w:i/>
          <w:sz w:val="24"/>
          <w:szCs w:val="24"/>
        </w:rPr>
        <w:br/>
      </w:r>
      <w:r w:rsidRPr="008029F2">
        <w:rPr>
          <w:rFonts w:ascii="Times New Roman" w:hAnsi="Times New Roman"/>
          <w:i/>
          <w:sz w:val="24"/>
          <w:szCs w:val="24"/>
        </w:rPr>
        <w:t xml:space="preserve">si vytváří odpovídající zastřešení legitimizací, která zajišťuje jeho výklad kognitivní </w:t>
      </w:r>
      <w:r>
        <w:rPr>
          <w:rFonts w:ascii="Times New Roman" w:hAnsi="Times New Roman"/>
          <w:i/>
          <w:sz w:val="24"/>
          <w:szCs w:val="24"/>
        </w:rPr>
        <w:br/>
      </w:r>
      <w:r w:rsidRPr="008029F2">
        <w:rPr>
          <w:rFonts w:ascii="Times New Roman" w:hAnsi="Times New Roman"/>
          <w:i/>
          <w:sz w:val="24"/>
          <w:szCs w:val="24"/>
        </w:rPr>
        <w:t>i normativní“</w:t>
      </w:r>
      <w:r>
        <w:rPr>
          <w:rFonts w:ascii="Times New Roman" w:hAnsi="Times New Roman"/>
          <w:sz w:val="24"/>
          <w:szCs w:val="24"/>
        </w:rPr>
        <w:t xml:space="preserve"> (Berger, Luckmann, 1966: 93</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i/>
          <w:sz w:val="24"/>
          <w:szCs w:val="24"/>
        </w:rPr>
        <w:t xml:space="preserve"> </w:t>
      </w:r>
      <w:r w:rsidRPr="00044457">
        <w:rPr>
          <w:rFonts w:ascii="Times New Roman" w:hAnsi="Times New Roman"/>
          <w:sz w:val="24"/>
          <w:szCs w:val="24"/>
        </w:rPr>
        <w:t xml:space="preserve">Legitimizace je proces druhoplánové objektivace významů, proces vysvětlování a ospravedlňování. Legitimizace slouží k integraci významů utvořených v průběhu </w:t>
      </w:r>
      <w:r>
        <w:rPr>
          <w:rFonts w:ascii="Times New Roman" w:hAnsi="Times New Roman"/>
          <w:sz w:val="24"/>
          <w:szCs w:val="24"/>
        </w:rPr>
        <w:t>jednotlivých institucionalizací (Berger, Luckmann, 1966: 94</w:t>
      </w:r>
      <w:r w:rsidRPr="00044457">
        <w:rPr>
          <w:rFonts w:ascii="Times New Roman" w:hAnsi="Times New Roman"/>
          <w:sz w:val="24"/>
          <w:szCs w:val="24"/>
        </w:rPr>
        <w:t>)</w:t>
      </w:r>
      <w:r>
        <w:rPr>
          <w:rFonts w:ascii="Times New Roman" w:hAnsi="Times New Roman"/>
          <w:sz w:val="24"/>
          <w:szCs w:val="24"/>
        </w:rPr>
        <w:t>.</w:t>
      </w:r>
      <w:r w:rsidRPr="00044457">
        <w:rPr>
          <w:rFonts w:ascii="Times New Roman" w:hAnsi="Times New Roman"/>
          <w:sz w:val="24"/>
          <w:szCs w:val="24"/>
        </w:rPr>
        <w:t xml:space="preserve"> Čím větší oblast činnosti je institucionalizována, tím je chování lidí předvídatelnější, a tedy i kontrolovatelnější.  Instituce jsou legitimizovány žijícími jedinci, kteří mají ve společnosti určité postavení a prosazují určité společenské zájmy. </w:t>
      </w:r>
    </w:p>
    <w:p w:rsidR="00587A22" w:rsidRPr="00AB680D" w:rsidRDefault="00587A22" w:rsidP="00587A22">
      <w:pPr>
        <w:spacing w:line="360" w:lineRule="auto"/>
        <w:ind w:firstLine="708"/>
        <w:jc w:val="both"/>
        <w:rPr>
          <w:rFonts w:ascii="Times New Roman" w:hAnsi="Times New Roman"/>
          <w:sz w:val="24"/>
          <w:szCs w:val="24"/>
        </w:rPr>
      </w:pPr>
      <w:r w:rsidRPr="00A47113">
        <w:rPr>
          <w:rFonts w:ascii="Times New Roman" w:hAnsi="Times New Roman"/>
          <w:sz w:val="24"/>
          <w:szCs w:val="24"/>
        </w:rPr>
        <w:t xml:space="preserve">Za sociální instituci můžeme považovat i mediální zpravodajství. Kromě informování o událostech jsou totiž mediální výstupy opakující se reprezentací toho, co a kdo je </w:t>
      </w:r>
      <w:r>
        <w:rPr>
          <w:rFonts w:ascii="Times New Roman" w:hAnsi="Times New Roman"/>
          <w:sz w:val="24"/>
          <w:szCs w:val="24"/>
        </w:rPr>
        <w:br/>
      </w:r>
      <w:r w:rsidRPr="00A47113">
        <w:rPr>
          <w:rFonts w:ascii="Times New Roman" w:hAnsi="Times New Roman"/>
          <w:sz w:val="24"/>
          <w:szCs w:val="24"/>
        </w:rPr>
        <w:t xml:space="preserve">ve společnosti důležitý, co je z hlediska sociálního systému normativně správné a co je porušením společenských norem.  Mediální diskurz je důležitý jak kvůli tomu, co odhaluje </w:t>
      </w:r>
      <w:r>
        <w:rPr>
          <w:rFonts w:ascii="Times New Roman" w:hAnsi="Times New Roman"/>
          <w:sz w:val="24"/>
          <w:szCs w:val="24"/>
        </w:rPr>
        <w:br/>
      </w:r>
      <w:r w:rsidRPr="00A47113">
        <w:rPr>
          <w:rFonts w:ascii="Times New Roman" w:hAnsi="Times New Roman"/>
          <w:sz w:val="24"/>
          <w:szCs w:val="24"/>
        </w:rPr>
        <w:t>o společnosti, tak proto, že sá</w:t>
      </w:r>
      <w:r>
        <w:rPr>
          <w:rFonts w:ascii="Times New Roman" w:hAnsi="Times New Roman"/>
          <w:sz w:val="24"/>
          <w:szCs w:val="24"/>
        </w:rPr>
        <w:t xml:space="preserve">m přispívá k jejímu charakteru (Trampota, 2006: </w:t>
      </w:r>
      <w:r w:rsidRPr="00A47113">
        <w:rPr>
          <w:rFonts w:ascii="Times New Roman" w:hAnsi="Times New Roman"/>
          <w:sz w:val="24"/>
          <w:szCs w:val="24"/>
        </w:rPr>
        <w:t>74)</w:t>
      </w:r>
      <w:r>
        <w:rPr>
          <w:rFonts w:ascii="Times New Roman" w:hAnsi="Times New Roman"/>
          <w:sz w:val="24"/>
          <w:szCs w:val="24"/>
        </w:rPr>
        <w:t>.</w:t>
      </w:r>
    </w:p>
    <w:p w:rsidR="00587A22" w:rsidRPr="00947887" w:rsidRDefault="00D40B8D" w:rsidP="00587A22">
      <w:pPr>
        <w:pStyle w:val="Nadpis2"/>
        <w:jc w:val="both"/>
      </w:pPr>
      <w:bookmarkStart w:id="55" w:name="_Toc342268208"/>
      <w:r>
        <w:lastRenderedPageBreak/>
        <w:t>4</w:t>
      </w:r>
      <w:r w:rsidR="00DE4A00">
        <w:t xml:space="preserve">.6 </w:t>
      </w:r>
      <w:r w:rsidR="00587A22" w:rsidRPr="00947887">
        <w:t>Mediální konstrukce reality</w:t>
      </w:r>
      <w:bookmarkEnd w:id="55"/>
    </w:p>
    <w:p w:rsidR="00587A22" w:rsidRPr="00044457"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Díky vzniku oboru mediální studia, která sledují nejen možné vlivy mediálních obsahů, ale i sociálně-historickou podmíněnost samotné zpravodajské produkce, </w:t>
      </w:r>
      <w:r>
        <w:rPr>
          <w:rFonts w:ascii="Times New Roman" w:hAnsi="Times New Roman"/>
          <w:sz w:val="24"/>
          <w:szCs w:val="24"/>
        </w:rPr>
        <w:br/>
      </w:r>
      <w:r w:rsidRPr="00044457">
        <w:rPr>
          <w:rFonts w:ascii="Times New Roman" w:hAnsi="Times New Roman"/>
          <w:sz w:val="24"/>
          <w:szCs w:val="24"/>
        </w:rPr>
        <w:t>se v sedmdesátých letech minulého století začal silně prosazovat názor, že i média tím, jakým způsobem vybírají témata, řadí je podle důležitosti a dávají je do kontextu s dalšími texty, konstruují realitu.</w:t>
      </w:r>
    </w:p>
    <w:p w:rsidR="00587A22" w:rsidRPr="00044457"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Tato perspektiva je spojována především se jménem německého mediálního teoretika </w:t>
      </w:r>
      <w:r w:rsidRPr="00044457">
        <w:rPr>
          <w:rFonts w:ascii="Times New Roman" w:hAnsi="Times New Roman"/>
          <w:sz w:val="24"/>
          <w:szCs w:val="24"/>
        </w:rPr>
        <w:t>Winfried</w:t>
      </w:r>
      <w:r>
        <w:rPr>
          <w:rFonts w:ascii="Times New Roman" w:hAnsi="Times New Roman"/>
          <w:sz w:val="24"/>
          <w:szCs w:val="24"/>
        </w:rPr>
        <w:t>a</w:t>
      </w:r>
      <w:r w:rsidRPr="00044457">
        <w:rPr>
          <w:rFonts w:ascii="Times New Roman" w:hAnsi="Times New Roman"/>
          <w:sz w:val="24"/>
          <w:szCs w:val="24"/>
        </w:rPr>
        <w:t xml:space="preserve"> Schulz</w:t>
      </w:r>
      <w:r>
        <w:rPr>
          <w:rFonts w:ascii="Times New Roman" w:hAnsi="Times New Roman"/>
          <w:sz w:val="24"/>
          <w:szCs w:val="24"/>
        </w:rPr>
        <w:t>e, který v</w:t>
      </w:r>
      <w:r w:rsidRPr="00044457">
        <w:rPr>
          <w:rFonts w:ascii="Times New Roman" w:hAnsi="Times New Roman"/>
          <w:sz w:val="24"/>
          <w:szCs w:val="24"/>
        </w:rPr>
        <w:t> otázce relevantnosti mediálních sdělení</w:t>
      </w:r>
      <w:r>
        <w:rPr>
          <w:rFonts w:ascii="Times New Roman" w:hAnsi="Times New Roman"/>
          <w:sz w:val="24"/>
          <w:szCs w:val="24"/>
        </w:rPr>
        <w:t xml:space="preserve"> ve vztahu k realitě rozlišuje</w:t>
      </w:r>
      <w:r w:rsidRPr="00044457">
        <w:rPr>
          <w:rFonts w:ascii="Times New Roman" w:hAnsi="Times New Roman"/>
          <w:sz w:val="24"/>
          <w:szCs w:val="24"/>
        </w:rPr>
        <w:t xml:space="preserve"> dva základní přístupy:</w:t>
      </w:r>
      <w:r>
        <w:rPr>
          <w:rFonts w:ascii="Times New Roman" w:hAnsi="Times New Roman"/>
          <w:sz w:val="24"/>
          <w:szCs w:val="24"/>
        </w:rPr>
        <w:t xml:space="preserve"> Ptolemaiovský a Kopernikovský (Schulz, 2000: 30).</w:t>
      </w:r>
    </w:p>
    <w:p w:rsidR="00587A22"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Ptolemaiovské pojetí pracuje s přesvědčením, že masová média čistě odrážejí realitu, přičemž jsou v procesu utváření významů pasivní. Kopernikovské východisko naopak chápe média jako aktivní prvek, který realit</w:t>
      </w:r>
      <w:r>
        <w:rPr>
          <w:rFonts w:ascii="Times New Roman" w:hAnsi="Times New Roman"/>
          <w:sz w:val="24"/>
          <w:szCs w:val="24"/>
        </w:rPr>
        <w:t xml:space="preserve">u utváří, a tím, jakou zprávu vybere a jakým způsobem </w:t>
      </w:r>
      <w:r>
        <w:rPr>
          <w:rFonts w:ascii="Times New Roman" w:hAnsi="Times New Roman"/>
          <w:sz w:val="24"/>
          <w:szCs w:val="24"/>
        </w:rPr>
        <w:br/>
        <w:t xml:space="preserve">ji zpracuje, ustavuje sociální řád (ibid). </w:t>
      </w:r>
      <w:r w:rsidRPr="00044457">
        <w:rPr>
          <w:rFonts w:ascii="Times New Roman" w:hAnsi="Times New Roman"/>
          <w:sz w:val="24"/>
          <w:szCs w:val="24"/>
        </w:rPr>
        <w:t>Z Kopernikovského přístupu vycházejí mediální studia, když tvrdí, že média nejsou pouhým zrca</w:t>
      </w:r>
      <w:r>
        <w:rPr>
          <w:rFonts w:ascii="Times New Roman" w:hAnsi="Times New Roman"/>
          <w:sz w:val="24"/>
          <w:szCs w:val="24"/>
        </w:rPr>
        <w:t>dlem reality, ale že ustavují verzi</w:t>
      </w:r>
      <w:r w:rsidRPr="00044457">
        <w:rPr>
          <w:rFonts w:ascii="Times New Roman" w:hAnsi="Times New Roman"/>
          <w:sz w:val="24"/>
          <w:szCs w:val="24"/>
        </w:rPr>
        <w:t xml:space="preserve"> reality způsobem, který závisí na sociálních pozicích, zájmech a cílech</w:t>
      </w:r>
      <w:r>
        <w:rPr>
          <w:rFonts w:ascii="Times New Roman" w:hAnsi="Times New Roman"/>
          <w:sz w:val="24"/>
          <w:szCs w:val="24"/>
        </w:rPr>
        <w:t xml:space="preserve">, a v neposlední řadě profesních </w:t>
      </w:r>
      <w:proofErr w:type="gramStart"/>
      <w:r>
        <w:rPr>
          <w:rFonts w:ascii="Times New Roman" w:hAnsi="Times New Roman"/>
          <w:sz w:val="24"/>
          <w:szCs w:val="24"/>
        </w:rPr>
        <w:t>rutinách</w:t>
      </w:r>
      <w:proofErr w:type="gramEnd"/>
      <w:r w:rsidRPr="00044457">
        <w:rPr>
          <w:rFonts w:ascii="Times New Roman" w:hAnsi="Times New Roman"/>
          <w:sz w:val="24"/>
          <w:szCs w:val="24"/>
        </w:rPr>
        <w:t xml:space="preserve"> těch, kteří je produkují</w:t>
      </w:r>
      <w:r>
        <w:rPr>
          <w:rFonts w:ascii="Times New Roman" w:hAnsi="Times New Roman"/>
          <w:sz w:val="24"/>
          <w:szCs w:val="24"/>
        </w:rPr>
        <w:t xml:space="preserve">. </w:t>
      </w:r>
      <w:r w:rsidRPr="00ED27B5">
        <w:rPr>
          <w:rFonts w:ascii="Times New Roman" w:hAnsi="Times New Roman"/>
          <w:i/>
          <w:sz w:val="24"/>
          <w:szCs w:val="24"/>
        </w:rPr>
        <w:t>„Při sledování zpravodajství není těžké rozpoznat, že ačkoli je zjevnou, tedy manifestní funkcí zpravodajství přinášet nové informace, přece se s opakující pravidelností objevuje omezené množství typů zpráv a v</w:t>
      </w:r>
      <w:r>
        <w:rPr>
          <w:rFonts w:ascii="Times New Roman" w:hAnsi="Times New Roman"/>
          <w:i/>
          <w:sz w:val="24"/>
          <w:szCs w:val="24"/>
        </w:rPr>
        <w:t>zorců jejich časového zakotvení</w:t>
      </w:r>
      <w:r w:rsidRPr="00ED27B5">
        <w:rPr>
          <w:rFonts w:ascii="Times New Roman" w:hAnsi="Times New Roman"/>
          <w:i/>
          <w:sz w:val="24"/>
          <w:szCs w:val="24"/>
        </w:rPr>
        <w:t>“</w:t>
      </w:r>
      <w:r>
        <w:rPr>
          <w:rFonts w:ascii="Times New Roman" w:hAnsi="Times New Roman"/>
          <w:sz w:val="24"/>
          <w:szCs w:val="24"/>
        </w:rPr>
        <w:t xml:space="preserve"> (Trampota, 2006: 29).</w:t>
      </w:r>
    </w:p>
    <w:p w:rsidR="00587A22" w:rsidRPr="00B02CB3" w:rsidRDefault="00587A22" w:rsidP="00587A22">
      <w:pPr>
        <w:spacing w:line="360" w:lineRule="auto"/>
        <w:ind w:firstLine="708"/>
        <w:jc w:val="both"/>
        <w:rPr>
          <w:rFonts w:ascii="Times New Roman" w:hAnsi="Times New Roman"/>
          <w:sz w:val="24"/>
          <w:szCs w:val="24"/>
        </w:rPr>
      </w:pPr>
      <w:r w:rsidRPr="00B02CB3">
        <w:rPr>
          <w:rFonts w:ascii="Times New Roman" w:hAnsi="Times New Roman"/>
          <w:sz w:val="24"/>
          <w:szCs w:val="24"/>
        </w:rPr>
        <w:t xml:space="preserve">Na základě tohoto poznatku vzniklo vícero typologií, které zkoumají obsahy zpráv </w:t>
      </w:r>
      <w:r>
        <w:rPr>
          <w:rFonts w:ascii="Times New Roman" w:hAnsi="Times New Roman"/>
          <w:sz w:val="24"/>
          <w:szCs w:val="24"/>
        </w:rPr>
        <w:br/>
      </w:r>
      <w:r w:rsidRPr="00B02CB3">
        <w:rPr>
          <w:rFonts w:ascii="Times New Roman" w:hAnsi="Times New Roman"/>
          <w:sz w:val="24"/>
          <w:szCs w:val="24"/>
        </w:rPr>
        <w:t>a frekvenci, s jakou se určitá témata ve zpravodajství objevují. Pro náš výzkum je důležitá studie Johna Hartleyho (</w:t>
      </w:r>
      <w:r>
        <w:rPr>
          <w:rFonts w:ascii="Times New Roman" w:hAnsi="Times New Roman"/>
          <w:sz w:val="24"/>
          <w:szCs w:val="24"/>
        </w:rPr>
        <w:t xml:space="preserve">Hartley, </w:t>
      </w:r>
      <w:r w:rsidRPr="00B02CB3">
        <w:rPr>
          <w:rFonts w:ascii="Times New Roman" w:hAnsi="Times New Roman"/>
          <w:sz w:val="24"/>
          <w:szCs w:val="24"/>
        </w:rPr>
        <w:t>1982</w:t>
      </w:r>
      <w:r>
        <w:rPr>
          <w:rFonts w:ascii="Times New Roman" w:hAnsi="Times New Roman"/>
          <w:sz w:val="24"/>
          <w:szCs w:val="24"/>
        </w:rPr>
        <w:t>, in Trampota, 2006: 30</w:t>
      </w:r>
      <w:r w:rsidRPr="00B02CB3">
        <w:rPr>
          <w:rFonts w:ascii="Times New Roman" w:hAnsi="Times New Roman"/>
          <w:sz w:val="24"/>
          <w:szCs w:val="24"/>
        </w:rPr>
        <w:t xml:space="preserve">), který zjistil, že nejčastěji </w:t>
      </w:r>
      <w:r>
        <w:rPr>
          <w:rFonts w:ascii="Times New Roman" w:hAnsi="Times New Roman"/>
          <w:sz w:val="24"/>
          <w:szCs w:val="24"/>
        </w:rPr>
        <w:br/>
      </w:r>
      <w:r w:rsidRPr="00B02CB3">
        <w:rPr>
          <w:rFonts w:ascii="Times New Roman" w:hAnsi="Times New Roman"/>
          <w:sz w:val="24"/>
          <w:szCs w:val="24"/>
        </w:rPr>
        <w:t>se v médiích objevují zprávy referující o politických a ekonomických událostech. Toto zjištění odpovídá globalizačnímu diskurzu, který na první místo řadí ekonomiku a osoby, které ji ovládají. Naopak události, které o těchto tématech nepojednávají, se musejí vyznačovat značnou razancí, aby se do zpráv dostaly. Má – li tedy být náležitá pozornost věnována i zprávě z oblasti kultury, musí být začleněna do kontextu ekonomické a politické problematiky.</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Stejně tak, jako jsou privilegována určitá témata, tak i informační zdroje, které </w:t>
      </w:r>
      <w:r>
        <w:rPr>
          <w:rFonts w:ascii="Times New Roman" w:hAnsi="Times New Roman"/>
          <w:sz w:val="24"/>
          <w:szCs w:val="24"/>
        </w:rPr>
        <w:br/>
        <w:t xml:space="preserve">ve zprávách vystupují, do nich nemusejí mít rovnocenný přístup. V souvislosti s tím lze mluvit o hierarchii přístupu (Eldridge,1995: 289, in Trampota, 2006: 81). </w:t>
      </w:r>
      <w:r w:rsidRPr="007979C6">
        <w:rPr>
          <w:rFonts w:ascii="Times New Roman" w:hAnsi="Times New Roman"/>
          <w:i/>
          <w:sz w:val="24"/>
          <w:szCs w:val="24"/>
        </w:rPr>
        <w:t xml:space="preserve">„Některé zdroje </w:t>
      </w:r>
      <w:r w:rsidRPr="007979C6">
        <w:rPr>
          <w:rFonts w:ascii="Times New Roman" w:hAnsi="Times New Roman"/>
          <w:i/>
          <w:sz w:val="24"/>
          <w:szCs w:val="24"/>
        </w:rPr>
        <w:lastRenderedPageBreak/>
        <w:t>jsou v obsazích reprezentovány jako důležitější a jiné jako podružné. To se projevuje buď způsobem zpracování výpovědi zdroje,</w:t>
      </w:r>
      <w:r>
        <w:rPr>
          <w:rFonts w:ascii="Times New Roman" w:hAnsi="Times New Roman"/>
          <w:i/>
          <w:sz w:val="24"/>
          <w:szCs w:val="24"/>
        </w:rPr>
        <w:t xml:space="preserve"> nebo jejím umístěním ve zprávě</w:t>
      </w:r>
      <w:r w:rsidRPr="007979C6">
        <w:rPr>
          <w:rFonts w:ascii="Times New Roman" w:hAnsi="Times New Roman"/>
          <w:i/>
          <w:sz w:val="24"/>
          <w:szCs w:val="24"/>
        </w:rPr>
        <w:t>“</w:t>
      </w:r>
      <w:r>
        <w:rPr>
          <w:rFonts w:ascii="Times New Roman" w:hAnsi="Times New Roman"/>
          <w:sz w:val="24"/>
          <w:szCs w:val="24"/>
        </w:rPr>
        <w:t xml:space="preserve"> (ibid.). Výpověď aktéra s privilegovaným přístupem do zpravodajství je například uváděna vždy jako první, takže vytváří úvodní interpretační rámec zprávy. Ti, kdo jsou citováni po něm, jsou již jen součástí takto nastaveného rámce, a jejich výpověď je často prezentována jako reakce na již řečené (Trampota, 2006: 80).</w:t>
      </w:r>
    </w:p>
    <w:p w:rsidR="00587A22" w:rsidRPr="00044457" w:rsidRDefault="00587A22" w:rsidP="00587A22">
      <w:pPr>
        <w:spacing w:line="360" w:lineRule="auto"/>
        <w:ind w:firstLine="708"/>
        <w:jc w:val="both"/>
        <w:rPr>
          <w:rFonts w:ascii="Times New Roman" w:hAnsi="Times New Roman"/>
          <w:sz w:val="24"/>
          <w:szCs w:val="24"/>
        </w:rPr>
      </w:pPr>
      <w:r w:rsidRPr="00CD637A">
        <w:rPr>
          <w:rFonts w:ascii="Times New Roman" w:hAnsi="Times New Roman"/>
          <w:sz w:val="24"/>
          <w:szCs w:val="24"/>
        </w:rPr>
        <w:t xml:space="preserve">Zprávám dominují zdroje s vyšším sociálním statusem, zdroje disponující mocí </w:t>
      </w:r>
      <w:r>
        <w:rPr>
          <w:rFonts w:ascii="Times New Roman" w:hAnsi="Times New Roman"/>
          <w:sz w:val="24"/>
          <w:szCs w:val="24"/>
        </w:rPr>
        <w:br/>
      </w:r>
      <w:r w:rsidRPr="00CD637A">
        <w:rPr>
          <w:rFonts w:ascii="Times New Roman" w:hAnsi="Times New Roman"/>
          <w:sz w:val="24"/>
          <w:szCs w:val="24"/>
        </w:rPr>
        <w:t xml:space="preserve">a zdroje, které efektivně pracují s public relations. </w:t>
      </w:r>
      <w:r w:rsidRPr="00CD637A">
        <w:rPr>
          <w:rFonts w:ascii="Times New Roman" w:hAnsi="Times New Roman"/>
          <w:i/>
          <w:sz w:val="24"/>
          <w:szCs w:val="24"/>
        </w:rPr>
        <w:t>„Běžní a neznámí lidé se zpravidla objevují ve zprávách jen jako protestující, porušující zákon nebo jako oběti“</w:t>
      </w:r>
      <w:r>
        <w:rPr>
          <w:rFonts w:ascii="Times New Roman" w:hAnsi="Times New Roman"/>
          <w:sz w:val="24"/>
          <w:szCs w:val="24"/>
        </w:rPr>
        <w:t xml:space="preserve"> (ibid.</w:t>
      </w:r>
      <w:r w:rsidRPr="00CD637A">
        <w:rPr>
          <w:rFonts w:ascii="Times New Roman" w:hAnsi="Times New Roman"/>
          <w:sz w:val="24"/>
          <w:szCs w:val="24"/>
        </w:rPr>
        <w:t>). Zdroje informací, které se dostanou přímo do zpravodajského obsahu, bývají označovány jako tzv. hlasy s přístupem (ibid</w:t>
      </w:r>
      <w:r>
        <w:rPr>
          <w:rFonts w:ascii="Times New Roman" w:hAnsi="Times New Roman"/>
          <w:sz w:val="24"/>
          <w:szCs w:val="24"/>
        </w:rPr>
        <w:t>.</w:t>
      </w:r>
      <w:r w:rsidRPr="00CD637A">
        <w:rPr>
          <w:rFonts w:ascii="Times New Roman" w:hAnsi="Times New Roman"/>
          <w:sz w:val="24"/>
          <w:szCs w:val="24"/>
        </w:rPr>
        <w:t xml:space="preserve">). </w:t>
      </w:r>
      <w:r w:rsidRPr="00044457">
        <w:rPr>
          <w:rFonts w:ascii="Times New Roman" w:hAnsi="Times New Roman"/>
          <w:sz w:val="24"/>
          <w:szCs w:val="24"/>
        </w:rPr>
        <w:t xml:space="preserve">V případě mediálního konstruktivismu můžeme hovořit o médiích jako </w:t>
      </w:r>
      <w:r>
        <w:rPr>
          <w:rFonts w:ascii="Times New Roman" w:hAnsi="Times New Roman"/>
          <w:sz w:val="24"/>
          <w:szCs w:val="24"/>
        </w:rPr>
        <w:br/>
      </w:r>
      <w:r w:rsidRPr="00044457">
        <w:rPr>
          <w:rFonts w:ascii="Times New Roman" w:hAnsi="Times New Roman"/>
          <w:sz w:val="24"/>
          <w:szCs w:val="24"/>
        </w:rPr>
        <w:t xml:space="preserve">o nositelích hegemonie, kteří do svých sdělení vkládají definici situace, vyhovující </w:t>
      </w:r>
      <w:r>
        <w:rPr>
          <w:rFonts w:ascii="Times New Roman" w:hAnsi="Times New Roman"/>
          <w:sz w:val="24"/>
          <w:szCs w:val="24"/>
        </w:rPr>
        <w:br/>
      </w:r>
      <w:r w:rsidRPr="00044457">
        <w:rPr>
          <w:rFonts w:ascii="Times New Roman" w:hAnsi="Times New Roman"/>
          <w:sz w:val="24"/>
          <w:szCs w:val="24"/>
        </w:rPr>
        <w:t xml:space="preserve">ve společnosti dominantním vrstvám. </w:t>
      </w:r>
    </w:p>
    <w:p w:rsidR="00587A22" w:rsidRDefault="00587A22" w:rsidP="00587A22">
      <w:pPr>
        <w:spacing w:line="360" w:lineRule="auto"/>
        <w:ind w:firstLine="708"/>
        <w:jc w:val="both"/>
        <w:rPr>
          <w:rFonts w:ascii="Times New Roman" w:hAnsi="Times New Roman"/>
          <w:sz w:val="24"/>
          <w:szCs w:val="24"/>
        </w:rPr>
      </w:pPr>
      <w:r w:rsidRPr="00CD637A">
        <w:rPr>
          <w:rFonts w:ascii="Times New Roman" w:hAnsi="Times New Roman"/>
          <w:sz w:val="24"/>
          <w:szCs w:val="24"/>
        </w:rPr>
        <w:t xml:space="preserve">Média mají sklon některé aktéry zpravodajských příběhů znázorňovat určitým ustáleným způsobem, čímž vytvářejí jejich mediální reprezentace. </w:t>
      </w:r>
      <w:r>
        <w:rPr>
          <w:rFonts w:ascii="Times New Roman" w:hAnsi="Times New Roman"/>
          <w:sz w:val="24"/>
          <w:szCs w:val="24"/>
        </w:rPr>
        <w:t xml:space="preserve">Ty se mohou od reálné charakteristiky aktérů výrazně lišit, proto je třeba jejich medializovanou podobu zkoumat (Trampota, 2006: 91). </w:t>
      </w:r>
      <w:r w:rsidRPr="00541FCF">
        <w:rPr>
          <w:rFonts w:ascii="Times New Roman" w:hAnsi="Times New Roman"/>
          <w:i/>
          <w:sz w:val="24"/>
          <w:szCs w:val="24"/>
        </w:rPr>
        <w:t>„Jednotlivé typy postav jsou ve zpravodajství opakovaně prezentovány v určitých situacích, ve vztahu k určitým tématům a událostem, které rámují vyznění jejich mediální reprezentace“</w:t>
      </w:r>
      <w:r>
        <w:rPr>
          <w:rFonts w:ascii="Times New Roman" w:hAnsi="Times New Roman"/>
          <w:i/>
          <w:sz w:val="24"/>
          <w:szCs w:val="24"/>
        </w:rPr>
        <w:t xml:space="preserve"> </w:t>
      </w:r>
      <w:r>
        <w:rPr>
          <w:rFonts w:ascii="Times New Roman" w:hAnsi="Times New Roman"/>
          <w:sz w:val="24"/>
          <w:szCs w:val="24"/>
        </w:rPr>
        <w:t>(ibid.).</w:t>
      </w:r>
    </w:p>
    <w:p w:rsidR="00587A22" w:rsidRDefault="00D40B8D" w:rsidP="00587A22">
      <w:pPr>
        <w:pStyle w:val="Nadpis2"/>
        <w:jc w:val="both"/>
      </w:pPr>
      <w:bookmarkStart w:id="56" w:name="_Toc342268209"/>
      <w:r>
        <w:t>4</w:t>
      </w:r>
      <w:r w:rsidR="00DE4A00">
        <w:t xml:space="preserve">.7 </w:t>
      </w:r>
      <w:r w:rsidR="00587A22" w:rsidRPr="00E3274A">
        <w:t>Reprezentace a média</w:t>
      </w:r>
      <w:bookmarkEnd w:id="56"/>
    </w:p>
    <w:p w:rsidR="00587A22" w:rsidRDefault="00587A22" w:rsidP="00587A22">
      <w:pPr>
        <w:spacing w:line="360" w:lineRule="auto"/>
        <w:ind w:firstLine="708"/>
        <w:jc w:val="both"/>
        <w:rPr>
          <w:rFonts w:ascii="Times New Roman" w:hAnsi="Times New Roman"/>
          <w:sz w:val="24"/>
          <w:szCs w:val="24"/>
        </w:rPr>
      </w:pPr>
      <w:r w:rsidRPr="009E55CF">
        <w:rPr>
          <w:rFonts w:ascii="Times New Roman" w:hAnsi="Times New Roman"/>
          <w:sz w:val="24"/>
          <w:szCs w:val="24"/>
        </w:rPr>
        <w:t>Reprezentace je základní složkou v procesu produkování významů a jejich výměnou mezi příslušníky dané kultury. To vyžaduje užívání jazyka, znaků a obrazů, které reprezentují věci. Jazyk ale nefunguje jako zrcadlo, význam je konstruován skrze proces označování</w:t>
      </w:r>
      <w:r>
        <w:rPr>
          <w:rFonts w:ascii="Times New Roman" w:hAnsi="Times New Roman"/>
          <w:sz w:val="24"/>
          <w:szCs w:val="24"/>
        </w:rPr>
        <w:t xml:space="preserve"> (Hall, 1997: </w:t>
      </w:r>
      <w:r w:rsidRPr="00044457">
        <w:rPr>
          <w:rFonts w:ascii="Times New Roman" w:hAnsi="Times New Roman"/>
          <w:sz w:val="24"/>
          <w:szCs w:val="24"/>
        </w:rPr>
        <w:t>4)</w:t>
      </w:r>
      <w:r>
        <w:rPr>
          <w:rFonts w:ascii="Times New Roman" w:hAnsi="Times New Roman"/>
          <w:sz w:val="24"/>
          <w:szCs w:val="24"/>
        </w:rPr>
        <w:t>.</w:t>
      </w:r>
      <w:r w:rsidRPr="009E55CF">
        <w:rPr>
          <w:rFonts w:ascii="Times New Roman" w:hAnsi="Times New Roman"/>
          <w:sz w:val="24"/>
          <w:szCs w:val="24"/>
        </w:rPr>
        <w:t xml:space="preserve"> </w:t>
      </w:r>
      <w:r w:rsidRPr="00044457">
        <w:rPr>
          <w:rFonts w:ascii="Times New Roman" w:hAnsi="Times New Roman"/>
          <w:i/>
          <w:sz w:val="24"/>
          <w:szCs w:val="24"/>
        </w:rPr>
        <w:t xml:space="preserve">„Reprezentace je proces přiřazování významů věcem, který se odehrává v naší mysli. Je to propojení mezi koncepty a jazykem, který nám umožňuje referovat o objektech, lidech a událostech, a </w:t>
      </w:r>
      <w:r>
        <w:rPr>
          <w:rFonts w:ascii="Times New Roman" w:hAnsi="Times New Roman"/>
          <w:i/>
          <w:sz w:val="24"/>
          <w:szCs w:val="24"/>
        </w:rPr>
        <w:t xml:space="preserve">tedy utvářet svět“ </w:t>
      </w:r>
      <w:r>
        <w:rPr>
          <w:rFonts w:ascii="Times New Roman" w:hAnsi="Times New Roman"/>
          <w:sz w:val="24"/>
          <w:szCs w:val="24"/>
        </w:rPr>
        <w:t xml:space="preserve">(Hall, 1997: </w:t>
      </w:r>
      <w:r w:rsidRPr="00044457">
        <w:rPr>
          <w:rFonts w:ascii="Times New Roman" w:hAnsi="Times New Roman"/>
          <w:sz w:val="24"/>
          <w:szCs w:val="24"/>
        </w:rPr>
        <w:t>6)</w:t>
      </w:r>
      <w:r>
        <w:rPr>
          <w:rFonts w:ascii="Times New Roman" w:hAnsi="Times New Roman"/>
          <w:sz w:val="24"/>
          <w:szCs w:val="24"/>
        </w:rPr>
        <w:t xml:space="preserve">. </w:t>
      </w:r>
      <w:r w:rsidRPr="00044457">
        <w:rPr>
          <w:rFonts w:ascii="Times New Roman" w:hAnsi="Times New Roman"/>
          <w:sz w:val="24"/>
          <w:szCs w:val="24"/>
        </w:rPr>
        <w:t>Jazyk produkuje významy, protože pracuje jako reprezentační systém. V jazyce užíváme symbolů a znaků jako zástupců nebo reprezentantů jiných lidí nebo konceptů, názorů a postojů.</w:t>
      </w:r>
      <w:r>
        <w:rPr>
          <w:rFonts w:ascii="Times New Roman" w:hAnsi="Times New Roman"/>
          <w:sz w:val="24"/>
          <w:szCs w:val="24"/>
        </w:rPr>
        <w:t xml:space="preserve"> </w:t>
      </w:r>
    </w:p>
    <w:p w:rsidR="00587A22"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Pro zkoumání procesu reprezentace rozlišujeme dvě dominantní paradig</w:t>
      </w:r>
      <w:r>
        <w:rPr>
          <w:rFonts w:ascii="Times New Roman" w:hAnsi="Times New Roman"/>
          <w:sz w:val="24"/>
          <w:szCs w:val="24"/>
        </w:rPr>
        <w:t xml:space="preserve">mata: semiotické a diskurzivní (Hall, 1997: 7). </w:t>
      </w:r>
      <w:r w:rsidRPr="00044457">
        <w:rPr>
          <w:rFonts w:ascii="Times New Roman" w:hAnsi="Times New Roman"/>
          <w:sz w:val="24"/>
          <w:szCs w:val="24"/>
        </w:rPr>
        <w:t xml:space="preserve">Semiotický přístup se soustředí na to, </w:t>
      </w:r>
      <w:r w:rsidRPr="00044457">
        <w:rPr>
          <w:rFonts w:ascii="Times New Roman" w:hAnsi="Times New Roman"/>
          <w:i/>
          <w:sz w:val="24"/>
          <w:szCs w:val="24"/>
        </w:rPr>
        <w:t>jak</w:t>
      </w:r>
      <w:r w:rsidRPr="00044457">
        <w:rPr>
          <w:rFonts w:ascii="Times New Roman" w:hAnsi="Times New Roman"/>
          <w:sz w:val="24"/>
          <w:szCs w:val="24"/>
        </w:rPr>
        <w:t xml:space="preserve"> jazyk utváří významy, zatímco diskurzivní přístup, z něhož tato práce vychází, se soustředí na to, </w:t>
      </w:r>
      <w:r w:rsidRPr="00044457">
        <w:rPr>
          <w:rFonts w:ascii="Times New Roman" w:hAnsi="Times New Roman"/>
          <w:i/>
          <w:sz w:val="24"/>
          <w:szCs w:val="24"/>
        </w:rPr>
        <w:lastRenderedPageBreak/>
        <w:t>s jakým účinkem</w:t>
      </w:r>
      <w:r w:rsidRPr="00044457">
        <w:rPr>
          <w:rFonts w:ascii="Times New Roman" w:hAnsi="Times New Roman"/>
          <w:sz w:val="24"/>
          <w:szCs w:val="24"/>
        </w:rPr>
        <w:t xml:space="preserve"> reprezentace probíhá a jak jsou tyto významy propojeny s mocí, vykonstruovanými identitami a subjektivizací. Diskurzivní přístup se zaměřuje na reži</w:t>
      </w:r>
      <w:r>
        <w:rPr>
          <w:rFonts w:ascii="Times New Roman" w:hAnsi="Times New Roman"/>
          <w:sz w:val="24"/>
          <w:szCs w:val="24"/>
        </w:rPr>
        <w:t xml:space="preserve">m, v němž reprezentace probíhá (ibid.). </w:t>
      </w:r>
      <w:r w:rsidRPr="00044457">
        <w:rPr>
          <w:rFonts w:ascii="Times New Roman" w:hAnsi="Times New Roman"/>
          <w:sz w:val="24"/>
          <w:szCs w:val="24"/>
        </w:rPr>
        <w:t>Předmětem kulturálních studií je pak poznávání textuality a kulturní síly reprezentace samotné, jako místa moci a regulace.</w:t>
      </w:r>
    </w:p>
    <w:p w:rsidR="00587A22"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 xml:space="preserve">Pro všechny reprezentace sociální skutečnosti – tedy i pro všechna mediovaná sdělení – platí, že vyjadřují různé soudy, představy, předsudky apod., které jsou součástí dané společnosti či kultury (Jirák, Köpplová, 2009: 299). </w:t>
      </w:r>
      <w:r w:rsidRPr="00D501AF">
        <w:rPr>
          <w:rFonts w:ascii="Times New Roman" w:hAnsi="Times New Roman"/>
          <w:i/>
          <w:sz w:val="24"/>
          <w:szCs w:val="24"/>
        </w:rPr>
        <w:t>„Takové hodnotící soudy ve vědomí, které jsou stabilní a spojené s pocitem stability a obecné platnosti, se označují jako stereotypy“</w:t>
      </w:r>
      <w:r>
        <w:rPr>
          <w:rFonts w:ascii="Times New Roman" w:hAnsi="Times New Roman"/>
          <w:sz w:val="24"/>
          <w:szCs w:val="24"/>
        </w:rPr>
        <w:t xml:space="preserve"> (ibid.).</w:t>
      </w:r>
    </w:p>
    <w:p w:rsidR="00587A22" w:rsidRPr="00F746E7" w:rsidRDefault="00D40B8D" w:rsidP="00587A22">
      <w:pPr>
        <w:pStyle w:val="Nadpis3"/>
        <w:jc w:val="both"/>
      </w:pPr>
      <w:bookmarkStart w:id="57" w:name="_Toc342268210"/>
      <w:r>
        <w:t>4</w:t>
      </w:r>
      <w:r w:rsidR="00DE4A00">
        <w:t xml:space="preserve">.7.1 </w:t>
      </w:r>
      <w:r w:rsidR="00587A22" w:rsidRPr="00F746E7">
        <w:t>Stereotypní reprezentace</w:t>
      </w:r>
      <w:bookmarkEnd w:id="57"/>
    </w:p>
    <w:p w:rsidR="00587A22" w:rsidRPr="00044457" w:rsidRDefault="00587A22" w:rsidP="00587A22">
      <w:pPr>
        <w:spacing w:line="360" w:lineRule="auto"/>
        <w:ind w:firstLine="708"/>
        <w:jc w:val="both"/>
        <w:rPr>
          <w:rFonts w:ascii="Times New Roman" w:hAnsi="Times New Roman"/>
          <w:i/>
          <w:sz w:val="24"/>
          <w:szCs w:val="24"/>
        </w:rPr>
      </w:pPr>
      <w:r w:rsidRPr="00044457">
        <w:rPr>
          <w:rFonts w:ascii="Times New Roman" w:hAnsi="Times New Roman"/>
          <w:sz w:val="24"/>
          <w:szCs w:val="24"/>
        </w:rPr>
        <w:t>Pro stereotypy je příznačná uniformita, do níž začlení jedince na základě určitých znaků. Znaky jsou redukovány do charakteristik vymezených stereotypem, a takto zjednodušené kategorii je pak určeno místo v hierarchii vztahů</w:t>
      </w:r>
      <w:r w:rsidRPr="00044457">
        <w:rPr>
          <w:rFonts w:ascii="Times New Roman" w:hAnsi="Times New Roman"/>
          <w:i/>
          <w:sz w:val="24"/>
          <w:szCs w:val="24"/>
        </w:rPr>
        <w:t>.</w:t>
      </w:r>
    </w:p>
    <w:p w:rsidR="00587A22" w:rsidRPr="00044457"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Stereotyp nedovoluje žádný vývoj v posunutí významu – je pro něj charakteristická homogenizace, generalizace, naturalizace a fixace rozdílnosti. </w:t>
      </w:r>
      <w:r w:rsidRPr="00044457">
        <w:rPr>
          <w:rFonts w:ascii="Times New Roman" w:hAnsi="Times New Roman"/>
          <w:i/>
          <w:sz w:val="24"/>
          <w:szCs w:val="24"/>
        </w:rPr>
        <w:t xml:space="preserve">Stereotypy mohou působit jako dávání smyslu světu stejně jako kategorie, ale s tím zásadním rozdílem, že stereotyp </w:t>
      </w:r>
      <w:r>
        <w:rPr>
          <w:rFonts w:ascii="Times New Roman" w:hAnsi="Times New Roman"/>
          <w:i/>
          <w:sz w:val="24"/>
          <w:szCs w:val="24"/>
        </w:rPr>
        <w:br/>
      </w:r>
      <w:r w:rsidRPr="00044457">
        <w:rPr>
          <w:rFonts w:ascii="Times New Roman" w:hAnsi="Times New Roman"/>
          <w:i/>
          <w:sz w:val="24"/>
          <w:szCs w:val="24"/>
        </w:rPr>
        <w:t>se pokouší popřít jakékoli flexibilní myšlení“</w:t>
      </w:r>
      <w:r>
        <w:rPr>
          <w:rFonts w:ascii="Times New Roman" w:hAnsi="Times New Roman"/>
          <w:sz w:val="24"/>
          <w:szCs w:val="24"/>
        </w:rPr>
        <w:t xml:space="preserve"> (Pickering, 2001: 18). S</w:t>
      </w:r>
      <w:r w:rsidRPr="00044457">
        <w:rPr>
          <w:rFonts w:ascii="Times New Roman" w:hAnsi="Times New Roman"/>
          <w:sz w:val="24"/>
          <w:szCs w:val="24"/>
        </w:rPr>
        <w:t xml:space="preserve">tereotypy nedovolují flexibilní myšlení z toho důvodu, neboť ho popírají v zájmu moci, která je tak prosazována. </w:t>
      </w:r>
      <w:r w:rsidRPr="00044457">
        <w:rPr>
          <w:rFonts w:ascii="Times New Roman" w:hAnsi="Times New Roman"/>
          <w:i/>
          <w:sz w:val="24"/>
          <w:szCs w:val="24"/>
        </w:rPr>
        <w:t>„Snaží se tyto struktury zachovat tak, jak jsou, nebo je přeorganizovat jako vnímatelnou hrozbu. To moc utvrzuje. Stereotypní označení jsou nepřesná, protože vykreslují sociální skupinu nebo kategorii jako homogenní. Určité chování nebo dispozice jsou izolovány, vyňaty z kontextu, a přisouzeny každému, kdo je s danou skupinou nějak spojován“</w:t>
      </w:r>
      <w:r>
        <w:rPr>
          <w:rFonts w:ascii="Times New Roman" w:hAnsi="Times New Roman"/>
          <w:sz w:val="24"/>
          <w:szCs w:val="24"/>
        </w:rPr>
        <w:t xml:space="preserve"> (Pickering, 2001: </w:t>
      </w:r>
      <w:r w:rsidRPr="00044457">
        <w:rPr>
          <w:rFonts w:ascii="Times New Roman" w:hAnsi="Times New Roman"/>
          <w:sz w:val="24"/>
          <w:szCs w:val="24"/>
        </w:rPr>
        <w:t>20)</w:t>
      </w:r>
      <w:r>
        <w:rPr>
          <w:rFonts w:ascii="Times New Roman" w:hAnsi="Times New Roman"/>
          <w:sz w:val="24"/>
          <w:szCs w:val="24"/>
        </w:rPr>
        <w:t>.</w:t>
      </w:r>
    </w:p>
    <w:p w:rsidR="00587A22" w:rsidRPr="00044457" w:rsidRDefault="00587A22" w:rsidP="00587A22">
      <w:pPr>
        <w:spacing w:line="360" w:lineRule="auto"/>
        <w:ind w:firstLine="708"/>
        <w:jc w:val="both"/>
        <w:rPr>
          <w:rFonts w:ascii="Times New Roman" w:hAnsi="Times New Roman"/>
          <w:i/>
          <w:sz w:val="24"/>
          <w:szCs w:val="24"/>
        </w:rPr>
      </w:pPr>
      <w:r>
        <w:rPr>
          <w:rFonts w:ascii="Times New Roman" w:hAnsi="Times New Roman"/>
          <w:sz w:val="24"/>
          <w:szCs w:val="24"/>
        </w:rPr>
        <w:t>E</w:t>
      </w:r>
      <w:r w:rsidRPr="00044457">
        <w:rPr>
          <w:rFonts w:ascii="Times New Roman" w:hAnsi="Times New Roman"/>
          <w:sz w:val="24"/>
          <w:szCs w:val="24"/>
        </w:rPr>
        <w:t>fektivita stereotypu</w:t>
      </w:r>
      <w:r>
        <w:rPr>
          <w:rFonts w:ascii="Times New Roman" w:hAnsi="Times New Roman"/>
          <w:sz w:val="24"/>
          <w:szCs w:val="24"/>
        </w:rPr>
        <w:t xml:space="preserve"> tkví</w:t>
      </w:r>
      <w:r w:rsidRPr="00044457">
        <w:rPr>
          <w:rFonts w:ascii="Times New Roman" w:hAnsi="Times New Roman"/>
          <w:sz w:val="24"/>
          <w:szCs w:val="24"/>
        </w:rPr>
        <w:t xml:space="preserve"> ve způsobu, jímž se dovolává konsenzu. </w:t>
      </w:r>
      <w:r w:rsidRPr="00044457">
        <w:rPr>
          <w:rFonts w:ascii="Times New Roman" w:hAnsi="Times New Roman"/>
          <w:i/>
          <w:sz w:val="24"/>
          <w:szCs w:val="24"/>
        </w:rPr>
        <w:t xml:space="preserve">„Stereotyp proklamuje, že toto je to, co si všichni – já, ty, my – myslíme o té které sociální skupině. Jako kdyby se koncept té skupiny zjevil zrovna v této podobě, jen tak sám o sobě, spontánně </w:t>
      </w:r>
      <w:r>
        <w:rPr>
          <w:rFonts w:ascii="Times New Roman" w:hAnsi="Times New Roman"/>
          <w:i/>
          <w:sz w:val="24"/>
          <w:szCs w:val="24"/>
        </w:rPr>
        <w:br/>
      </w:r>
      <w:r w:rsidRPr="00044457">
        <w:rPr>
          <w:rFonts w:ascii="Times New Roman" w:hAnsi="Times New Roman"/>
          <w:i/>
          <w:sz w:val="24"/>
          <w:szCs w:val="24"/>
        </w:rPr>
        <w:t>a nezávisle, v</w:t>
      </w:r>
      <w:r>
        <w:rPr>
          <w:rFonts w:ascii="Times New Roman" w:hAnsi="Times New Roman"/>
          <w:i/>
          <w:sz w:val="24"/>
          <w:szCs w:val="24"/>
        </w:rPr>
        <w:t xml:space="preserve">šem členům společnosti stejně“ </w:t>
      </w:r>
      <w:r>
        <w:rPr>
          <w:rFonts w:ascii="Times New Roman" w:hAnsi="Times New Roman"/>
          <w:sz w:val="24"/>
          <w:szCs w:val="24"/>
        </w:rPr>
        <w:t xml:space="preserve">(Dyer, 2002: </w:t>
      </w:r>
      <w:r w:rsidRPr="00044457">
        <w:rPr>
          <w:rFonts w:ascii="Times New Roman" w:hAnsi="Times New Roman"/>
          <w:sz w:val="24"/>
          <w:szCs w:val="24"/>
        </w:rPr>
        <w:t>52)</w:t>
      </w:r>
      <w:r>
        <w:rPr>
          <w:rFonts w:ascii="Times New Roman" w:hAnsi="Times New Roman"/>
          <w:sz w:val="24"/>
          <w:szCs w:val="24"/>
        </w:rPr>
        <w:t>.</w:t>
      </w:r>
      <w:r w:rsidRPr="00044457">
        <w:rPr>
          <w:rFonts w:ascii="Times New Roman" w:hAnsi="Times New Roman"/>
          <w:sz w:val="24"/>
          <w:szCs w:val="24"/>
        </w:rPr>
        <w:t xml:space="preserve"> Stereotyp v tomto případě určuje shodu v soudu nad někým, přičemž tuto shodu prezentuje, jako by vznikla už dříve, nezávisle na stereotypu</w:t>
      </w:r>
      <w:r w:rsidRPr="00044457">
        <w:rPr>
          <w:rFonts w:ascii="Times New Roman" w:hAnsi="Times New Roman"/>
          <w:i/>
          <w:sz w:val="24"/>
          <w:szCs w:val="24"/>
        </w:rPr>
        <w:t>.</w:t>
      </w:r>
    </w:p>
    <w:p w:rsidR="00587A22"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Pomocí stereotypizování se utváří propojení mezi reprezentací, rozdílností a mocí. </w:t>
      </w:r>
      <w:r w:rsidRPr="00044457">
        <w:rPr>
          <w:rFonts w:ascii="Times New Roman" w:hAnsi="Times New Roman"/>
          <w:i/>
          <w:sz w:val="24"/>
          <w:szCs w:val="24"/>
        </w:rPr>
        <w:t xml:space="preserve">„Moc v reprezentaci znamená moc v označování, přisuzování, a klasifikování. Je to moc </w:t>
      </w:r>
      <w:r w:rsidRPr="00044457">
        <w:rPr>
          <w:rFonts w:ascii="Times New Roman" w:hAnsi="Times New Roman"/>
          <w:i/>
          <w:sz w:val="24"/>
          <w:szCs w:val="24"/>
        </w:rPr>
        <w:lastRenderedPageBreak/>
        <w:t>prezentovat něco či někoho určitým způsobem. Stereotypizování je klíčovým prostředkem symbolického násilí“</w:t>
      </w:r>
      <w:r>
        <w:rPr>
          <w:rFonts w:ascii="Times New Roman" w:hAnsi="Times New Roman"/>
          <w:sz w:val="24"/>
          <w:szCs w:val="24"/>
        </w:rPr>
        <w:t xml:space="preserve"> (Hall, 1997: </w:t>
      </w:r>
      <w:r w:rsidRPr="00044457">
        <w:rPr>
          <w:rFonts w:ascii="Times New Roman" w:hAnsi="Times New Roman"/>
          <w:sz w:val="24"/>
          <w:szCs w:val="24"/>
        </w:rPr>
        <w:t>12)</w:t>
      </w:r>
      <w:r>
        <w:rPr>
          <w:rFonts w:ascii="Times New Roman" w:hAnsi="Times New Roman"/>
          <w:sz w:val="24"/>
          <w:szCs w:val="24"/>
        </w:rPr>
        <w:t>.</w:t>
      </w:r>
    </w:p>
    <w:p w:rsidR="00587A22" w:rsidRPr="000371BF" w:rsidRDefault="00D40B8D" w:rsidP="00DE4A00">
      <w:pPr>
        <w:pStyle w:val="Nadpis4"/>
      </w:pPr>
      <w:r>
        <w:t>4</w:t>
      </w:r>
      <w:r w:rsidR="00DE4A00">
        <w:t xml:space="preserve">.7.1.1 </w:t>
      </w:r>
      <w:r w:rsidR="00587A22" w:rsidRPr="000371BF">
        <w:t>My versus oni</w:t>
      </w:r>
    </w:p>
    <w:p w:rsidR="00587A22" w:rsidRPr="00044457"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Stereotyp má hodnotící, kontrolující charakter. </w:t>
      </w:r>
      <w:r w:rsidRPr="00044457">
        <w:rPr>
          <w:rFonts w:ascii="Times New Roman" w:hAnsi="Times New Roman"/>
          <w:i/>
          <w:sz w:val="24"/>
          <w:szCs w:val="24"/>
        </w:rPr>
        <w:t>„Stereotyp ustavuje strategii štěpení. Rozděluje normální a akceptovatelné od nenormálního a neakceptovatelného. Tím vylučuje vše,</w:t>
      </w:r>
      <w:r>
        <w:rPr>
          <w:rFonts w:ascii="Times New Roman" w:hAnsi="Times New Roman"/>
          <w:i/>
          <w:sz w:val="24"/>
          <w:szCs w:val="24"/>
        </w:rPr>
        <w:t xml:space="preserve"> co nezapadá, vše, co je jiné“ </w:t>
      </w:r>
      <w:r w:rsidRPr="00743EBF">
        <w:rPr>
          <w:rFonts w:ascii="Times New Roman" w:hAnsi="Times New Roman"/>
          <w:sz w:val="24"/>
          <w:szCs w:val="24"/>
        </w:rPr>
        <w:t>(ibid).</w:t>
      </w:r>
      <w:r w:rsidRPr="00044457">
        <w:rPr>
          <w:rFonts w:ascii="Times New Roman" w:hAnsi="Times New Roman"/>
          <w:i/>
          <w:sz w:val="24"/>
          <w:szCs w:val="24"/>
        </w:rPr>
        <w:t xml:space="preserve"> </w:t>
      </w:r>
      <w:r w:rsidRPr="00044457">
        <w:rPr>
          <w:rFonts w:ascii="Times New Roman" w:hAnsi="Times New Roman"/>
          <w:sz w:val="24"/>
          <w:szCs w:val="24"/>
        </w:rPr>
        <w:t xml:space="preserve">Stereotypy klasifikují lidi podle norem a vytváří konstrukt, pomocí něhož je označují jako vyloučené, jako ty „druhé“ (other). Jinakost </w:t>
      </w:r>
      <w:r>
        <w:rPr>
          <w:rFonts w:ascii="Times New Roman" w:hAnsi="Times New Roman"/>
          <w:sz w:val="24"/>
          <w:szCs w:val="24"/>
        </w:rPr>
        <w:br/>
      </w:r>
      <w:r w:rsidRPr="00044457">
        <w:rPr>
          <w:rFonts w:ascii="Times New Roman" w:hAnsi="Times New Roman"/>
          <w:sz w:val="24"/>
          <w:szCs w:val="24"/>
        </w:rPr>
        <w:t>se definuje jako odchylka od normálu, od konvenčního. Tím, že se různost označí za jinakost, popírá se dialog, interakce a změna.</w:t>
      </w:r>
    </w:p>
    <w:p w:rsidR="00587A22" w:rsidRPr="00044457" w:rsidRDefault="00587A22" w:rsidP="00587A22">
      <w:pPr>
        <w:spacing w:line="360" w:lineRule="auto"/>
        <w:ind w:firstLine="708"/>
        <w:jc w:val="both"/>
        <w:rPr>
          <w:rFonts w:ascii="Times New Roman" w:hAnsi="Times New Roman"/>
          <w:sz w:val="24"/>
          <w:szCs w:val="24"/>
        </w:rPr>
      </w:pPr>
      <w:r w:rsidRPr="00044457">
        <w:rPr>
          <w:rFonts w:ascii="Times New Roman" w:hAnsi="Times New Roman"/>
          <w:sz w:val="24"/>
          <w:szCs w:val="24"/>
        </w:rPr>
        <w:t>Mezi skupinami „my“ a „oni“ zase existuje mocenská hierarchie – skupina, která hodnotí, tím sebe samu definuje jako centrální (tedy in</w:t>
      </w:r>
      <w:r>
        <w:rPr>
          <w:rFonts w:ascii="Times New Roman" w:hAnsi="Times New Roman"/>
          <w:sz w:val="24"/>
          <w:szCs w:val="24"/>
        </w:rPr>
        <w:t xml:space="preserve"> </w:t>
      </w:r>
      <w:r w:rsidRPr="00044457">
        <w:rPr>
          <w:rFonts w:ascii="Times New Roman" w:hAnsi="Times New Roman"/>
          <w:sz w:val="24"/>
          <w:szCs w:val="24"/>
        </w:rPr>
        <w:t>–</w:t>
      </w:r>
      <w:r>
        <w:rPr>
          <w:rFonts w:ascii="Times New Roman" w:hAnsi="Times New Roman"/>
          <w:sz w:val="24"/>
          <w:szCs w:val="24"/>
        </w:rPr>
        <w:t xml:space="preserve"> </w:t>
      </w:r>
      <w:r w:rsidRPr="00044457">
        <w:rPr>
          <w:rFonts w:ascii="Times New Roman" w:hAnsi="Times New Roman"/>
          <w:sz w:val="24"/>
          <w:szCs w:val="24"/>
        </w:rPr>
        <w:t>group), a v</w:t>
      </w:r>
      <w:r>
        <w:rPr>
          <w:rFonts w:ascii="Times New Roman" w:hAnsi="Times New Roman"/>
          <w:sz w:val="24"/>
          <w:szCs w:val="24"/>
        </w:rPr>
        <w:t xml:space="preserve">šechny ostatní jako </w:t>
      </w:r>
      <w:r>
        <w:rPr>
          <w:rFonts w:ascii="Times New Roman" w:hAnsi="Times New Roman"/>
          <w:sz w:val="24"/>
          <w:szCs w:val="24"/>
        </w:rPr>
        <w:br/>
        <w:t xml:space="preserve">out - group (Pickering, 2001: </w:t>
      </w:r>
      <w:r w:rsidRPr="00044457">
        <w:rPr>
          <w:rFonts w:ascii="Times New Roman" w:hAnsi="Times New Roman"/>
          <w:sz w:val="24"/>
          <w:szCs w:val="24"/>
        </w:rPr>
        <w:t>75)</w:t>
      </w:r>
      <w:r>
        <w:rPr>
          <w:rFonts w:ascii="Times New Roman" w:hAnsi="Times New Roman"/>
          <w:sz w:val="24"/>
          <w:szCs w:val="24"/>
        </w:rPr>
        <w:t>.</w:t>
      </w:r>
    </w:p>
    <w:p w:rsidR="00587A22" w:rsidRPr="00044457"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P</w:t>
      </w:r>
      <w:r w:rsidRPr="00044457">
        <w:rPr>
          <w:rFonts w:ascii="Times New Roman" w:hAnsi="Times New Roman"/>
          <w:sz w:val="24"/>
          <w:szCs w:val="24"/>
        </w:rPr>
        <w:t xml:space="preserve">roces označování druhým vždy jednu skupinu </w:t>
      </w:r>
      <w:r>
        <w:rPr>
          <w:rFonts w:ascii="Times New Roman" w:hAnsi="Times New Roman"/>
          <w:sz w:val="24"/>
          <w:szCs w:val="24"/>
        </w:rPr>
        <w:t>démonizuje, a druhou zatracuje. I</w:t>
      </w:r>
      <w:r w:rsidRPr="00044457">
        <w:rPr>
          <w:rFonts w:ascii="Times New Roman" w:hAnsi="Times New Roman"/>
          <w:sz w:val="24"/>
          <w:szCs w:val="24"/>
        </w:rPr>
        <w:t>deologická funkce označování druhým je snahou udělat vztah my – oni stálým, dát mu statický a dlouhodobý ráz</w:t>
      </w:r>
      <w:r>
        <w:rPr>
          <w:rFonts w:ascii="Times New Roman" w:hAnsi="Times New Roman"/>
          <w:sz w:val="24"/>
          <w:szCs w:val="24"/>
        </w:rPr>
        <w:t xml:space="preserve"> (ibid.). </w:t>
      </w:r>
      <w:r w:rsidRPr="00044457">
        <w:rPr>
          <w:rFonts w:ascii="Times New Roman" w:hAnsi="Times New Roman"/>
          <w:sz w:val="24"/>
          <w:szCs w:val="24"/>
        </w:rPr>
        <w:t>Tento proces musí být</w:t>
      </w:r>
      <w:r>
        <w:rPr>
          <w:rFonts w:ascii="Times New Roman" w:hAnsi="Times New Roman"/>
          <w:sz w:val="24"/>
          <w:szCs w:val="24"/>
        </w:rPr>
        <w:t xml:space="preserve"> neustále opakován a upevňován. </w:t>
      </w:r>
      <w:r w:rsidRPr="00044457">
        <w:rPr>
          <w:rFonts w:ascii="Times New Roman" w:hAnsi="Times New Roman"/>
          <w:sz w:val="24"/>
          <w:szCs w:val="24"/>
        </w:rPr>
        <w:t>Je tu snaha vzbudit dojem, že to tak bylo odjakživa.</w:t>
      </w:r>
    </w:p>
    <w:p w:rsidR="00587A22" w:rsidRPr="00044457" w:rsidRDefault="00587A22" w:rsidP="00587A22">
      <w:pPr>
        <w:spacing w:line="360" w:lineRule="auto"/>
        <w:ind w:firstLine="708"/>
        <w:jc w:val="both"/>
        <w:rPr>
          <w:rFonts w:ascii="Times New Roman" w:hAnsi="Times New Roman"/>
          <w:sz w:val="24"/>
          <w:szCs w:val="24"/>
        </w:rPr>
      </w:pPr>
      <w:r>
        <w:rPr>
          <w:rFonts w:ascii="Times New Roman" w:hAnsi="Times New Roman"/>
          <w:sz w:val="24"/>
          <w:szCs w:val="24"/>
        </w:rPr>
        <w:t>T</w:t>
      </w:r>
      <w:r w:rsidRPr="00044457">
        <w:rPr>
          <w:rFonts w:ascii="Times New Roman" w:hAnsi="Times New Roman"/>
          <w:sz w:val="24"/>
          <w:szCs w:val="24"/>
        </w:rPr>
        <w:t>ato</w:t>
      </w:r>
      <w:r w:rsidRPr="00044457">
        <w:rPr>
          <w:rFonts w:ascii="Times New Roman" w:hAnsi="Times New Roman"/>
          <w:i/>
          <w:sz w:val="24"/>
          <w:szCs w:val="24"/>
        </w:rPr>
        <w:t xml:space="preserve"> </w:t>
      </w:r>
      <w:r w:rsidRPr="00044457">
        <w:rPr>
          <w:rFonts w:ascii="Times New Roman" w:hAnsi="Times New Roman"/>
          <w:sz w:val="24"/>
          <w:szCs w:val="24"/>
        </w:rPr>
        <w:t xml:space="preserve">dvojice protikladných postojů je nerozlučná – nemůžeme se cítit „in-group“, aniž bychom zároveň nějak nepociťovali „out-group“. </w:t>
      </w:r>
      <w:r w:rsidRPr="00044457">
        <w:rPr>
          <w:rFonts w:ascii="Times New Roman" w:hAnsi="Times New Roman"/>
          <w:i/>
          <w:sz w:val="24"/>
          <w:szCs w:val="24"/>
        </w:rPr>
        <w:t>„Obě tato pojmově – behavoriální opozita se navzájem doplňují a podmiňují a veškerý svůj význam čerpají právě ze své protistojnosti. Jak my, tak oni, vlastní skupina i cizí skupina - všichni odvozujeme sobě vlastní charakteristiky i své zvláštní emocionální naladění z našeho vzájemného antagonismu“</w:t>
      </w:r>
      <w:r>
        <w:rPr>
          <w:rFonts w:ascii="Times New Roman" w:hAnsi="Times New Roman"/>
          <w:sz w:val="24"/>
          <w:szCs w:val="24"/>
        </w:rPr>
        <w:t xml:space="preserve"> (Bauman, 2010: </w:t>
      </w:r>
      <w:r w:rsidRPr="00044457">
        <w:rPr>
          <w:rFonts w:ascii="Times New Roman" w:hAnsi="Times New Roman"/>
          <w:sz w:val="24"/>
          <w:szCs w:val="24"/>
        </w:rPr>
        <w:t>66)</w:t>
      </w:r>
      <w:r>
        <w:rPr>
          <w:rFonts w:ascii="Times New Roman" w:hAnsi="Times New Roman"/>
          <w:sz w:val="24"/>
          <w:szCs w:val="24"/>
        </w:rPr>
        <w:t>.</w:t>
      </w:r>
    </w:p>
    <w:p w:rsidR="00587A22" w:rsidRDefault="00587A22" w:rsidP="000E1D8B">
      <w:pPr>
        <w:spacing w:line="360" w:lineRule="auto"/>
        <w:ind w:firstLine="708"/>
        <w:jc w:val="both"/>
        <w:rPr>
          <w:rFonts w:ascii="Times New Roman" w:hAnsi="Times New Roman"/>
          <w:sz w:val="24"/>
          <w:szCs w:val="24"/>
        </w:rPr>
      </w:pPr>
    </w:p>
    <w:p w:rsidR="00DE4A00" w:rsidRDefault="00DE4A00" w:rsidP="00CB1F15">
      <w:pPr>
        <w:pStyle w:val="Nadpis2"/>
        <w:jc w:val="both"/>
        <w:rPr>
          <w:b w:val="0"/>
        </w:rPr>
      </w:pPr>
    </w:p>
    <w:p w:rsidR="00DE4A00" w:rsidRDefault="00DE4A00" w:rsidP="00CB1F15">
      <w:pPr>
        <w:pStyle w:val="Nadpis2"/>
        <w:jc w:val="both"/>
        <w:rPr>
          <w:b w:val="0"/>
        </w:rPr>
      </w:pPr>
    </w:p>
    <w:p w:rsidR="00DE4A00" w:rsidRDefault="00DE4A00" w:rsidP="00CB1F15">
      <w:pPr>
        <w:pStyle w:val="Nadpis2"/>
        <w:jc w:val="both"/>
        <w:rPr>
          <w:b w:val="0"/>
        </w:rPr>
      </w:pPr>
    </w:p>
    <w:p w:rsidR="00DE4A00" w:rsidRDefault="00DE4A00" w:rsidP="00CB1F15">
      <w:pPr>
        <w:pStyle w:val="Nadpis2"/>
        <w:jc w:val="both"/>
        <w:rPr>
          <w:b w:val="0"/>
        </w:rPr>
      </w:pPr>
    </w:p>
    <w:p w:rsidR="00DE4A00" w:rsidRDefault="00DE4A00">
      <w:pPr>
        <w:spacing w:after="0" w:line="240" w:lineRule="auto"/>
        <w:rPr>
          <w:rFonts w:ascii="Times New Roman" w:eastAsiaTheme="majorEastAsia" w:hAnsi="Times New Roman" w:cstheme="majorBidi"/>
          <w:bCs/>
          <w:sz w:val="32"/>
          <w:szCs w:val="26"/>
        </w:rPr>
      </w:pPr>
    </w:p>
    <w:p w:rsidR="00587A22" w:rsidRDefault="00D40B8D" w:rsidP="00DE4A00">
      <w:pPr>
        <w:pStyle w:val="Nadpis2"/>
        <w:keepNext w:val="0"/>
        <w:keepLines w:val="0"/>
        <w:widowControl w:val="0"/>
        <w:jc w:val="both"/>
        <w:rPr>
          <w:b w:val="0"/>
        </w:rPr>
      </w:pPr>
      <w:bookmarkStart w:id="58" w:name="_Toc342268211"/>
      <w:r>
        <w:rPr>
          <w:b w:val="0"/>
        </w:rPr>
        <w:lastRenderedPageBreak/>
        <w:t>5</w:t>
      </w:r>
      <w:r w:rsidR="00DE4A00">
        <w:rPr>
          <w:b w:val="0"/>
        </w:rPr>
        <w:t xml:space="preserve">. </w:t>
      </w:r>
      <w:r w:rsidR="00F56069">
        <w:rPr>
          <w:b w:val="0"/>
        </w:rPr>
        <w:t>POZADÍ</w:t>
      </w:r>
      <w:r w:rsidR="00587A22" w:rsidRPr="00587A22">
        <w:rPr>
          <w:b w:val="0"/>
        </w:rPr>
        <w:t xml:space="preserve"> SLEDOVANÉ PROBLEMATIKY</w:t>
      </w:r>
      <w:bookmarkEnd w:id="58"/>
    </w:p>
    <w:p w:rsidR="00C90A2E" w:rsidRPr="00C90A2E" w:rsidRDefault="00C90A2E" w:rsidP="00C90A2E">
      <w:pPr>
        <w:spacing w:line="360" w:lineRule="auto"/>
        <w:jc w:val="both"/>
        <w:rPr>
          <w:rFonts w:ascii="Times New Roman" w:hAnsi="Times New Roman"/>
          <w:sz w:val="24"/>
          <w:szCs w:val="24"/>
        </w:rPr>
      </w:pPr>
      <w:r>
        <w:tab/>
      </w:r>
      <w:r w:rsidRPr="00C90A2E">
        <w:rPr>
          <w:rFonts w:ascii="Times New Roman" w:hAnsi="Times New Roman"/>
          <w:sz w:val="24"/>
          <w:szCs w:val="24"/>
        </w:rPr>
        <w:t xml:space="preserve">Poté, co jsme </w:t>
      </w:r>
      <w:r>
        <w:rPr>
          <w:rFonts w:ascii="Times New Roman" w:hAnsi="Times New Roman"/>
          <w:sz w:val="24"/>
          <w:szCs w:val="24"/>
        </w:rPr>
        <w:t>popsali</w:t>
      </w:r>
      <w:r w:rsidRPr="00C90A2E">
        <w:rPr>
          <w:rFonts w:ascii="Times New Roman" w:hAnsi="Times New Roman"/>
          <w:sz w:val="24"/>
          <w:szCs w:val="24"/>
        </w:rPr>
        <w:t xml:space="preserve"> teoretické koncepty, o něž se náš výzkum opírá, musíme zkoumanou problematiku představit i v rámci společenského kontextu, na nějž mediální texty </w:t>
      </w:r>
      <w:r>
        <w:rPr>
          <w:rFonts w:ascii="Times New Roman" w:hAnsi="Times New Roman"/>
          <w:sz w:val="24"/>
          <w:szCs w:val="24"/>
        </w:rPr>
        <w:t xml:space="preserve">odkazují. Začneme širším kontextem </w:t>
      </w:r>
      <w:r w:rsidR="0072142F">
        <w:rPr>
          <w:rFonts w:ascii="Times New Roman" w:hAnsi="Times New Roman"/>
          <w:sz w:val="24"/>
          <w:szCs w:val="24"/>
        </w:rPr>
        <w:t>problematiky financování oblasti kultury v České republice, a navážeme užším kontextem situace v Ústí nad Labem</w:t>
      </w:r>
      <w:r w:rsidR="00BC4FF2">
        <w:rPr>
          <w:rFonts w:ascii="Times New Roman" w:hAnsi="Times New Roman"/>
          <w:sz w:val="24"/>
          <w:szCs w:val="24"/>
        </w:rPr>
        <w:t>, která je vzhledem k charakteru případové studie této práce klíčová</w:t>
      </w:r>
      <w:r w:rsidR="0072142F">
        <w:rPr>
          <w:rFonts w:ascii="Times New Roman" w:hAnsi="Times New Roman"/>
          <w:sz w:val="24"/>
          <w:szCs w:val="24"/>
        </w:rPr>
        <w:t>.</w:t>
      </w:r>
      <w:r w:rsidRPr="00C90A2E">
        <w:rPr>
          <w:rFonts w:ascii="Times New Roman" w:hAnsi="Times New Roman"/>
          <w:sz w:val="24"/>
          <w:szCs w:val="24"/>
        </w:rPr>
        <w:t xml:space="preserve"> </w:t>
      </w:r>
    </w:p>
    <w:p w:rsidR="00F56069" w:rsidRDefault="00D40B8D" w:rsidP="00F56069">
      <w:pPr>
        <w:pStyle w:val="Nadpis2"/>
        <w:jc w:val="both"/>
      </w:pPr>
      <w:bookmarkStart w:id="59" w:name="_Toc342268212"/>
      <w:r>
        <w:t>5</w:t>
      </w:r>
      <w:r w:rsidR="00DE4A00">
        <w:t xml:space="preserve">.1 </w:t>
      </w:r>
      <w:r w:rsidR="00F56069" w:rsidRPr="00044457">
        <w:t>Historicko – společenský kontext financování oblasti kultury v České republice</w:t>
      </w:r>
      <w:bookmarkEnd w:id="59"/>
    </w:p>
    <w:p w:rsidR="00F56069" w:rsidRPr="00A04D74" w:rsidRDefault="00F56069" w:rsidP="00F56069">
      <w:pPr>
        <w:spacing w:line="360" w:lineRule="auto"/>
        <w:ind w:firstLine="708"/>
        <w:jc w:val="both"/>
        <w:rPr>
          <w:rFonts w:ascii="Times New Roman" w:hAnsi="Times New Roman"/>
          <w:sz w:val="24"/>
          <w:szCs w:val="24"/>
        </w:rPr>
      </w:pPr>
      <w:r w:rsidRPr="00086A43">
        <w:rPr>
          <w:rFonts w:ascii="Times New Roman" w:hAnsi="Times New Roman"/>
          <w:sz w:val="24"/>
          <w:szCs w:val="24"/>
        </w:rPr>
        <w:t xml:space="preserve">Listopad 1989 byl </w:t>
      </w:r>
      <w:r>
        <w:rPr>
          <w:rFonts w:ascii="Times New Roman" w:hAnsi="Times New Roman"/>
          <w:sz w:val="24"/>
          <w:szCs w:val="24"/>
        </w:rPr>
        <w:t xml:space="preserve">zlomovým datem, od kterého dochází v České republice </w:t>
      </w:r>
      <w:r>
        <w:rPr>
          <w:rFonts w:ascii="Times New Roman" w:hAnsi="Times New Roman"/>
          <w:sz w:val="24"/>
          <w:szCs w:val="24"/>
        </w:rPr>
        <w:br/>
        <w:t xml:space="preserve">ke komplexní společenské změně. Mění se paradigma ideologická, ekonomická i legislativní. Změna provází rovněž podmínky i proces živého umění. </w:t>
      </w:r>
      <w:r w:rsidRPr="00A04D74">
        <w:rPr>
          <w:rFonts w:ascii="Times New Roman" w:hAnsi="Times New Roman"/>
          <w:i/>
          <w:sz w:val="24"/>
          <w:szCs w:val="24"/>
        </w:rPr>
        <w:t xml:space="preserve">„Umění prošlo dramatickým vývojem transformace celé společnosti provázeným odstátněním, privatizací, transformací </w:t>
      </w:r>
      <w:r>
        <w:rPr>
          <w:rFonts w:ascii="Times New Roman" w:hAnsi="Times New Roman"/>
          <w:i/>
          <w:sz w:val="24"/>
          <w:szCs w:val="24"/>
        </w:rPr>
        <w:br/>
      </w:r>
      <w:r w:rsidRPr="00A04D74">
        <w:rPr>
          <w:rFonts w:ascii="Times New Roman" w:hAnsi="Times New Roman"/>
          <w:i/>
          <w:sz w:val="24"/>
          <w:szCs w:val="24"/>
        </w:rPr>
        <w:t>a rušením uměleckých organizací a v podstatě spontánním utvářením nové infrastruktury prostřednictvím občanských iniciativ a podnikatelských záměrů v novém právním rámci“</w:t>
      </w:r>
      <w:r>
        <w:rPr>
          <w:rFonts w:ascii="Times New Roman" w:hAnsi="Times New Roman"/>
          <w:sz w:val="24"/>
          <w:szCs w:val="24"/>
        </w:rPr>
        <w:t xml:space="preserve"> (Barančičová, Herman: 2009: 12).</w:t>
      </w:r>
    </w:p>
    <w:p w:rsidR="00F56069" w:rsidRDefault="00F56069" w:rsidP="00F56069">
      <w:pPr>
        <w:spacing w:line="360" w:lineRule="auto"/>
        <w:ind w:firstLine="708"/>
        <w:jc w:val="both"/>
        <w:rPr>
          <w:rFonts w:ascii="Times New Roman" w:hAnsi="Times New Roman"/>
          <w:sz w:val="24"/>
          <w:szCs w:val="24"/>
        </w:rPr>
      </w:pPr>
      <w:r>
        <w:rPr>
          <w:rFonts w:ascii="Times New Roman" w:hAnsi="Times New Roman"/>
          <w:sz w:val="24"/>
          <w:szCs w:val="24"/>
        </w:rPr>
        <w:t xml:space="preserve">Na jedné straně se umění zbavuje ideologické doktrinace a společenské reglementace, na straně druhé se musí redefinovat v nových ekonomických a právních podmínkách. </w:t>
      </w:r>
    </w:p>
    <w:p w:rsidR="00F56069" w:rsidRDefault="00F56069" w:rsidP="00F56069">
      <w:pPr>
        <w:spacing w:line="360" w:lineRule="auto"/>
        <w:ind w:firstLine="708"/>
        <w:jc w:val="both"/>
        <w:rPr>
          <w:rFonts w:ascii="Times New Roman" w:hAnsi="Times New Roman"/>
          <w:sz w:val="24"/>
          <w:szCs w:val="24"/>
        </w:rPr>
      </w:pPr>
      <w:r>
        <w:rPr>
          <w:rFonts w:ascii="Times New Roman" w:hAnsi="Times New Roman"/>
          <w:sz w:val="24"/>
          <w:szCs w:val="24"/>
        </w:rPr>
        <w:t xml:space="preserve">Do roku 1989 u nás v provozování divadel fakticky existoval monopol socialistického státu (včetně reglementace, cenzury, mechanismu kádrové nomenklatury atd.). Stát zřizoval, provozoval a také rušil divadla prostřednictvím dvou subjektů: ministerstva kultury (Národní divadlo) a krajů (většinovou divadelní </w:t>
      </w:r>
      <w:proofErr w:type="gramStart"/>
      <w:r>
        <w:rPr>
          <w:rFonts w:ascii="Times New Roman" w:hAnsi="Times New Roman"/>
          <w:sz w:val="24"/>
          <w:szCs w:val="24"/>
        </w:rPr>
        <w:t>síť) (ibid</w:t>
      </w:r>
      <w:proofErr w:type="gramEnd"/>
      <w:r>
        <w:rPr>
          <w:rFonts w:ascii="Times New Roman" w:hAnsi="Times New Roman"/>
          <w:sz w:val="24"/>
          <w:szCs w:val="24"/>
        </w:rPr>
        <w:t>.).</w:t>
      </w:r>
    </w:p>
    <w:p w:rsidR="00F56069" w:rsidRDefault="00F56069" w:rsidP="00F56069">
      <w:pPr>
        <w:spacing w:line="360" w:lineRule="auto"/>
        <w:ind w:firstLine="708"/>
        <w:jc w:val="both"/>
        <w:rPr>
          <w:rFonts w:ascii="Times New Roman" w:hAnsi="Times New Roman"/>
          <w:sz w:val="24"/>
          <w:szCs w:val="24"/>
        </w:rPr>
      </w:pPr>
      <w:r>
        <w:rPr>
          <w:rFonts w:ascii="Times New Roman" w:hAnsi="Times New Roman"/>
          <w:sz w:val="24"/>
          <w:szCs w:val="24"/>
        </w:rPr>
        <w:t>V devadesátých letech byla zahájena transformace divadelního systému. Především skončil státní monopol provozování divadla. Dochází k deetatizaci, kdy je většinová divadelní síť, provozována do té doby státem, převedena na města. Včetně budov, které původně byly často jejich historickým majetkem. Na města bylo změnou daňové soustavy a přenecháním výnosu některých daní převedeno i výhradní financování této divadelní činnosti (Barančičová, Herman: 2009: 13).</w:t>
      </w:r>
    </w:p>
    <w:p w:rsidR="00F56069" w:rsidRPr="00044457" w:rsidRDefault="00F56069" w:rsidP="00F56069">
      <w:pPr>
        <w:spacing w:line="360" w:lineRule="auto"/>
        <w:ind w:firstLine="708"/>
        <w:jc w:val="both"/>
        <w:rPr>
          <w:rFonts w:ascii="Times New Roman" w:hAnsi="Times New Roman"/>
          <w:sz w:val="24"/>
          <w:szCs w:val="24"/>
        </w:rPr>
      </w:pPr>
      <w:r w:rsidRPr="00044457">
        <w:rPr>
          <w:rFonts w:ascii="Times New Roman" w:hAnsi="Times New Roman"/>
          <w:sz w:val="24"/>
          <w:szCs w:val="24"/>
        </w:rPr>
        <w:t>Nedošlo ale bohužel k rozdělení financí, kterými stát kulturní instituce podporoval. Města a kraje tak se stejným rozpočtem musí zvládnout financování více položek.</w:t>
      </w:r>
      <w:r>
        <w:rPr>
          <w:rFonts w:ascii="Times New Roman" w:hAnsi="Times New Roman"/>
          <w:sz w:val="24"/>
          <w:szCs w:val="24"/>
        </w:rPr>
        <w:t xml:space="preserve"> Stále obtížnější je pak financování vícesouborových divadelních subjektů (s operním, operetním </w:t>
      </w:r>
      <w:r>
        <w:rPr>
          <w:rFonts w:ascii="Times New Roman" w:hAnsi="Times New Roman"/>
          <w:sz w:val="24"/>
          <w:szCs w:val="24"/>
        </w:rPr>
        <w:br/>
        <w:t xml:space="preserve">i baletním repertoárem), kde vznikají vyšší nároky na dotaci zejména pro nezbytnost </w:t>
      </w:r>
      <w:r>
        <w:rPr>
          <w:rFonts w:ascii="Times New Roman" w:hAnsi="Times New Roman"/>
          <w:sz w:val="24"/>
          <w:szCs w:val="24"/>
        </w:rPr>
        <w:lastRenderedPageBreak/>
        <w:t>sborových těles, i větší věcné i honorářové náklady na jednu premiéru</w:t>
      </w:r>
      <w:r w:rsidRPr="00C53C47">
        <w:rPr>
          <w:rFonts w:ascii="Times New Roman" w:hAnsi="Times New Roman"/>
          <w:i/>
          <w:sz w:val="24"/>
          <w:szCs w:val="24"/>
        </w:rPr>
        <w:t xml:space="preserve">. „Od přerozdělení daňové výtěže z úrovně státu by ale po právu bylo možné očekávat i výraznější účast </w:t>
      </w:r>
      <w:r>
        <w:rPr>
          <w:rFonts w:ascii="Times New Roman" w:hAnsi="Times New Roman"/>
          <w:i/>
          <w:sz w:val="24"/>
          <w:szCs w:val="24"/>
        </w:rPr>
        <w:br/>
      </w:r>
      <w:r w:rsidRPr="00C53C47">
        <w:rPr>
          <w:rFonts w:ascii="Times New Roman" w:hAnsi="Times New Roman"/>
          <w:i/>
          <w:sz w:val="24"/>
          <w:szCs w:val="24"/>
        </w:rPr>
        <w:t>na divadelním životě ze strany krajů. V principu krajské správy uznávají kooperaci veřejných rozpočtů i jejich víceleté fungování, už méně se však můžeme setkat se zásadami a principy jejich kompetentní alokace“</w:t>
      </w:r>
      <w:r>
        <w:rPr>
          <w:rFonts w:ascii="Times New Roman" w:hAnsi="Times New Roman"/>
          <w:sz w:val="24"/>
          <w:szCs w:val="24"/>
        </w:rPr>
        <w:t xml:space="preserve"> (Barančičová, Herman: 2009: 14).</w:t>
      </w:r>
    </w:p>
    <w:p w:rsidR="00F56069" w:rsidRPr="00044457" w:rsidRDefault="00F56069" w:rsidP="00F56069">
      <w:pPr>
        <w:spacing w:line="360" w:lineRule="auto"/>
        <w:ind w:firstLine="708"/>
        <w:jc w:val="both"/>
        <w:rPr>
          <w:rFonts w:ascii="Times New Roman" w:hAnsi="Times New Roman"/>
          <w:sz w:val="24"/>
          <w:szCs w:val="24"/>
        </w:rPr>
      </w:pPr>
      <w:r w:rsidRPr="00044457">
        <w:rPr>
          <w:rFonts w:ascii="Times New Roman" w:hAnsi="Times New Roman"/>
          <w:sz w:val="24"/>
          <w:szCs w:val="24"/>
        </w:rPr>
        <w:t>Podíl Ministerstva kultury (MK) na výdajích státu rok od roku klesá. Zatímco v roce 2008 byl po deseti letech zaznamenán ve vztahu ke státnímu rozpočtu nejvyšší podíl výdajů na kulturu - 0,66%, což společně s výdaji na církve a náboženské společnosti (CNS) představovalo 0,78% státního rozpočtu, letos</w:t>
      </w:r>
      <w:r>
        <w:rPr>
          <w:rFonts w:ascii="Times New Roman" w:hAnsi="Times New Roman"/>
          <w:sz w:val="24"/>
          <w:szCs w:val="24"/>
        </w:rPr>
        <w:t xml:space="preserve"> (2012)</w:t>
      </w:r>
      <w:r w:rsidRPr="00044457">
        <w:rPr>
          <w:rFonts w:ascii="Times New Roman" w:hAnsi="Times New Roman"/>
          <w:sz w:val="24"/>
          <w:szCs w:val="24"/>
        </w:rPr>
        <w:t xml:space="preserve"> kul</w:t>
      </w:r>
      <w:r>
        <w:rPr>
          <w:rFonts w:ascii="Times New Roman" w:hAnsi="Times New Roman"/>
          <w:sz w:val="24"/>
          <w:szCs w:val="24"/>
        </w:rPr>
        <w:t>tura i včetně podpory CNS klesla</w:t>
      </w:r>
      <w:r w:rsidRPr="00044457">
        <w:rPr>
          <w:rFonts w:ascii="Times New Roman" w:hAnsi="Times New Roman"/>
          <w:sz w:val="24"/>
          <w:szCs w:val="24"/>
        </w:rPr>
        <w:t xml:space="preserve"> na 0,61%. Díváme-li se na výdaje MK ve vztahu ke státnímu rozpočtu bez CNS</w:t>
      </w:r>
      <w:r>
        <w:rPr>
          <w:rFonts w:ascii="Times New Roman" w:hAnsi="Times New Roman"/>
          <w:sz w:val="24"/>
          <w:szCs w:val="24"/>
        </w:rPr>
        <w:t xml:space="preserve">, činí tento rok pouhých 0,49% </w:t>
      </w:r>
      <w:r w:rsidRPr="00044457">
        <w:rPr>
          <w:rFonts w:ascii="Times New Roman" w:hAnsi="Times New Roman"/>
          <w:sz w:val="24"/>
          <w:szCs w:val="24"/>
        </w:rPr>
        <w:t>(</w:t>
      </w:r>
      <w:r w:rsidRPr="00044457">
        <w:rPr>
          <w:rFonts w:ascii="Times New Roman" w:hAnsi="Times New Roman"/>
          <w:color w:val="000000"/>
          <w:sz w:val="24"/>
          <w:szCs w:val="24"/>
          <w:shd w:val="clear" w:color="auto" w:fill="FFFFFF"/>
        </w:rPr>
        <w:t>Smolíková, 2012</w:t>
      </w:r>
      <w:r>
        <w:rPr>
          <w:rFonts w:ascii="Times New Roman" w:hAnsi="Times New Roman"/>
          <w:color w:val="000000"/>
          <w:sz w:val="24"/>
          <w:szCs w:val="24"/>
          <w:shd w:val="clear" w:color="auto" w:fill="FFFFFF"/>
        </w:rPr>
        <w:t>, online</w:t>
      </w:r>
      <w:r w:rsidRPr="0004445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F56069" w:rsidRPr="00F56069" w:rsidRDefault="00D40B8D" w:rsidP="00DE4A00">
      <w:pPr>
        <w:pStyle w:val="Nadpis2"/>
      </w:pPr>
      <w:bookmarkStart w:id="60" w:name="_Toc342268213"/>
      <w:r>
        <w:t>5</w:t>
      </w:r>
      <w:r w:rsidR="00DE4A00">
        <w:t>.2 Užší kontext sledovaného tématu</w:t>
      </w:r>
      <w:bookmarkEnd w:id="60"/>
      <w:r w:rsidR="00DE4A00">
        <w:t xml:space="preserve"> </w:t>
      </w:r>
    </w:p>
    <w:p w:rsidR="00F73780" w:rsidRPr="004E34D4" w:rsidRDefault="00F73780" w:rsidP="00CD5512">
      <w:pPr>
        <w:pStyle w:val="Normlnweb"/>
        <w:shd w:val="clear" w:color="auto" w:fill="FFFFFF"/>
        <w:spacing w:before="96" w:beforeAutospacing="0" w:after="0" w:afterAutospacing="0" w:line="360" w:lineRule="auto"/>
        <w:ind w:firstLine="708"/>
        <w:jc w:val="both"/>
        <w:rPr>
          <w:lang w:val="cs-CZ"/>
        </w:rPr>
      </w:pPr>
      <w:r w:rsidRPr="004E34D4">
        <w:rPr>
          <w:lang w:val="cs-CZ"/>
        </w:rPr>
        <w:t xml:space="preserve">Severočeské divadlo opery a baletu v Ústí nad Labem bylo v období, sledovaném touto prací, příspěvkovou organizací města. Město divadlu každý rok vyčlenilo částku v rozpočtu a financovalo tak většinově jeho náklady na provoz. Na začátku listopadu roku 2010 sepsali zastupitelé města Ústí nad Labem návrh, jehož cílem bylo převést divadlo pod Ústecký kraj, který by se tak stal jeho zřizovatelem. S tím mělo pochopitelně souviset </w:t>
      </w:r>
      <w:r w:rsidR="00CA2E51" w:rsidRPr="004E34D4">
        <w:rPr>
          <w:lang w:val="cs-CZ"/>
        </w:rPr>
        <w:br/>
      </w:r>
      <w:r w:rsidRPr="004E34D4">
        <w:rPr>
          <w:lang w:val="cs-CZ"/>
        </w:rPr>
        <w:t xml:space="preserve">i převedení finanční zodpovědnosti z města na kraj. Město k tomuto kroku chtělo přistoupit proto, že na financování provozu celého divadla nechtělo pro další rok vyčlenit potřebné prostředky a přálo si přispívat částkou nižší o desítky milionů korun. </w:t>
      </w:r>
    </w:p>
    <w:p w:rsidR="00F73780" w:rsidRPr="004E34D4" w:rsidRDefault="00F73780" w:rsidP="00CB1F15">
      <w:pPr>
        <w:pStyle w:val="Normlnweb"/>
        <w:shd w:val="clear" w:color="auto" w:fill="FFFFFF"/>
        <w:spacing w:before="96" w:beforeAutospacing="0" w:after="0" w:afterAutospacing="0" w:line="360" w:lineRule="auto"/>
        <w:jc w:val="both"/>
        <w:rPr>
          <w:lang w:val="cs-CZ"/>
        </w:rPr>
      </w:pPr>
      <w:r w:rsidRPr="004E34D4">
        <w:rPr>
          <w:lang w:val="cs-CZ"/>
        </w:rPr>
        <w:tab/>
        <w:t xml:space="preserve">Návrh předložili zastupitelé týden před tím, než po prohraných volbách odstoupili ze svých funkcí. Odstupující zastupitelé města však o svém záměru neinformovali Ústecký kraj, který se o něm dozvěděl až díky otázkám novinářů. Jeho první reakcí poté bylo prohlášení, </w:t>
      </w:r>
      <w:r w:rsidR="00CA2E51" w:rsidRPr="004E34D4">
        <w:rPr>
          <w:lang w:val="cs-CZ"/>
        </w:rPr>
        <w:br/>
      </w:r>
      <w:r w:rsidRPr="004E34D4">
        <w:rPr>
          <w:lang w:val="cs-CZ"/>
        </w:rPr>
        <w:t xml:space="preserve">že na financování divadla potřebné prostředky také nemá, a navíc s nimi nepočítal ani při sestavování rozpočtu pro následující období. </w:t>
      </w:r>
    </w:p>
    <w:p w:rsidR="00F73780" w:rsidRPr="004E34D4" w:rsidRDefault="00F73780" w:rsidP="00CB1F15">
      <w:pPr>
        <w:pStyle w:val="Normlnweb"/>
        <w:shd w:val="clear" w:color="auto" w:fill="FFFFFF"/>
        <w:spacing w:before="96" w:beforeAutospacing="0" w:after="0" w:afterAutospacing="0" w:line="360" w:lineRule="auto"/>
        <w:jc w:val="both"/>
        <w:rPr>
          <w:lang w:val="cs-CZ"/>
        </w:rPr>
      </w:pPr>
      <w:r w:rsidRPr="004E34D4">
        <w:rPr>
          <w:lang w:val="cs-CZ"/>
        </w:rPr>
        <w:tab/>
        <w:t xml:space="preserve">Tímto se začala kauza „Zrušení ústeckého divadla“, jejíž mediální obraz je tématem této práce. </w:t>
      </w:r>
    </w:p>
    <w:p w:rsidR="00F73780" w:rsidRPr="004E34D4" w:rsidRDefault="00F73780" w:rsidP="00CD5512">
      <w:pPr>
        <w:pStyle w:val="Normlnweb"/>
        <w:shd w:val="clear" w:color="auto" w:fill="FFFFFF"/>
        <w:spacing w:before="96" w:beforeAutospacing="0" w:after="0" w:afterAutospacing="0" w:line="360" w:lineRule="auto"/>
        <w:ind w:firstLine="708"/>
        <w:jc w:val="both"/>
        <w:rPr>
          <w:lang w:val="cs-CZ"/>
        </w:rPr>
      </w:pPr>
      <w:r w:rsidRPr="004E34D4">
        <w:rPr>
          <w:lang w:val="cs-CZ"/>
        </w:rPr>
        <w:t xml:space="preserve">Pro lepší orientaci v socio – kulturním kontextu této události a vzájemných vztazích jednotlivých jejích aktérů </w:t>
      </w:r>
      <w:r w:rsidR="0072142F">
        <w:rPr>
          <w:lang w:val="cs-CZ"/>
        </w:rPr>
        <w:t>v následujících podkapitolách</w:t>
      </w:r>
      <w:r w:rsidRPr="004E34D4">
        <w:rPr>
          <w:lang w:val="cs-CZ"/>
        </w:rPr>
        <w:t xml:space="preserve"> ve stručnosti představíme město Ústí nad Labem a Severočeské divadlo opery a baletu.</w:t>
      </w:r>
    </w:p>
    <w:p w:rsidR="00F73780" w:rsidRPr="00044457" w:rsidRDefault="00D40B8D" w:rsidP="00CB1F15">
      <w:pPr>
        <w:pStyle w:val="Nadpis3"/>
        <w:jc w:val="both"/>
      </w:pPr>
      <w:bookmarkStart w:id="61" w:name="_Toc342268214"/>
      <w:r>
        <w:lastRenderedPageBreak/>
        <w:t xml:space="preserve">5.2.1 </w:t>
      </w:r>
      <w:r w:rsidR="00F73780" w:rsidRPr="00044457">
        <w:t>M</w:t>
      </w:r>
      <w:r w:rsidR="005B70CA">
        <w:t>ěsto Ústí nad Labem</w:t>
      </w:r>
      <w:bookmarkEnd w:id="61"/>
      <w:r w:rsidR="005B70CA">
        <w:t xml:space="preserve"> </w:t>
      </w:r>
    </w:p>
    <w:p w:rsidR="00F73780" w:rsidRPr="00044457" w:rsidRDefault="00D40B8D" w:rsidP="00CB1F15">
      <w:pPr>
        <w:pStyle w:val="Nadpis4"/>
        <w:jc w:val="both"/>
      </w:pPr>
      <w:r>
        <w:t xml:space="preserve">5.2.1.1 </w:t>
      </w:r>
      <w:r w:rsidR="00F73780" w:rsidRPr="00044457">
        <w:t>Historie města</w:t>
      </w:r>
    </w:p>
    <w:p w:rsidR="00F73780" w:rsidRPr="00044457" w:rsidRDefault="00F73780" w:rsidP="00CD5512">
      <w:pPr>
        <w:shd w:val="clear" w:color="auto" w:fill="FFFFFF"/>
        <w:spacing w:after="0" w:line="360" w:lineRule="auto"/>
        <w:ind w:firstLine="708"/>
        <w:jc w:val="both"/>
        <w:rPr>
          <w:rFonts w:ascii="Times New Roman" w:hAnsi="Times New Roman"/>
          <w:color w:val="000000"/>
          <w:sz w:val="24"/>
          <w:szCs w:val="24"/>
          <w:shd w:val="clear" w:color="auto" w:fill="FFFFFF"/>
        </w:rPr>
      </w:pPr>
      <w:r w:rsidRPr="00044457">
        <w:rPr>
          <w:rFonts w:ascii="Times New Roman" w:hAnsi="Times New Roman"/>
          <w:sz w:val="24"/>
          <w:szCs w:val="24"/>
        </w:rPr>
        <w:t>Město Ústí nad Labem je téměř stotisícové město na severu Čech, krajské město Ústeckého kraje. Jeho vývoj je těsně spjat s rozvojem průmyslové výroby. Klíčovým odvětvím, které využilo polohy města, se stal</w:t>
      </w:r>
      <w:r w:rsidRPr="00044457">
        <w:rPr>
          <w:rStyle w:val="apple-converted-space"/>
          <w:rFonts w:ascii="Times New Roman" w:hAnsi="Times New Roman"/>
          <w:sz w:val="24"/>
          <w:szCs w:val="24"/>
        </w:rPr>
        <w:t> </w:t>
      </w:r>
      <w:r w:rsidRPr="00044457">
        <w:rPr>
          <w:rFonts w:ascii="Times New Roman" w:hAnsi="Times New Roman"/>
          <w:bCs/>
          <w:sz w:val="24"/>
          <w:szCs w:val="24"/>
        </w:rPr>
        <w:t>chemický průmysl</w:t>
      </w:r>
      <w:r w:rsidRPr="00044457">
        <w:rPr>
          <w:rFonts w:ascii="Times New Roman" w:hAnsi="Times New Roman"/>
          <w:sz w:val="24"/>
          <w:szCs w:val="24"/>
        </w:rPr>
        <w:t>, tradici v Ústí nad Labem má též</w:t>
      </w:r>
      <w:r w:rsidRPr="00044457">
        <w:rPr>
          <w:rStyle w:val="apple-converted-space"/>
          <w:rFonts w:ascii="Times New Roman" w:hAnsi="Times New Roman"/>
          <w:sz w:val="24"/>
          <w:szCs w:val="24"/>
        </w:rPr>
        <w:t> </w:t>
      </w:r>
      <w:r w:rsidRPr="00044457">
        <w:rPr>
          <w:rFonts w:ascii="Times New Roman" w:hAnsi="Times New Roman"/>
          <w:bCs/>
          <w:sz w:val="24"/>
          <w:szCs w:val="24"/>
        </w:rPr>
        <w:t>energetika</w:t>
      </w:r>
      <w:r w:rsidRPr="00044457">
        <w:rPr>
          <w:rStyle w:val="apple-converted-space"/>
          <w:rFonts w:ascii="Times New Roman" w:hAnsi="Times New Roman"/>
          <w:bCs/>
          <w:sz w:val="24"/>
          <w:szCs w:val="24"/>
        </w:rPr>
        <w:t> </w:t>
      </w:r>
      <w:r w:rsidRPr="00044457">
        <w:rPr>
          <w:rFonts w:ascii="Times New Roman" w:hAnsi="Times New Roman"/>
          <w:sz w:val="24"/>
          <w:szCs w:val="24"/>
        </w:rPr>
        <w:t>či</w:t>
      </w:r>
      <w:r w:rsidRPr="00044457">
        <w:rPr>
          <w:rStyle w:val="apple-converted-space"/>
          <w:rFonts w:ascii="Times New Roman" w:hAnsi="Times New Roman"/>
          <w:sz w:val="24"/>
          <w:szCs w:val="24"/>
        </w:rPr>
        <w:t> </w:t>
      </w:r>
      <w:r w:rsidRPr="00044457">
        <w:rPr>
          <w:rFonts w:ascii="Times New Roman" w:hAnsi="Times New Roman"/>
          <w:bCs/>
          <w:sz w:val="24"/>
          <w:szCs w:val="24"/>
        </w:rPr>
        <w:t xml:space="preserve">potravinářský </w:t>
      </w:r>
      <w:r w:rsidRPr="00044457">
        <w:rPr>
          <w:rFonts w:ascii="Times New Roman" w:hAnsi="Times New Roman"/>
          <w:sz w:val="24"/>
          <w:szCs w:val="24"/>
        </w:rPr>
        <w:t xml:space="preserve">průmysl. Rozsáhlá industrializace spolu s těžebními aktivitami s sebou samozřejmě nesly spoustu negativních vlivů jako je znečišťování životního prostředí a zničení většiny historických památek. </w:t>
      </w:r>
      <w:r w:rsidRPr="00044457">
        <w:rPr>
          <w:rFonts w:ascii="Times New Roman" w:hAnsi="Times New Roman"/>
          <w:color w:val="000000"/>
          <w:sz w:val="24"/>
          <w:szCs w:val="24"/>
          <w:shd w:val="clear" w:color="auto" w:fill="FFFFFF"/>
        </w:rPr>
        <w:t>Město bylo také těžce postiženo</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sz w:val="24"/>
          <w:szCs w:val="24"/>
          <w:shd w:val="clear" w:color="auto" w:fill="FFFFFF"/>
        </w:rPr>
        <w:t>americkými nálety</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color w:val="000000"/>
          <w:sz w:val="24"/>
          <w:szCs w:val="24"/>
          <w:shd w:val="clear" w:color="auto" w:fill="FFFFFF"/>
        </w:rPr>
        <w:t>na konci</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sz w:val="24"/>
          <w:szCs w:val="24"/>
          <w:shd w:val="clear" w:color="auto" w:fill="FFFFFF"/>
        </w:rPr>
        <w:t>II. světové války</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color w:val="000000"/>
          <w:sz w:val="24"/>
          <w:szCs w:val="24"/>
          <w:shd w:val="clear" w:color="auto" w:fill="FFFFFF"/>
        </w:rPr>
        <w:t xml:space="preserve">a demolicemi v období socialismu. </w:t>
      </w:r>
      <w:r w:rsidRPr="00044457">
        <w:rPr>
          <w:rFonts w:ascii="Times New Roman" w:hAnsi="Times New Roman"/>
          <w:sz w:val="24"/>
          <w:szCs w:val="24"/>
        </w:rPr>
        <w:t>V 70. a 80. letech bylo město poznamenáno rozsáhlými plošnými</w:t>
      </w:r>
      <w:r w:rsidRPr="00044457">
        <w:rPr>
          <w:rStyle w:val="apple-converted-space"/>
          <w:rFonts w:ascii="Times New Roman" w:hAnsi="Times New Roman"/>
          <w:sz w:val="24"/>
          <w:szCs w:val="24"/>
        </w:rPr>
        <w:t> </w:t>
      </w:r>
      <w:r w:rsidRPr="00044457">
        <w:rPr>
          <w:rFonts w:ascii="Times New Roman" w:hAnsi="Times New Roman"/>
          <w:sz w:val="24"/>
          <w:szCs w:val="24"/>
        </w:rPr>
        <w:t>asanacemi, neuváženými přestavbami, brutálními dopravními stavbami a konstruováním velkých, masivních objektů a rozlehlých panelových sídlišť v duchu</w:t>
      </w:r>
      <w:r w:rsidRPr="00044457">
        <w:rPr>
          <w:rStyle w:val="apple-converted-space"/>
          <w:rFonts w:ascii="Times New Roman" w:hAnsi="Times New Roman"/>
          <w:sz w:val="24"/>
          <w:szCs w:val="24"/>
        </w:rPr>
        <w:t> </w:t>
      </w:r>
      <w:r w:rsidRPr="00044457">
        <w:rPr>
          <w:rFonts w:ascii="Times New Roman" w:hAnsi="Times New Roman"/>
          <w:sz w:val="24"/>
          <w:szCs w:val="24"/>
        </w:rPr>
        <w:t xml:space="preserve">reálného socialismu. </w:t>
      </w:r>
      <w:r w:rsidRPr="00044457">
        <w:rPr>
          <w:rFonts w:ascii="Times New Roman" w:hAnsi="Times New Roman"/>
          <w:color w:val="000000"/>
          <w:sz w:val="24"/>
          <w:szCs w:val="24"/>
          <w:shd w:val="clear" w:color="auto" w:fill="FFFFFF"/>
        </w:rPr>
        <w:t xml:space="preserve">V důsledku toho má zachovány jen zbytky historického jádra. </w:t>
      </w:r>
    </w:p>
    <w:p w:rsidR="00F56069" w:rsidRPr="00F56069" w:rsidRDefault="00F73780" w:rsidP="00F56069">
      <w:pPr>
        <w:shd w:val="clear" w:color="auto" w:fill="FFFFFF"/>
        <w:spacing w:after="0" w:line="360" w:lineRule="auto"/>
        <w:ind w:firstLine="708"/>
        <w:jc w:val="both"/>
        <w:rPr>
          <w:rFonts w:ascii="Times New Roman" w:hAnsi="Times New Roman"/>
          <w:sz w:val="24"/>
          <w:szCs w:val="24"/>
        </w:rPr>
      </w:pPr>
      <w:r w:rsidRPr="00044457">
        <w:rPr>
          <w:rFonts w:ascii="Times New Roman" w:hAnsi="Times New Roman"/>
          <w:color w:val="000000"/>
          <w:sz w:val="24"/>
          <w:szCs w:val="24"/>
          <w:shd w:val="clear" w:color="auto" w:fill="FFFFFF"/>
        </w:rPr>
        <w:t>Mezi nejvýraznější ústecké památky patří neogoticky přestavěný</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sz w:val="24"/>
          <w:szCs w:val="24"/>
          <w:shd w:val="clear" w:color="auto" w:fill="FFFFFF"/>
        </w:rPr>
        <w:t>kostel Nanebevzetí Panny Marie</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color w:val="000000"/>
          <w:sz w:val="24"/>
          <w:szCs w:val="24"/>
          <w:shd w:val="clear" w:color="auto" w:fill="FFFFFF"/>
        </w:rPr>
        <w:t>se šikmou věží, upravená hradní</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sz w:val="24"/>
          <w:szCs w:val="24"/>
          <w:shd w:val="clear" w:color="auto" w:fill="FFFFFF"/>
        </w:rPr>
        <w:t>zřícenina</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sz w:val="24"/>
          <w:szCs w:val="24"/>
          <w:shd w:val="clear" w:color="auto" w:fill="FFFFFF"/>
        </w:rPr>
        <w:t>hradu Střekova</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color w:val="000000"/>
          <w:sz w:val="24"/>
          <w:szCs w:val="24"/>
          <w:shd w:val="clear" w:color="auto" w:fill="FFFFFF"/>
        </w:rPr>
        <w:t>a výletní restaurace (zámeček)</w:t>
      </w:r>
      <w:r w:rsidRPr="00044457">
        <w:rPr>
          <w:rStyle w:val="apple-converted-space"/>
          <w:rFonts w:ascii="Times New Roman" w:hAnsi="Times New Roman"/>
          <w:color w:val="000000"/>
          <w:sz w:val="24"/>
          <w:szCs w:val="24"/>
          <w:shd w:val="clear" w:color="auto" w:fill="FFFFFF"/>
        </w:rPr>
        <w:t> </w:t>
      </w:r>
      <w:r w:rsidRPr="00044457">
        <w:rPr>
          <w:rFonts w:ascii="Times New Roman" w:hAnsi="Times New Roman"/>
          <w:sz w:val="24"/>
          <w:szCs w:val="24"/>
          <w:shd w:val="clear" w:color="auto" w:fill="FFFFFF"/>
        </w:rPr>
        <w:t>Větruše</w:t>
      </w:r>
      <w:r w:rsidRPr="00044457">
        <w:rPr>
          <w:rFonts w:ascii="Times New Roman" w:hAnsi="Times New Roman"/>
          <w:color w:val="000000"/>
          <w:sz w:val="24"/>
          <w:szCs w:val="24"/>
          <w:shd w:val="clear" w:color="auto" w:fill="FFFFFF"/>
        </w:rPr>
        <w:t>.</w:t>
      </w:r>
      <w:r w:rsidR="005B70CA">
        <w:rPr>
          <w:rFonts w:ascii="Times New Roman" w:hAnsi="Times New Roman"/>
          <w:sz w:val="24"/>
          <w:szCs w:val="24"/>
        </w:rPr>
        <w:t xml:space="preserve"> </w:t>
      </w:r>
      <w:r w:rsidRPr="00044457">
        <w:rPr>
          <w:rFonts w:ascii="Times New Roman" w:hAnsi="Times New Roman"/>
          <w:sz w:val="24"/>
          <w:szCs w:val="24"/>
        </w:rPr>
        <w:t xml:space="preserve">Se začátkem nového tisíciletí se začalo s masivní přestavbou </w:t>
      </w:r>
      <w:r w:rsidR="00CA2E51">
        <w:rPr>
          <w:rFonts w:ascii="Times New Roman" w:hAnsi="Times New Roman"/>
          <w:sz w:val="24"/>
          <w:szCs w:val="24"/>
        </w:rPr>
        <w:br/>
      </w:r>
      <w:r w:rsidRPr="00044457">
        <w:rPr>
          <w:rFonts w:ascii="Times New Roman" w:hAnsi="Times New Roman"/>
          <w:sz w:val="24"/>
          <w:szCs w:val="24"/>
        </w:rPr>
        <w:t xml:space="preserve">a rekonstrukcí centra, z něhož zmizely poslední zbytky </w:t>
      </w:r>
      <w:proofErr w:type="gramStart"/>
      <w:r w:rsidRPr="00044457">
        <w:rPr>
          <w:rFonts w:ascii="Times New Roman" w:hAnsi="Times New Roman"/>
          <w:sz w:val="24"/>
          <w:szCs w:val="24"/>
        </w:rPr>
        <w:t>zeleně a navzdory</w:t>
      </w:r>
      <w:proofErr w:type="gramEnd"/>
      <w:r w:rsidRPr="00044457">
        <w:rPr>
          <w:rFonts w:ascii="Times New Roman" w:hAnsi="Times New Roman"/>
          <w:sz w:val="24"/>
          <w:szCs w:val="24"/>
        </w:rPr>
        <w:t xml:space="preserve"> protestům obyvatel je nahradila zástavba obchodních domů, jejichž prostory d</w:t>
      </w:r>
      <w:r w:rsidR="004F7674">
        <w:rPr>
          <w:rFonts w:ascii="Times New Roman" w:hAnsi="Times New Roman"/>
          <w:sz w:val="24"/>
          <w:szCs w:val="24"/>
        </w:rPr>
        <w:t>odnes marně čekají na nájemníky (Wikipedia, 2012, online).</w:t>
      </w:r>
    </w:p>
    <w:p w:rsidR="00F73780" w:rsidRPr="00044457" w:rsidRDefault="00D40B8D" w:rsidP="00CB1F15">
      <w:pPr>
        <w:pStyle w:val="Nadpis4"/>
        <w:jc w:val="both"/>
      </w:pPr>
      <w:r>
        <w:t xml:space="preserve">5.2.1.2 </w:t>
      </w:r>
      <w:r w:rsidR="00F73780" w:rsidRPr="00044457">
        <w:t>Obyvatelstvo</w:t>
      </w:r>
    </w:p>
    <w:p w:rsidR="00F73780" w:rsidRPr="004E34D4" w:rsidRDefault="00F73780" w:rsidP="00CD5512">
      <w:pPr>
        <w:pStyle w:val="Normlnweb"/>
        <w:shd w:val="clear" w:color="auto" w:fill="FFFFFF"/>
        <w:spacing w:before="96" w:beforeAutospacing="0" w:after="0" w:afterAutospacing="0" w:line="360" w:lineRule="auto"/>
        <w:ind w:firstLine="708"/>
        <w:jc w:val="both"/>
        <w:rPr>
          <w:lang w:val="cs-CZ"/>
        </w:rPr>
      </w:pPr>
      <w:r w:rsidRPr="004E34D4">
        <w:rPr>
          <w:lang w:val="cs-CZ"/>
        </w:rPr>
        <w:t>Město Ústí nad Labem eviduje téměř 95 a půl tisíce obyvatel, z toho přes sedmdesát procent tvoří věková kategorie mezi patnácti až čtyřiašedesáti lety. Češi přitom tvoří 95,55%, dalšími národnostmi jsou Slováci, Poláci, Romové</w:t>
      </w:r>
      <w:r w:rsidR="005B3A62" w:rsidRPr="004E34D4">
        <w:rPr>
          <w:lang w:val="cs-CZ"/>
        </w:rPr>
        <w:t>, Němci, Ukrajinci a Vietnamci (Integrovaný portál MPSV, 2012, online).</w:t>
      </w:r>
    </w:p>
    <w:p w:rsidR="007B5AD7" w:rsidRPr="004E34D4" w:rsidRDefault="0072142F" w:rsidP="00CB1F15">
      <w:pPr>
        <w:pStyle w:val="Normlnweb"/>
        <w:shd w:val="clear" w:color="auto" w:fill="FFFFFF"/>
        <w:spacing w:before="96" w:beforeAutospacing="0" w:after="0" w:afterAutospacing="0" w:line="360" w:lineRule="auto"/>
        <w:jc w:val="both"/>
        <w:rPr>
          <w:lang w:val="cs-CZ"/>
        </w:rPr>
      </w:pPr>
      <w:r>
        <w:rPr>
          <w:noProof/>
          <w:color w:val="3466AA"/>
          <w:lang w:val="cs-CZ" w:eastAsia="cs-CZ"/>
        </w:rPr>
        <w:drawing>
          <wp:anchor distT="0" distB="0" distL="114300" distR="114300" simplePos="0" relativeHeight="251699200" behindDoc="0" locked="0" layoutInCell="1" allowOverlap="1" wp14:anchorId="79654200" wp14:editId="3CA204B1">
            <wp:simplePos x="0" y="0"/>
            <wp:positionH relativeFrom="margin">
              <wp:posOffset>1676400</wp:posOffset>
            </wp:positionH>
            <wp:positionV relativeFrom="margin">
              <wp:posOffset>6772910</wp:posOffset>
            </wp:positionV>
            <wp:extent cx="2130425" cy="1021080"/>
            <wp:effectExtent l="0" t="0" r="3175" b="7620"/>
            <wp:wrapNone/>
            <wp:docPr id="3" name="Bild 26" descr="Rozložení věkových skupin - Ústí nad La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Rozložení věkových skupin - Ústí nad Labem"/>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30425" cy="1021080"/>
                    </a:xfrm>
                    <a:prstGeom prst="rect">
                      <a:avLst/>
                    </a:prstGeom>
                    <a:noFill/>
                    <a:ln>
                      <a:noFill/>
                    </a:ln>
                  </pic:spPr>
                </pic:pic>
              </a:graphicData>
            </a:graphic>
          </wp:anchor>
        </w:drawing>
      </w:r>
    </w:p>
    <w:p w:rsidR="007B5AD7" w:rsidRPr="004E34D4" w:rsidRDefault="007B5AD7" w:rsidP="00CB1F15">
      <w:pPr>
        <w:pStyle w:val="Normlnweb"/>
        <w:shd w:val="clear" w:color="auto" w:fill="FFFFFF"/>
        <w:spacing w:before="96" w:beforeAutospacing="0" w:after="0" w:afterAutospacing="0" w:line="360" w:lineRule="auto"/>
        <w:jc w:val="both"/>
        <w:rPr>
          <w:lang w:val="cs-CZ"/>
        </w:rPr>
      </w:pPr>
    </w:p>
    <w:p w:rsidR="007B5AD7" w:rsidRPr="004E34D4" w:rsidRDefault="00D40B8D" w:rsidP="00D40B8D">
      <w:pPr>
        <w:tabs>
          <w:tab w:val="left" w:pos="3525"/>
        </w:tabs>
        <w:spacing w:after="0" w:line="240" w:lineRule="auto"/>
        <w:jc w:val="both"/>
        <w:rPr>
          <w:rFonts w:ascii="Times New Roman" w:eastAsia="Times New Roman" w:hAnsi="Times New Roman"/>
          <w:sz w:val="24"/>
          <w:szCs w:val="24"/>
          <w:lang w:eastAsia="de-DE"/>
        </w:rPr>
      </w:pPr>
      <w:r w:rsidRPr="004E34D4">
        <w:rPr>
          <w:rFonts w:ascii="Times New Roman" w:eastAsia="Times New Roman" w:hAnsi="Times New Roman"/>
          <w:sz w:val="24"/>
          <w:szCs w:val="24"/>
          <w:lang w:eastAsia="de-DE"/>
        </w:rPr>
        <w:tab/>
      </w:r>
    </w:p>
    <w:p w:rsidR="007B5AD7" w:rsidRPr="004E34D4" w:rsidRDefault="007B5AD7" w:rsidP="00CB1F15">
      <w:pPr>
        <w:pStyle w:val="Normlnweb"/>
        <w:shd w:val="clear" w:color="auto" w:fill="FFFFFF"/>
        <w:spacing w:before="96" w:beforeAutospacing="0" w:after="0" w:afterAutospacing="0" w:line="360" w:lineRule="auto"/>
        <w:jc w:val="both"/>
        <w:rPr>
          <w:lang w:val="cs-CZ"/>
        </w:rPr>
      </w:pPr>
    </w:p>
    <w:p w:rsidR="007B5AD7" w:rsidRPr="004E34D4" w:rsidRDefault="001D52DD" w:rsidP="00CB1F15">
      <w:pPr>
        <w:pStyle w:val="Normlnweb"/>
        <w:shd w:val="clear" w:color="auto" w:fill="FFFFFF"/>
        <w:spacing w:before="96" w:beforeAutospacing="0" w:after="0" w:afterAutospacing="0" w:line="360" w:lineRule="auto"/>
        <w:jc w:val="both"/>
        <w:rPr>
          <w:lang w:val="cs-CZ"/>
        </w:rPr>
      </w:pPr>
      <w:r>
        <w:rPr>
          <w:noProof/>
          <w:lang w:val="cs-CZ" w:eastAsia="cs-CZ"/>
        </w:rPr>
        <mc:AlternateContent>
          <mc:Choice Requires="wps">
            <w:drawing>
              <wp:anchor distT="0" distB="0" distL="114300" distR="114300" simplePos="0" relativeHeight="251701248" behindDoc="0" locked="0" layoutInCell="1" allowOverlap="1">
                <wp:simplePos x="0" y="0"/>
                <wp:positionH relativeFrom="margin">
                  <wp:posOffset>826770</wp:posOffset>
                </wp:positionH>
                <wp:positionV relativeFrom="paragraph">
                  <wp:posOffset>253365</wp:posOffset>
                </wp:positionV>
                <wp:extent cx="4104005" cy="635"/>
                <wp:effectExtent l="0" t="0" r="0" b="8255"/>
                <wp:wrapNone/>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4005" cy="635"/>
                        </a:xfrm>
                        <a:prstGeom prst="rect">
                          <a:avLst/>
                        </a:prstGeom>
                        <a:solidFill>
                          <a:prstClr val="white"/>
                        </a:solidFill>
                        <a:ln>
                          <a:noFill/>
                        </a:ln>
                        <a:effectLst/>
                      </wps:spPr>
                      <wps:txbx>
                        <w:txbxContent>
                          <w:p w:rsidR="004A35EE" w:rsidRPr="007B5AD7" w:rsidRDefault="004A35EE" w:rsidP="007B5AD7">
                            <w:pPr>
                              <w:pStyle w:val="Titulek"/>
                              <w:rPr>
                                <w:rFonts w:ascii="Times New Roman" w:eastAsia="Times New Roman" w:hAnsi="Times New Roman"/>
                                <w:noProof/>
                                <w:color w:val="auto"/>
                                <w:sz w:val="24"/>
                                <w:szCs w:val="24"/>
                              </w:rPr>
                            </w:pPr>
                            <w:bookmarkStart w:id="62" w:name="_Toc341821943"/>
                            <w:bookmarkStart w:id="63" w:name="_Toc342249564"/>
                            <w:r w:rsidRPr="007B5AD7">
                              <w:rPr>
                                <w:rFonts w:ascii="Times New Roman" w:hAnsi="Times New Roman"/>
                                <w:color w:val="auto"/>
                              </w:rPr>
                              <w:t xml:space="preserve">Schéma </w:t>
                            </w:r>
                            <w:r w:rsidRPr="007B5AD7">
                              <w:rPr>
                                <w:rFonts w:ascii="Times New Roman" w:hAnsi="Times New Roman"/>
                                <w:color w:val="auto"/>
                              </w:rPr>
                              <w:fldChar w:fldCharType="begin"/>
                            </w:r>
                            <w:r w:rsidRPr="007B5AD7">
                              <w:rPr>
                                <w:rFonts w:ascii="Times New Roman" w:hAnsi="Times New Roman"/>
                                <w:color w:val="auto"/>
                              </w:rPr>
                              <w:instrText xml:space="preserve"> SEQ Schéma \* ARABIC </w:instrText>
                            </w:r>
                            <w:r w:rsidRPr="007B5AD7">
                              <w:rPr>
                                <w:rFonts w:ascii="Times New Roman" w:hAnsi="Times New Roman"/>
                                <w:color w:val="auto"/>
                              </w:rPr>
                              <w:fldChar w:fldCharType="separate"/>
                            </w:r>
                            <w:r w:rsidR="003F0340">
                              <w:rPr>
                                <w:rFonts w:ascii="Times New Roman" w:hAnsi="Times New Roman"/>
                                <w:noProof/>
                                <w:color w:val="auto"/>
                              </w:rPr>
                              <w:t>4</w:t>
                            </w:r>
                            <w:r w:rsidRPr="007B5AD7">
                              <w:rPr>
                                <w:rFonts w:ascii="Times New Roman" w:hAnsi="Times New Roman"/>
                                <w:color w:val="auto"/>
                              </w:rPr>
                              <w:fldChar w:fldCharType="end"/>
                            </w:r>
                            <w:r w:rsidRPr="007B5AD7">
                              <w:rPr>
                                <w:rFonts w:ascii="Times New Roman" w:hAnsi="Times New Roman"/>
                                <w:color w:val="auto"/>
                              </w:rPr>
                              <w:t xml:space="preserve">: </w:t>
                            </w:r>
                            <w:r>
                              <w:rPr>
                                <w:rFonts w:ascii="Times New Roman" w:hAnsi="Times New Roman"/>
                                <w:color w:val="auto"/>
                              </w:rPr>
                              <w:t>Rozložení věkových skupin (Integrovaný portál MPSV, 2012, online</w:t>
                            </w:r>
                            <w:r w:rsidRPr="007B5AD7">
                              <w:rPr>
                                <w:rFonts w:ascii="Times New Roman" w:hAnsi="Times New Roman"/>
                                <w:color w:val="auto"/>
                              </w:rPr>
                              <w:t>)</w:t>
                            </w:r>
                            <w:bookmarkEnd w:id="62"/>
                            <w:bookmarkEnd w:id="6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Blok textu 7" o:spid="_x0000_s1030" type="#_x0000_t202" style="position:absolute;left:0;text-align:left;margin-left:65.1pt;margin-top:19.95pt;width:323.15pt;height:.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" stroked="f">
                <v:path arrowok="t"/>
                <v:textbox style="mso-fit-shape-to-text:t" inset="0,0,0,0">
                  <w:txbxContent>
                    <w:p w:rsidR="004A35EE" w:rsidRPr="007B5AD7" w:rsidRDefault="004A35EE" w:rsidP="007B5AD7">
                      <w:pPr>
                        <w:pStyle w:val="Titulek"/>
                        <w:rPr>
                          <w:rFonts w:ascii="Times New Roman" w:eastAsia="Times New Roman" w:hAnsi="Times New Roman"/>
                          <w:noProof/>
                          <w:color w:val="auto"/>
                          <w:sz w:val="24"/>
                          <w:szCs w:val="24"/>
                        </w:rPr>
                      </w:pPr>
                      <w:bookmarkStart w:id="64" w:name="_Toc341821943"/>
                      <w:bookmarkStart w:id="65" w:name="_Toc342249564"/>
                      <w:r w:rsidRPr="007B5AD7">
                        <w:rPr>
                          <w:rFonts w:ascii="Times New Roman" w:hAnsi="Times New Roman"/>
                          <w:color w:val="auto"/>
                        </w:rPr>
                        <w:t xml:space="preserve">Schéma </w:t>
                      </w:r>
                      <w:r w:rsidRPr="007B5AD7">
                        <w:rPr>
                          <w:rFonts w:ascii="Times New Roman" w:hAnsi="Times New Roman"/>
                          <w:color w:val="auto"/>
                        </w:rPr>
                        <w:fldChar w:fldCharType="begin"/>
                      </w:r>
                      <w:r w:rsidRPr="007B5AD7">
                        <w:rPr>
                          <w:rFonts w:ascii="Times New Roman" w:hAnsi="Times New Roman"/>
                          <w:color w:val="auto"/>
                        </w:rPr>
                        <w:instrText xml:space="preserve"> SEQ Schéma \* ARABIC </w:instrText>
                      </w:r>
                      <w:r w:rsidRPr="007B5AD7">
                        <w:rPr>
                          <w:rFonts w:ascii="Times New Roman" w:hAnsi="Times New Roman"/>
                          <w:color w:val="auto"/>
                        </w:rPr>
                        <w:fldChar w:fldCharType="separate"/>
                      </w:r>
                      <w:r w:rsidR="003F0340">
                        <w:rPr>
                          <w:rFonts w:ascii="Times New Roman" w:hAnsi="Times New Roman"/>
                          <w:noProof/>
                          <w:color w:val="auto"/>
                        </w:rPr>
                        <w:t>4</w:t>
                      </w:r>
                      <w:r w:rsidRPr="007B5AD7">
                        <w:rPr>
                          <w:rFonts w:ascii="Times New Roman" w:hAnsi="Times New Roman"/>
                          <w:color w:val="auto"/>
                        </w:rPr>
                        <w:fldChar w:fldCharType="end"/>
                      </w:r>
                      <w:r w:rsidRPr="007B5AD7">
                        <w:rPr>
                          <w:rFonts w:ascii="Times New Roman" w:hAnsi="Times New Roman"/>
                          <w:color w:val="auto"/>
                        </w:rPr>
                        <w:t xml:space="preserve">: </w:t>
                      </w:r>
                      <w:r>
                        <w:rPr>
                          <w:rFonts w:ascii="Times New Roman" w:hAnsi="Times New Roman"/>
                          <w:color w:val="auto"/>
                        </w:rPr>
                        <w:t>Rozložení věkových skupin (Integrovaný portál MPSV, 2012, online</w:t>
                      </w:r>
                      <w:r w:rsidRPr="007B5AD7">
                        <w:rPr>
                          <w:rFonts w:ascii="Times New Roman" w:hAnsi="Times New Roman"/>
                          <w:color w:val="auto"/>
                        </w:rPr>
                        <w:t>)</w:t>
                      </w:r>
                      <w:bookmarkEnd w:id="64"/>
                      <w:bookmarkEnd w:id="65"/>
                    </w:p>
                  </w:txbxContent>
                </v:textbox>
                <w10:wrap anchorx="margin"/>
              </v:shape>
            </w:pict>
          </mc:Fallback>
        </mc:AlternateContent>
      </w:r>
    </w:p>
    <w:p w:rsidR="00F73780" w:rsidRPr="004E34D4" w:rsidRDefault="00F73780" w:rsidP="00CB1F15">
      <w:pPr>
        <w:pStyle w:val="Normlnweb"/>
        <w:shd w:val="clear" w:color="auto" w:fill="FFFFFF"/>
        <w:spacing w:before="96" w:beforeAutospacing="0" w:after="0" w:afterAutospacing="0" w:line="360" w:lineRule="auto"/>
        <w:jc w:val="both"/>
        <w:rPr>
          <w:lang w:val="cs-CZ"/>
        </w:rPr>
      </w:pPr>
    </w:p>
    <w:p w:rsidR="00F73780" w:rsidRPr="004E34D4" w:rsidRDefault="00F73780" w:rsidP="005B3A62">
      <w:pPr>
        <w:pStyle w:val="Normlnweb"/>
        <w:shd w:val="clear" w:color="auto" w:fill="FFFFFF"/>
        <w:spacing w:before="96" w:beforeAutospacing="0" w:after="0" w:afterAutospacing="0" w:line="360" w:lineRule="auto"/>
        <w:ind w:firstLine="708"/>
        <w:jc w:val="both"/>
        <w:rPr>
          <w:lang w:val="cs-CZ"/>
        </w:rPr>
      </w:pPr>
      <w:r w:rsidRPr="004E34D4">
        <w:rPr>
          <w:lang w:val="cs-CZ"/>
        </w:rPr>
        <w:lastRenderedPageBreak/>
        <w:t xml:space="preserve">V Ústí nad Labem byla vždy ve značné míře zastoupena německá populace, </w:t>
      </w:r>
      <w:r w:rsidR="00CA2E51" w:rsidRPr="004E34D4">
        <w:rPr>
          <w:lang w:val="cs-CZ"/>
        </w:rPr>
        <w:br/>
      </w:r>
      <w:r w:rsidRPr="004E34D4">
        <w:rPr>
          <w:lang w:val="cs-CZ"/>
        </w:rPr>
        <w:t>po uzavření</w:t>
      </w:r>
      <w:r w:rsidRPr="004E34D4">
        <w:rPr>
          <w:rStyle w:val="apple-converted-space"/>
          <w:lang w:val="cs-CZ"/>
        </w:rPr>
        <w:t> </w:t>
      </w:r>
      <w:r w:rsidRPr="004E34D4">
        <w:rPr>
          <w:lang w:val="cs-CZ"/>
        </w:rPr>
        <w:t>Mnichovské dohody</w:t>
      </w:r>
      <w:r w:rsidRPr="004E34D4">
        <w:rPr>
          <w:rStyle w:val="apple-converted-space"/>
          <w:lang w:val="cs-CZ"/>
        </w:rPr>
        <w:t> </w:t>
      </w:r>
      <w:r w:rsidRPr="004E34D4">
        <w:rPr>
          <w:lang w:val="cs-CZ"/>
        </w:rPr>
        <w:t>bylo město jako součást</w:t>
      </w:r>
      <w:r w:rsidRPr="004E34D4">
        <w:rPr>
          <w:rStyle w:val="apple-converted-space"/>
          <w:lang w:val="cs-CZ"/>
        </w:rPr>
        <w:t> </w:t>
      </w:r>
      <w:r w:rsidRPr="004E34D4">
        <w:rPr>
          <w:lang w:val="cs-CZ"/>
        </w:rPr>
        <w:t>Sudet</w:t>
      </w:r>
      <w:r w:rsidRPr="004E34D4">
        <w:rPr>
          <w:rStyle w:val="apple-converted-space"/>
          <w:lang w:val="cs-CZ"/>
        </w:rPr>
        <w:t xml:space="preserve"> </w:t>
      </w:r>
      <w:r w:rsidRPr="004E34D4">
        <w:rPr>
          <w:lang w:val="cs-CZ"/>
        </w:rPr>
        <w:t>9. října</w:t>
      </w:r>
      <w:r w:rsidRPr="004E34D4">
        <w:rPr>
          <w:rStyle w:val="apple-converted-space"/>
          <w:lang w:val="cs-CZ"/>
        </w:rPr>
        <w:t> </w:t>
      </w:r>
      <w:r w:rsidRPr="004E34D4">
        <w:rPr>
          <w:lang w:val="cs-CZ"/>
        </w:rPr>
        <w:t>1938</w:t>
      </w:r>
      <w:r w:rsidRPr="004E34D4">
        <w:rPr>
          <w:rStyle w:val="apple-converted-space"/>
          <w:lang w:val="cs-CZ"/>
        </w:rPr>
        <w:t> </w:t>
      </w:r>
      <w:r w:rsidRPr="004E34D4">
        <w:rPr>
          <w:lang w:val="cs-CZ"/>
        </w:rPr>
        <w:t>okupací připojeno k</w:t>
      </w:r>
      <w:r w:rsidR="005B3A62" w:rsidRPr="004E34D4">
        <w:rPr>
          <w:lang w:val="cs-CZ"/>
        </w:rPr>
        <w:t xml:space="preserve"> Německé říši (Wikipedia, 2012, online).</w:t>
      </w:r>
      <w:r w:rsidRPr="004E34D4">
        <w:rPr>
          <w:lang w:val="cs-CZ"/>
        </w:rPr>
        <w:tab/>
      </w:r>
      <w:r w:rsidRPr="004E34D4">
        <w:rPr>
          <w:lang w:val="cs-CZ"/>
        </w:rPr>
        <w:tab/>
      </w:r>
      <w:r w:rsidRPr="004E34D4">
        <w:rPr>
          <w:lang w:val="cs-CZ"/>
        </w:rPr>
        <w:tab/>
      </w:r>
    </w:p>
    <w:p w:rsidR="00F73780" w:rsidRPr="004E34D4" w:rsidRDefault="00F73780" w:rsidP="00CB1F15">
      <w:pPr>
        <w:pStyle w:val="Normlnweb"/>
        <w:shd w:val="clear" w:color="auto" w:fill="FFFFFF"/>
        <w:spacing w:before="96" w:beforeAutospacing="0" w:after="0" w:afterAutospacing="0" w:line="360" w:lineRule="auto"/>
        <w:ind w:firstLine="708"/>
        <w:jc w:val="both"/>
        <w:rPr>
          <w:lang w:val="cs-CZ"/>
        </w:rPr>
      </w:pPr>
      <w:r w:rsidRPr="004E34D4">
        <w:rPr>
          <w:lang w:val="cs-CZ"/>
        </w:rPr>
        <w:t>Po válce, v období let 1945 až</w:t>
      </w:r>
      <w:r w:rsidRPr="004E34D4">
        <w:rPr>
          <w:rStyle w:val="apple-converted-space"/>
          <w:lang w:val="cs-CZ"/>
        </w:rPr>
        <w:t> </w:t>
      </w:r>
      <w:r w:rsidRPr="004E34D4">
        <w:rPr>
          <w:lang w:val="cs-CZ"/>
        </w:rPr>
        <w:t>1948</w:t>
      </w:r>
      <w:r w:rsidRPr="004E34D4">
        <w:rPr>
          <w:rStyle w:val="apple-converted-space"/>
          <w:lang w:val="cs-CZ"/>
        </w:rPr>
        <w:t> </w:t>
      </w:r>
      <w:r w:rsidRPr="004E34D4">
        <w:rPr>
          <w:lang w:val="cs-CZ"/>
        </w:rPr>
        <w:t>bylo z regionu</w:t>
      </w:r>
      <w:r w:rsidRPr="004E34D4">
        <w:rPr>
          <w:rStyle w:val="apple-converted-space"/>
          <w:lang w:val="cs-CZ"/>
        </w:rPr>
        <w:t> </w:t>
      </w:r>
      <w:r w:rsidRPr="004E34D4">
        <w:rPr>
          <w:lang w:val="cs-CZ"/>
        </w:rPr>
        <w:t>vysídleno</w:t>
      </w:r>
      <w:r w:rsidRPr="004E34D4">
        <w:rPr>
          <w:rStyle w:val="apple-converted-space"/>
          <w:lang w:val="cs-CZ"/>
        </w:rPr>
        <w:t> </w:t>
      </w:r>
      <w:r w:rsidRPr="004E34D4">
        <w:rPr>
          <w:lang w:val="cs-CZ"/>
        </w:rPr>
        <w:t xml:space="preserve">na 53  000 Němců, </w:t>
      </w:r>
      <w:r w:rsidR="00CA2E51" w:rsidRPr="004E34D4">
        <w:rPr>
          <w:lang w:val="cs-CZ"/>
        </w:rPr>
        <w:br/>
      </w:r>
      <w:r w:rsidRPr="004E34D4">
        <w:rPr>
          <w:lang w:val="cs-CZ"/>
        </w:rPr>
        <w:t>na jejichž místa přišli osídlenci z českých zemí,</w:t>
      </w:r>
      <w:r w:rsidRPr="004E34D4">
        <w:rPr>
          <w:rStyle w:val="apple-converted-space"/>
          <w:lang w:val="cs-CZ"/>
        </w:rPr>
        <w:t> </w:t>
      </w:r>
      <w:r w:rsidRPr="004E34D4">
        <w:rPr>
          <w:lang w:val="cs-CZ"/>
        </w:rPr>
        <w:t>Slovenska,</w:t>
      </w:r>
      <w:r w:rsidRPr="004E34D4">
        <w:rPr>
          <w:rStyle w:val="apple-converted-space"/>
          <w:lang w:val="cs-CZ"/>
        </w:rPr>
        <w:t> </w:t>
      </w:r>
      <w:r w:rsidRPr="004E34D4">
        <w:rPr>
          <w:lang w:val="cs-CZ"/>
        </w:rPr>
        <w:t>Rumunska</w:t>
      </w:r>
      <w:r w:rsidRPr="004E34D4">
        <w:rPr>
          <w:rStyle w:val="apple-converted-space"/>
          <w:lang w:val="cs-CZ"/>
        </w:rPr>
        <w:t> </w:t>
      </w:r>
      <w:r w:rsidRPr="004E34D4">
        <w:rPr>
          <w:lang w:val="cs-CZ"/>
        </w:rPr>
        <w:t>a</w:t>
      </w:r>
      <w:r w:rsidRPr="004E34D4">
        <w:rPr>
          <w:rStyle w:val="apple-converted-space"/>
          <w:lang w:val="cs-CZ"/>
        </w:rPr>
        <w:t> </w:t>
      </w:r>
      <w:r w:rsidRPr="004E34D4">
        <w:rPr>
          <w:lang w:val="cs-CZ"/>
        </w:rPr>
        <w:t>Sovětského svazu. Tím v této oblasti došlo ke zpřetrhání kulturních a historických tradic a snížení</w:t>
      </w:r>
      <w:r w:rsidR="005B3A62" w:rsidRPr="004E34D4">
        <w:rPr>
          <w:lang w:val="cs-CZ"/>
        </w:rPr>
        <w:t xml:space="preserve"> úrovně vzdělanosti obyvatel (ibid.).</w:t>
      </w:r>
      <w:r w:rsidR="007B5AD7" w:rsidRPr="004E34D4">
        <w:rPr>
          <w:lang w:val="cs-CZ"/>
        </w:rPr>
        <w:tab/>
      </w:r>
      <w:r w:rsidR="007B5AD7" w:rsidRPr="004E34D4">
        <w:rPr>
          <w:lang w:val="cs-CZ"/>
        </w:rPr>
        <w:tab/>
      </w:r>
    </w:p>
    <w:p w:rsidR="00F73780" w:rsidRPr="00D40B8D" w:rsidRDefault="00F73780" w:rsidP="00CB1F15">
      <w:pPr>
        <w:pStyle w:val="Nadpis4"/>
        <w:jc w:val="both"/>
        <w:rPr>
          <w:i/>
        </w:rPr>
      </w:pPr>
      <w:r w:rsidRPr="00D40B8D">
        <w:rPr>
          <w:i/>
        </w:rPr>
        <w:t>Vzdělanostní struktura</w:t>
      </w:r>
    </w:p>
    <w:p w:rsidR="00D40B8D" w:rsidRPr="004E34D4" w:rsidRDefault="00F73780" w:rsidP="00D40B8D">
      <w:pPr>
        <w:pStyle w:val="Normlnweb"/>
        <w:shd w:val="clear" w:color="auto" w:fill="FFFFFF"/>
        <w:spacing w:before="96" w:beforeAutospacing="0" w:after="0" w:afterAutospacing="0" w:line="360" w:lineRule="auto"/>
        <w:ind w:firstLine="708"/>
        <w:jc w:val="both"/>
        <w:rPr>
          <w:lang w:val="cs-CZ"/>
        </w:rPr>
      </w:pPr>
      <w:r w:rsidRPr="004E34D4">
        <w:rPr>
          <w:lang w:val="cs-CZ"/>
        </w:rPr>
        <w:t>Z hlediska vzdělanostní struktury není možno pozorovat v Ústí nad Labem ve srovnání s celou ČR žádné zásadnější rozdíly. V populaci starší 15 let je bez maturity (</w:t>
      </w:r>
      <w:r w:rsidRPr="004E34D4">
        <w:rPr>
          <w:rStyle w:val="Zvraznn"/>
          <w:lang w:val="cs-CZ"/>
        </w:rPr>
        <w:t>tj. bez vzdělání, se základním vzděláním nebo středoškolským vzděláním bez maturity</w:t>
      </w:r>
      <w:r w:rsidRPr="004E34D4">
        <w:rPr>
          <w:lang w:val="cs-CZ"/>
        </w:rPr>
        <w:t>) 60,9 % mužů a 59,9 % žen, vzdělání ukončené maturitou (</w:t>
      </w:r>
      <w:r w:rsidRPr="004E34D4">
        <w:rPr>
          <w:rStyle w:val="Zvraznn"/>
          <w:lang w:val="cs-CZ"/>
        </w:rPr>
        <w:t>včetně nástavbového a vyššího odborného studia</w:t>
      </w:r>
      <w:r w:rsidRPr="004E34D4">
        <w:rPr>
          <w:lang w:val="cs-CZ"/>
        </w:rPr>
        <w:t>) má 29,1 % mužů a 33,1 % žen a vysokoškolského vzdělání dosáhl</w:t>
      </w:r>
      <w:r w:rsidR="005B3A62" w:rsidRPr="004E34D4">
        <w:rPr>
          <w:lang w:val="cs-CZ"/>
        </w:rPr>
        <w:t xml:space="preserve">o 9,9 % mužů a 7,1 % žen. </w:t>
      </w:r>
      <w:r w:rsidRPr="004E34D4">
        <w:rPr>
          <w:lang w:val="cs-CZ"/>
        </w:rPr>
        <w:t xml:space="preserve"> </w:t>
      </w:r>
      <w:r w:rsidR="005B3A62" w:rsidRPr="004E34D4">
        <w:rPr>
          <w:lang w:val="cs-CZ"/>
        </w:rPr>
        <w:t>(</w:t>
      </w:r>
      <w:r w:rsidRPr="004E34D4">
        <w:rPr>
          <w:lang w:val="cs-CZ"/>
        </w:rPr>
        <w:t>SLDB</w:t>
      </w:r>
      <w:r w:rsidR="005B3A62" w:rsidRPr="004E34D4">
        <w:rPr>
          <w:lang w:val="cs-CZ"/>
        </w:rPr>
        <w:t>,</w:t>
      </w:r>
      <w:r w:rsidRPr="004E34D4">
        <w:rPr>
          <w:lang w:val="cs-CZ"/>
        </w:rPr>
        <w:t xml:space="preserve"> 2011</w:t>
      </w:r>
      <w:r w:rsidR="005B3A62" w:rsidRPr="004E34D4">
        <w:rPr>
          <w:lang w:val="cs-CZ"/>
        </w:rPr>
        <w:t>, online</w:t>
      </w:r>
      <w:r w:rsidRPr="004E34D4">
        <w:rPr>
          <w:lang w:val="cs-CZ"/>
        </w:rPr>
        <w:t>)</w:t>
      </w:r>
      <w:r w:rsidR="005B3A62" w:rsidRPr="004E34D4">
        <w:rPr>
          <w:lang w:val="cs-CZ"/>
        </w:rPr>
        <w:t>.</w:t>
      </w:r>
    </w:p>
    <w:p w:rsidR="00F73780" w:rsidRPr="004E34D4" w:rsidRDefault="00F73780" w:rsidP="00D40B8D">
      <w:pPr>
        <w:pStyle w:val="Normlnweb"/>
        <w:shd w:val="clear" w:color="auto" w:fill="FFFFFF"/>
        <w:spacing w:before="96" w:beforeAutospacing="0" w:after="0" w:afterAutospacing="0" w:line="360" w:lineRule="auto"/>
        <w:jc w:val="both"/>
        <w:rPr>
          <w:b/>
          <w:lang w:val="cs-CZ"/>
        </w:rPr>
      </w:pPr>
      <w:r w:rsidRPr="004E34D4">
        <w:rPr>
          <w:b/>
          <w:i/>
          <w:lang w:val="cs-CZ"/>
        </w:rPr>
        <w:t>Nezaměstnanost</w:t>
      </w:r>
    </w:p>
    <w:p w:rsidR="007B5AD7" w:rsidRPr="004E34D4" w:rsidRDefault="00F73780" w:rsidP="00D40B8D">
      <w:pPr>
        <w:pStyle w:val="Normlnweb"/>
        <w:shd w:val="clear" w:color="auto" w:fill="FFFFFF"/>
        <w:spacing w:before="96" w:beforeAutospacing="0" w:after="0" w:afterAutospacing="0" w:line="360" w:lineRule="auto"/>
        <w:ind w:firstLine="708"/>
        <w:jc w:val="both"/>
        <w:rPr>
          <w:lang w:val="cs-CZ"/>
        </w:rPr>
      </w:pPr>
      <w:r w:rsidRPr="004E34D4">
        <w:rPr>
          <w:lang w:val="cs-CZ"/>
        </w:rPr>
        <w:t>V prvním kvartálu roku 2012 evidoval Úřad práce 9 310 osob bez práce, což je nezaměstnanost ve výši 13, 80 %. Poptávka po pracovních místech tedy celkově velmi výrazně převyšuje jejich nabídku, v březnu roku 2012 bylo na 9 001 uchazečů o zaměstnání pouze</w:t>
      </w:r>
      <w:r w:rsidRPr="004E34D4">
        <w:rPr>
          <w:rStyle w:val="apple-converted-space"/>
          <w:lang w:val="cs-CZ"/>
        </w:rPr>
        <w:t> </w:t>
      </w:r>
      <w:r w:rsidRPr="004E34D4">
        <w:rPr>
          <w:rStyle w:val="Siln"/>
          <w:b w:val="0"/>
          <w:lang w:val="cs-CZ"/>
        </w:rPr>
        <w:t>540</w:t>
      </w:r>
      <w:r w:rsidRPr="004E34D4">
        <w:rPr>
          <w:rStyle w:val="apple-converted-space"/>
          <w:b/>
          <w:lang w:val="cs-CZ"/>
        </w:rPr>
        <w:t> </w:t>
      </w:r>
      <w:r w:rsidRPr="004E34D4">
        <w:rPr>
          <w:rStyle w:val="Siln"/>
          <w:b w:val="0"/>
          <w:lang w:val="cs-CZ"/>
        </w:rPr>
        <w:t>volných pracovních míst</w:t>
      </w:r>
      <w:r w:rsidRPr="004E34D4">
        <w:rPr>
          <w:b/>
          <w:lang w:val="cs-CZ"/>
        </w:rPr>
        <w:t>.</w:t>
      </w:r>
      <w:r w:rsidRPr="004E34D4">
        <w:rPr>
          <w:lang w:val="cs-CZ"/>
        </w:rPr>
        <w:t xml:space="preserve"> Z hlediska vzdělání dominují mezi uchazeči </w:t>
      </w:r>
      <w:r w:rsidR="0072142F">
        <w:rPr>
          <w:lang w:val="cs-CZ"/>
        </w:rPr>
        <w:br/>
      </w:r>
      <w:r w:rsidRPr="004E34D4">
        <w:rPr>
          <w:lang w:val="cs-CZ"/>
        </w:rPr>
        <w:t xml:space="preserve">o zaměstnání v okrese Ústí nad Labem lidé se </w:t>
      </w:r>
      <w:r w:rsidRPr="004E34D4">
        <w:rPr>
          <w:rStyle w:val="Siln"/>
          <w:b w:val="0"/>
          <w:lang w:val="cs-CZ"/>
        </w:rPr>
        <w:t>základním vzděláním</w:t>
      </w:r>
      <w:r w:rsidRPr="004E34D4">
        <w:rPr>
          <w:rStyle w:val="apple-converted-space"/>
          <w:b/>
          <w:lang w:val="cs-CZ"/>
        </w:rPr>
        <w:t> </w:t>
      </w:r>
      <w:r w:rsidRPr="004E34D4">
        <w:rPr>
          <w:lang w:val="cs-CZ"/>
        </w:rPr>
        <w:t>(</w:t>
      </w:r>
      <w:r w:rsidRPr="004E34D4">
        <w:rPr>
          <w:rStyle w:val="Zvraznn"/>
          <w:lang w:val="cs-CZ"/>
        </w:rPr>
        <w:t>44,6 %</w:t>
      </w:r>
      <w:r w:rsidRPr="004E34D4">
        <w:rPr>
          <w:lang w:val="cs-CZ"/>
        </w:rPr>
        <w:t xml:space="preserve">). Oproti předchozím rokům se výrazně snížil podíl absolventů škol, který je zároveň mírně nižší než </w:t>
      </w:r>
      <w:r w:rsidR="00CA2E51" w:rsidRPr="004E34D4">
        <w:rPr>
          <w:lang w:val="cs-CZ"/>
        </w:rPr>
        <w:br/>
      </w:r>
      <w:r w:rsidRPr="004E34D4">
        <w:rPr>
          <w:lang w:val="cs-CZ"/>
        </w:rPr>
        <w:t>v celé ČR. Ženy tvoří zhruba</w:t>
      </w:r>
      <w:r w:rsidR="005B3A62" w:rsidRPr="004E34D4">
        <w:rPr>
          <w:lang w:val="cs-CZ"/>
        </w:rPr>
        <w:t xml:space="preserve"> polovinu žadatelů o zaměstnání (ibid.).</w:t>
      </w:r>
    </w:p>
    <w:p w:rsidR="00F73780" w:rsidRPr="00044457" w:rsidRDefault="00D40B8D" w:rsidP="00CB1F15">
      <w:pPr>
        <w:pStyle w:val="Nadpis4"/>
        <w:jc w:val="both"/>
      </w:pPr>
      <w:r>
        <w:t xml:space="preserve">5.2.1.3 </w:t>
      </w:r>
      <w:r w:rsidR="00F73780" w:rsidRPr="00044457">
        <w:t xml:space="preserve">Politická situace </w:t>
      </w:r>
    </w:p>
    <w:p w:rsidR="00F73780" w:rsidRPr="004E34D4" w:rsidRDefault="00F73780" w:rsidP="00CD5512">
      <w:pPr>
        <w:pStyle w:val="Normlnweb"/>
        <w:shd w:val="clear" w:color="auto" w:fill="FFFFFF"/>
        <w:spacing w:before="96" w:beforeAutospacing="0" w:after="0" w:afterAutospacing="0" w:line="360" w:lineRule="auto"/>
        <w:ind w:firstLine="708"/>
        <w:jc w:val="both"/>
        <w:rPr>
          <w:lang w:val="cs-CZ"/>
        </w:rPr>
      </w:pPr>
      <w:r w:rsidRPr="004E34D4">
        <w:rPr>
          <w:lang w:val="cs-CZ"/>
        </w:rPr>
        <w:t xml:space="preserve">Od prosince roku 1990 mělo město Ústí nad Labem vždy pravicového primátora, v komunálních volbách vítězila Občanská demokratická strana.  To se změnilo v říjnu 2010, kdy volby vyhrála ČSSD a do funkce primátora města byl 11. listopadu jmenován Ing. Vít Mandík. Podobná situace je i na vedení Ústeckého kraje, kdy v roce 2008 po osmiletém výkonu funkce vystřídala hejtmana Ing. Jiřího Šulce (ODS) Jana Vaňhová z ČSSD. </w:t>
      </w:r>
    </w:p>
    <w:p w:rsidR="00F73780" w:rsidRPr="004E34D4" w:rsidRDefault="00F73780" w:rsidP="00CB1F15">
      <w:pPr>
        <w:pStyle w:val="Normlnweb"/>
        <w:shd w:val="clear" w:color="auto" w:fill="FFFFFF"/>
        <w:spacing w:before="96" w:beforeAutospacing="0" w:after="0" w:afterAutospacing="0" w:line="360" w:lineRule="auto"/>
        <w:ind w:firstLine="708"/>
        <w:jc w:val="both"/>
        <w:rPr>
          <w:lang w:val="cs-CZ"/>
        </w:rPr>
      </w:pPr>
      <w:r w:rsidRPr="004E34D4">
        <w:rPr>
          <w:lang w:val="cs-CZ"/>
        </w:rPr>
        <w:t xml:space="preserve">Období, které tato práce sleduje, bylo zároveň obdobím změny zastupitelů města. V komunálních volbách kandidoval jak ředitel Severočeského divadla opery a baletu MgA. Tomáš Šimerda, tak Ing. Jiří Morstadt, tehdejší ředitel severočeské divize Ústeckého deníku. Jiří Morstadt kandidoval za stranu Severočeši.cz, která je </w:t>
      </w:r>
      <w:r w:rsidRPr="004E34D4">
        <w:rPr>
          <w:color w:val="000000"/>
          <w:shd w:val="clear" w:color="auto" w:fill="FFFFFF"/>
          <w:lang w:val="cs-CZ"/>
        </w:rPr>
        <w:t xml:space="preserve">nekomunistickým levicovým </w:t>
      </w:r>
      <w:r w:rsidRPr="004E34D4">
        <w:rPr>
          <w:color w:val="000000"/>
          <w:shd w:val="clear" w:color="auto" w:fill="FFFFFF"/>
          <w:lang w:val="cs-CZ"/>
        </w:rPr>
        <w:lastRenderedPageBreak/>
        <w:t xml:space="preserve">subjektem, který může utvářet koalice s ČSSD </w:t>
      </w:r>
      <w:r w:rsidRPr="004E34D4">
        <w:rPr>
          <w:shd w:val="clear" w:color="auto" w:fill="FFFFFF"/>
          <w:lang w:val="cs-CZ"/>
        </w:rPr>
        <w:t>(</w:t>
      </w:r>
      <w:r w:rsidRPr="004E34D4">
        <w:rPr>
          <w:lang w:val="cs-CZ"/>
        </w:rPr>
        <w:t xml:space="preserve">Reflex, 43/2010). Strana pro zdraví, sport </w:t>
      </w:r>
      <w:r w:rsidR="00CA2E51" w:rsidRPr="004E34D4">
        <w:rPr>
          <w:lang w:val="cs-CZ"/>
        </w:rPr>
        <w:br/>
      </w:r>
      <w:r w:rsidRPr="004E34D4">
        <w:rPr>
          <w:lang w:val="cs-CZ"/>
        </w:rPr>
        <w:t xml:space="preserve">a prosperitu, za kterou kandidoval dnes již bývalý ředitel divadla, je pravicovou stranou </w:t>
      </w:r>
      <w:r w:rsidR="00CA2E51" w:rsidRPr="004E34D4">
        <w:rPr>
          <w:lang w:val="cs-CZ"/>
        </w:rPr>
        <w:br/>
      </w:r>
      <w:r w:rsidRPr="004E34D4">
        <w:rPr>
          <w:lang w:val="cs-CZ"/>
        </w:rPr>
        <w:t xml:space="preserve">a koaličním partnerem ODS. Obě strany mají přitom charakter lokálního uskupení, které vzniklo z iniciativy několika osobností města, jimž šlo o podílení se na řešení neuspokojivé politiky v Ústí nad Labem. </w:t>
      </w:r>
    </w:p>
    <w:p w:rsidR="00F73780" w:rsidRPr="00044457" w:rsidRDefault="00D40B8D" w:rsidP="00CB1F15">
      <w:pPr>
        <w:pStyle w:val="Nadpis4"/>
        <w:jc w:val="both"/>
      </w:pPr>
      <w:r>
        <w:t xml:space="preserve">5.2.1.4 </w:t>
      </w:r>
      <w:r w:rsidR="00F73780" w:rsidRPr="00044457">
        <w:t>Projekty z dotací Evropské unie</w:t>
      </w:r>
    </w:p>
    <w:p w:rsidR="00F73780" w:rsidRPr="004E34D4" w:rsidRDefault="00F73780" w:rsidP="00CB1F15">
      <w:pPr>
        <w:pStyle w:val="Normlnweb"/>
        <w:shd w:val="clear" w:color="auto" w:fill="FFFFFF"/>
        <w:spacing w:before="96" w:beforeAutospacing="0" w:after="0" w:afterAutospacing="0" w:line="360" w:lineRule="auto"/>
        <w:jc w:val="both"/>
        <w:rPr>
          <w:lang w:val="cs-CZ"/>
        </w:rPr>
      </w:pPr>
      <w:r w:rsidRPr="004E34D4">
        <w:rPr>
          <w:lang w:val="cs-CZ"/>
        </w:rPr>
        <w:tab/>
        <w:t>Právě Jiří Šulc stál v čele regionálního operačního programu Seve</w:t>
      </w:r>
      <w:r w:rsidR="00CA2E51" w:rsidRPr="004E34D4">
        <w:rPr>
          <w:lang w:val="cs-CZ"/>
        </w:rPr>
        <w:t>rozápad, kterému v květnu 2011 M</w:t>
      </w:r>
      <w:r w:rsidRPr="004E34D4">
        <w:rPr>
          <w:lang w:val="cs-CZ"/>
        </w:rPr>
        <w:t xml:space="preserve">inisterstvo pro místní rozvoj na doporučení Evropské komise kvůli chybám </w:t>
      </w:r>
      <w:r w:rsidR="00CA2E51" w:rsidRPr="004E34D4">
        <w:rPr>
          <w:lang w:val="cs-CZ"/>
        </w:rPr>
        <w:br/>
      </w:r>
      <w:r w:rsidRPr="004E34D4">
        <w:rPr>
          <w:lang w:val="cs-CZ"/>
        </w:rPr>
        <w:t xml:space="preserve">a podezření z korupce pozastavilo proplácení evropských příspěvků na projekty v Ústeckém </w:t>
      </w:r>
      <w:r w:rsidR="00CA2E51" w:rsidRPr="004E34D4">
        <w:rPr>
          <w:lang w:val="cs-CZ"/>
        </w:rPr>
        <w:br/>
      </w:r>
      <w:r w:rsidRPr="004E34D4">
        <w:rPr>
          <w:lang w:val="cs-CZ"/>
        </w:rPr>
        <w:t xml:space="preserve">a Karlovarském kraji. Členové výboru regionální rady Severozápad jsou do funkce voleni usnesením zastupitelstva kraje, a Šulc je viněn z toho, že do úřadu přivedl jeho předchozího ředitele Petra Kušnierze, který stojí před soudem kvůli obžalobě z přijímání úplatků. </w:t>
      </w:r>
    </w:p>
    <w:p w:rsidR="00F73780" w:rsidRPr="004E34D4" w:rsidRDefault="00F73780" w:rsidP="00CB1F15">
      <w:pPr>
        <w:pStyle w:val="Normlnweb"/>
        <w:shd w:val="clear" w:color="auto" w:fill="FFFFFF"/>
        <w:spacing w:before="96" w:beforeAutospacing="0" w:after="0" w:afterAutospacing="0" w:line="360" w:lineRule="auto"/>
        <w:ind w:firstLine="708"/>
        <w:jc w:val="both"/>
        <w:rPr>
          <w:b/>
          <w:lang w:val="cs-CZ"/>
        </w:rPr>
      </w:pPr>
      <w:r w:rsidRPr="004E34D4">
        <w:rPr>
          <w:lang w:val="cs-CZ"/>
        </w:rPr>
        <w:t xml:space="preserve">Mezi projekty, které byly z programu dotovány, patří revitalizace Městských sadů, postavení lanovky na zámeček Větruše a vystavění nákupního centra Fórum. Za první projekt udělila Evropská inspekce městu Ústí nad Labem pokutu ve výši </w:t>
      </w:r>
      <w:r w:rsidRPr="004E34D4">
        <w:rPr>
          <w:rStyle w:val="Siln"/>
          <w:b w:val="0"/>
          <w:color w:val="000000"/>
          <w:shd w:val="clear" w:color="auto" w:fill="FFFFFF"/>
          <w:lang w:val="cs-CZ"/>
        </w:rPr>
        <w:t xml:space="preserve">651 tisíc korun kvůli machinacím s evropskými penězi a provedení rekonstrukce, která absolutně neodpovídala předloženému projektu. Druhý z projektů se </w:t>
      </w:r>
      <w:r w:rsidR="00DA641C" w:rsidRPr="004E34D4">
        <w:rPr>
          <w:rStyle w:val="Siln"/>
          <w:b w:val="0"/>
          <w:color w:val="000000"/>
          <w:shd w:val="clear" w:color="auto" w:fill="FFFFFF"/>
          <w:lang w:val="cs-CZ"/>
        </w:rPr>
        <w:t xml:space="preserve">stal terčem kritiky </w:t>
      </w:r>
      <w:r w:rsidR="00BD2389" w:rsidRPr="004E34D4">
        <w:rPr>
          <w:rStyle w:val="Siln"/>
          <w:b w:val="0"/>
          <w:color w:val="000000"/>
          <w:shd w:val="clear" w:color="auto" w:fill="FFFFFF"/>
          <w:lang w:val="cs-CZ"/>
        </w:rPr>
        <w:t>kvůli</w:t>
      </w:r>
      <w:r w:rsidR="00DA641C" w:rsidRPr="004E34D4">
        <w:rPr>
          <w:rStyle w:val="Siln"/>
          <w:b w:val="0"/>
          <w:color w:val="000000"/>
          <w:shd w:val="clear" w:color="auto" w:fill="FFFFFF"/>
          <w:lang w:val="cs-CZ"/>
        </w:rPr>
        <w:t xml:space="preserve"> k</w:t>
      </w:r>
      <w:r w:rsidRPr="004E34D4">
        <w:rPr>
          <w:rStyle w:val="Siln"/>
          <w:b w:val="0"/>
          <w:color w:val="000000"/>
          <w:shd w:val="clear" w:color="auto" w:fill="FFFFFF"/>
          <w:lang w:val="cs-CZ"/>
        </w:rPr>
        <w:t xml:space="preserve"> tomu,</w:t>
      </w:r>
      <w:r w:rsidR="00DA641C" w:rsidRPr="004E34D4">
        <w:rPr>
          <w:rStyle w:val="Siln"/>
          <w:b w:val="0"/>
          <w:color w:val="000000"/>
          <w:shd w:val="clear" w:color="auto" w:fill="FFFFFF"/>
          <w:lang w:val="cs-CZ"/>
        </w:rPr>
        <w:t xml:space="preserve"> že</w:t>
      </w:r>
      <w:r w:rsidRPr="004E34D4">
        <w:rPr>
          <w:rStyle w:val="Siln"/>
          <w:b w:val="0"/>
          <w:color w:val="000000"/>
          <w:shd w:val="clear" w:color="auto" w:fill="FFFFFF"/>
          <w:lang w:val="cs-CZ"/>
        </w:rPr>
        <w:t xml:space="preserve"> částka 66 milionů, na jejímž základě byl projekt při výběrovém řízení vybrán, se po dokončení stavby vyšplhala na 81 milionů. Rozdíl financovalo město, které se zároveň zavázalo lanovku ročně dotovat téměř pěti miliony korun. Kritizován byl i fakt, že projekt byl schválen v momentě, kdy se jeden z městských zastupitelů stal majitelem restaurace na zámku Větruše </w:t>
      </w:r>
      <w:r w:rsidR="003D00DB" w:rsidRPr="004E34D4">
        <w:rPr>
          <w:rStyle w:val="Siln"/>
          <w:b w:val="0"/>
          <w:color w:val="000000"/>
          <w:shd w:val="clear" w:color="auto" w:fill="FFFFFF"/>
          <w:lang w:val="cs-CZ"/>
        </w:rPr>
        <w:br/>
      </w:r>
      <w:r w:rsidRPr="004E34D4">
        <w:rPr>
          <w:rStyle w:val="Siln"/>
          <w:b w:val="0"/>
          <w:color w:val="000000"/>
          <w:shd w:val="clear" w:color="auto" w:fill="FFFFFF"/>
          <w:lang w:val="cs-CZ"/>
        </w:rPr>
        <w:t xml:space="preserve">a zaměstnanci magistrátu začali dostávat stravovací lístky do tohoto restauračního zařízení. Třetí z projektů mezi obyvateli zvedl vlnu kritiky hlavně kvůli tomu, že obchodní centrum bylo vystaveno kolem jediné historické památky města Ústí – kostela Nanebevzetí Panny Marie, který má po bombardování za druhé světové války věž vychýlenou o dva metry. V nákupním centru Fórum jsou stejně jako v dřívěji vystavěných obchodních domech </w:t>
      </w:r>
      <w:r w:rsidR="003D00DB" w:rsidRPr="004E34D4">
        <w:rPr>
          <w:rStyle w:val="Siln"/>
          <w:b w:val="0"/>
          <w:color w:val="000000"/>
          <w:shd w:val="clear" w:color="auto" w:fill="FFFFFF"/>
          <w:lang w:val="cs-CZ"/>
        </w:rPr>
        <w:br/>
      </w:r>
      <w:r w:rsidRPr="004E34D4">
        <w:rPr>
          <w:rStyle w:val="Siln"/>
          <w:b w:val="0"/>
          <w:color w:val="000000"/>
          <w:shd w:val="clear" w:color="auto" w:fill="FFFFFF"/>
          <w:lang w:val="cs-CZ"/>
        </w:rPr>
        <w:t xml:space="preserve">na náměstí prázdné obchodní prostory. Kvůli multikinu, které je jeho součástí, navíc do roka po jeho vystavění zanikla všechna ostatní ústecká kina, protože jim město nepřidělilo dotaci. </w:t>
      </w:r>
    </w:p>
    <w:p w:rsidR="00F73780" w:rsidRPr="00044457" w:rsidRDefault="00F73780" w:rsidP="00CB1F15">
      <w:pPr>
        <w:spacing w:after="0" w:line="360" w:lineRule="auto"/>
        <w:jc w:val="both"/>
        <w:rPr>
          <w:rFonts w:ascii="Times New Roman" w:hAnsi="Times New Roman"/>
          <w:color w:val="000000"/>
          <w:sz w:val="24"/>
          <w:szCs w:val="24"/>
          <w:shd w:val="clear" w:color="auto" w:fill="FFFFFF"/>
        </w:rPr>
      </w:pPr>
    </w:p>
    <w:p w:rsidR="00F73780" w:rsidRPr="00044457" w:rsidRDefault="00FC4209" w:rsidP="00CB1F15">
      <w:pPr>
        <w:pStyle w:val="Nadpis3"/>
        <w:jc w:val="both"/>
      </w:pPr>
      <w:r>
        <w:t xml:space="preserve"> </w:t>
      </w:r>
      <w:bookmarkStart w:id="66" w:name="_Toc342268215"/>
      <w:r w:rsidR="004E34D4">
        <w:t>5.2.2</w:t>
      </w:r>
      <w:r w:rsidR="00D40B8D">
        <w:t xml:space="preserve"> </w:t>
      </w:r>
      <w:r>
        <w:t>Divadlo</w:t>
      </w:r>
      <w:bookmarkEnd w:id="66"/>
    </w:p>
    <w:p w:rsidR="00F73780" w:rsidRPr="00044457" w:rsidRDefault="00F73780" w:rsidP="00CD5512">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Severočeské divadlo opery a baletu je statutárním divadlem. Statutární divadlo je základním typem provozního modelu divadla;  kulturní služba veřejnosti, divadlo zřizované </w:t>
      </w:r>
      <w:r w:rsidR="003D00DB">
        <w:rPr>
          <w:rFonts w:ascii="Times New Roman" w:hAnsi="Times New Roman"/>
          <w:sz w:val="24"/>
          <w:szCs w:val="24"/>
        </w:rPr>
        <w:br/>
      </w:r>
      <w:r w:rsidRPr="00044457">
        <w:rPr>
          <w:rFonts w:ascii="Times New Roman" w:hAnsi="Times New Roman"/>
          <w:sz w:val="24"/>
          <w:szCs w:val="24"/>
        </w:rPr>
        <w:lastRenderedPageBreak/>
        <w:t xml:space="preserve">z vyššího, nadosobního – veřejného a kulturního zájmu, založené na základě statutu; je to typ divadla kontinuálně subvencovaného, divadlo tzv. státní a dotované;  divadlo nejčastěji </w:t>
      </w:r>
      <w:r w:rsidR="003D00DB">
        <w:rPr>
          <w:rFonts w:ascii="Times New Roman" w:hAnsi="Times New Roman"/>
          <w:sz w:val="24"/>
          <w:szCs w:val="24"/>
        </w:rPr>
        <w:br/>
      </w:r>
      <w:r w:rsidRPr="00044457">
        <w:rPr>
          <w:rFonts w:ascii="Times New Roman" w:hAnsi="Times New Roman"/>
          <w:sz w:val="24"/>
          <w:szCs w:val="24"/>
        </w:rPr>
        <w:t xml:space="preserve">v právním režimu příspěvkové organizace nebo stále častěji obecně prospěšné společnosti, </w:t>
      </w:r>
      <w:r w:rsidR="003D00DB">
        <w:rPr>
          <w:rFonts w:ascii="Times New Roman" w:hAnsi="Times New Roman"/>
          <w:sz w:val="24"/>
          <w:szCs w:val="24"/>
        </w:rPr>
        <w:br/>
      </w:r>
      <w:r w:rsidRPr="00044457">
        <w:rPr>
          <w:rFonts w:ascii="Times New Roman" w:hAnsi="Times New Roman"/>
          <w:sz w:val="24"/>
          <w:szCs w:val="24"/>
        </w:rPr>
        <w:t>u nás jediný možný model divadelního provozu v letech 1948 – 1989, tvořící i dnes páteř stávající divadelní sítě v České republice. Do této kategorie náleží převážně divadla repertoárového typu, ansámblová. Je to divadlo nejvyšší sociální jistoty, se stálým působištěm, jedn</w:t>
      </w:r>
      <w:r w:rsidR="009F3ED7">
        <w:rPr>
          <w:rFonts w:ascii="Times New Roman" w:hAnsi="Times New Roman"/>
          <w:sz w:val="24"/>
          <w:szCs w:val="24"/>
        </w:rPr>
        <w:t>o – nebo vícesouborové (Dvořák, 2004: 33</w:t>
      </w:r>
      <w:r w:rsidRPr="00044457">
        <w:rPr>
          <w:rFonts w:ascii="Times New Roman" w:hAnsi="Times New Roman"/>
          <w:sz w:val="24"/>
          <w:szCs w:val="24"/>
        </w:rPr>
        <w:t>)</w:t>
      </w:r>
      <w:r w:rsidR="009F3ED7">
        <w:rPr>
          <w:rFonts w:ascii="Times New Roman" w:hAnsi="Times New Roman"/>
          <w:sz w:val="24"/>
          <w:szCs w:val="24"/>
        </w:rPr>
        <w:t>.</w:t>
      </w:r>
    </w:p>
    <w:p w:rsidR="00F73780" w:rsidRPr="00044457" w:rsidRDefault="00F73780" w:rsidP="00CB1F15">
      <w:pPr>
        <w:spacing w:line="360" w:lineRule="auto"/>
        <w:jc w:val="both"/>
        <w:rPr>
          <w:rFonts w:ascii="Times New Roman" w:hAnsi="Times New Roman"/>
          <w:sz w:val="24"/>
          <w:szCs w:val="24"/>
        </w:rPr>
      </w:pPr>
      <w:r w:rsidRPr="00044457">
        <w:rPr>
          <w:rFonts w:ascii="Times New Roman" w:hAnsi="Times New Roman"/>
          <w:sz w:val="24"/>
          <w:szCs w:val="24"/>
        </w:rPr>
        <w:t xml:space="preserve">        Zřizovatel na sebe bere odpovědnost za hospodářské a zprostředkovaně i umělecké výsledky divadla, u něhož se předpokládá neziskový charakter - přesněji pokrytí ztráty subvencí. U nás jsou tato divadla často také nepřesně nazývaná jako „státní“, „oficiální“ nebo „kamenná“ divadla, tedy označovaná s vyjádřením jejich základních atributů, kterými jsou: neměnnost, tradičnost, stálost, trvalost, stabilnost, ale zároveň někdy i se sugerujícím hodnocením (jejich nehybnost,</w:t>
      </w:r>
      <w:r w:rsidR="009F3ED7">
        <w:rPr>
          <w:rFonts w:ascii="Times New Roman" w:hAnsi="Times New Roman"/>
          <w:sz w:val="24"/>
          <w:szCs w:val="24"/>
        </w:rPr>
        <w:t xml:space="preserve"> nepružnost, konzervativnost</w:t>
      </w:r>
      <w:proofErr w:type="gramStart"/>
      <w:r w:rsidR="009F3ED7">
        <w:rPr>
          <w:rFonts w:ascii="Times New Roman" w:hAnsi="Times New Roman"/>
          <w:sz w:val="24"/>
          <w:szCs w:val="24"/>
        </w:rPr>
        <w:t>…) (ibid</w:t>
      </w:r>
      <w:proofErr w:type="gramEnd"/>
      <w:r w:rsidR="009F3ED7">
        <w:rPr>
          <w:rFonts w:ascii="Times New Roman" w:hAnsi="Times New Roman"/>
          <w:sz w:val="24"/>
          <w:szCs w:val="24"/>
        </w:rPr>
        <w:t>.).</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 Severočeském divadle opery a baletu působí tři umělecké soubory a vlastní orchestr. Vícesouborové divadlo je středoevropské unikum. Vzniklo ze snahy nabídnout v daném místě všechny divadelní žánry: činoherní, hudebně – dramatický a taneční. </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t>Dnešní síť regionálních divadel je dědictvím minulé doby. Vícesouborová divadla jsou pouze v těch místech, kde byla zřízena v době před osmdesáti a více lety ve městech se silnou a bohatou německou většinou. Tento fakt je dán především tím, že ve všech těchto místech byly a jsou k dispozici honosné, historické divadelní budovy, které po odsunu</w:t>
      </w:r>
      <w:r w:rsidR="009F3ED7">
        <w:rPr>
          <w:rFonts w:ascii="Times New Roman" w:hAnsi="Times New Roman"/>
          <w:sz w:val="24"/>
          <w:szCs w:val="24"/>
        </w:rPr>
        <w:t xml:space="preserve"> jinému účelu sloužit nemohou (Dvořák, 2004: 34</w:t>
      </w:r>
      <w:r w:rsidR="009F3ED7" w:rsidRPr="00044457">
        <w:rPr>
          <w:rFonts w:ascii="Times New Roman" w:hAnsi="Times New Roman"/>
          <w:sz w:val="24"/>
          <w:szCs w:val="24"/>
        </w:rPr>
        <w:t>)</w:t>
      </w:r>
      <w:r w:rsidR="009F3ED7">
        <w:rPr>
          <w:rFonts w:ascii="Times New Roman" w:hAnsi="Times New Roman"/>
          <w:sz w:val="24"/>
          <w:szCs w:val="24"/>
        </w:rPr>
        <w:t>.</w:t>
      </w:r>
    </w:p>
    <w:p w:rsidR="00F73780" w:rsidRPr="00044457" w:rsidRDefault="00D40B8D" w:rsidP="00CB1F15">
      <w:pPr>
        <w:pStyle w:val="Nadpis4"/>
        <w:jc w:val="both"/>
      </w:pPr>
      <w:r>
        <w:t xml:space="preserve">5.2.2.1 </w:t>
      </w:r>
      <w:r w:rsidR="00F73780" w:rsidRPr="00044457">
        <w:t>Historie divadla</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Divadlo, postavené v pseudobarokním slohu, bylo slavnostně otevřeno 21. září 1909 podle architektonického návrhu Alexandra Grafa. V roce 1918 bylo ústecké divadlo zřízeno jako stálá scéna, řízená bezprostředně městem. Ve dvacátých letech začaly problémy </w:t>
      </w:r>
      <w:r w:rsidR="00425036">
        <w:rPr>
          <w:rFonts w:ascii="Times New Roman" w:hAnsi="Times New Roman"/>
          <w:sz w:val="24"/>
          <w:szCs w:val="24"/>
        </w:rPr>
        <w:br/>
      </w:r>
      <w:r w:rsidRPr="00044457">
        <w:rPr>
          <w:rFonts w:ascii="Times New Roman" w:hAnsi="Times New Roman"/>
          <w:sz w:val="24"/>
          <w:szCs w:val="24"/>
        </w:rPr>
        <w:t>s financováním divadla, které nakonec vedly městské zastupitelstvo k rozhodnutí neprovozovat divadlo ve vlastní režii, ale pronajmout ho a částečně subvencovat. Významnou roli při financování náročného provozu divadla sehrály příspěvky mecenášů. Prodlužující se válkou se čím dál více prohlubovaly existenční potíže ústeckého divadla a na podzim roku</w:t>
      </w:r>
      <w:r w:rsidR="00021317">
        <w:rPr>
          <w:rFonts w:ascii="Times New Roman" w:hAnsi="Times New Roman"/>
          <w:sz w:val="24"/>
          <w:szCs w:val="24"/>
        </w:rPr>
        <w:t xml:space="preserve"> 1944 byl jeho provoz zastaven (Jonáš, 2004, online).</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lastRenderedPageBreak/>
        <w:t>V květnu 1945 bylo divadlo převedeno pod českou správu a byl zde ustanoven činoherní soubor. Po první sezóně byl činoherní soubor Městského divadla v Ústí nad Labem zrušen a 1. 8. 1946 byla zřízena Ústecko-Karlovarská zpěvohra, která působila v zimních měsících v Ústí nad Labem a v letních měsících v Karlových Varech. Součástí zpěvohry se stal Městský symfonický orchestr v Ústí nad Labem, dop</w:t>
      </w:r>
      <w:r w:rsidR="00021317">
        <w:rPr>
          <w:rFonts w:ascii="Times New Roman" w:hAnsi="Times New Roman"/>
          <w:sz w:val="24"/>
          <w:szCs w:val="24"/>
        </w:rPr>
        <w:t>rovázející ústecká představení (ibid.)</w:t>
      </w:r>
      <w:r w:rsidR="00425036">
        <w:rPr>
          <w:rFonts w:ascii="Times New Roman" w:hAnsi="Times New Roman"/>
          <w:sz w:val="24"/>
          <w:szCs w:val="24"/>
        </w:rPr>
        <w:t>.</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t>Na začátku sezóny 1947–1948 byl angažován vlastní divadelní orchestr a ústecké divadlo mělo svůj operní a operetní soubor, včetně provozního baletu. Ke konci sezóny však došlo k zásadní reorganizaci divadla. Operetní soubor byl přestěhován do Teplic a provozní balet rozpuštěn. V divadle zůstal operní soubor a v sezóně 1949–1950 byl zřízen samostatný baletní soubor.</w:t>
      </w:r>
      <w:r w:rsidR="0072142F">
        <w:rPr>
          <w:rFonts w:ascii="Times New Roman" w:hAnsi="Times New Roman"/>
          <w:sz w:val="24"/>
          <w:szCs w:val="24"/>
        </w:rPr>
        <w:t xml:space="preserve"> </w:t>
      </w:r>
      <w:r w:rsidRPr="00044457">
        <w:rPr>
          <w:rFonts w:ascii="Times New Roman" w:hAnsi="Times New Roman"/>
          <w:sz w:val="24"/>
          <w:szCs w:val="24"/>
        </w:rPr>
        <w:t>V téže sezóně byla divadla v Ústí, Teplicích a Mostě sloučena pod jedno ředitelství v Teplicích. Ústecké divadlo se znovu osamostatni</w:t>
      </w:r>
      <w:r w:rsidR="00021317">
        <w:rPr>
          <w:rFonts w:ascii="Times New Roman" w:hAnsi="Times New Roman"/>
          <w:sz w:val="24"/>
          <w:szCs w:val="24"/>
        </w:rPr>
        <w:t>lo na začátku sezóny 1952–1953 (ibid.).</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t>V roce 1972 bylo k divadlu administrativně přičleněno Činoherní studio. V tomto svazku existovalo až do roku 19</w:t>
      </w:r>
      <w:r w:rsidR="00021317">
        <w:rPr>
          <w:rFonts w:ascii="Times New Roman" w:hAnsi="Times New Roman"/>
          <w:sz w:val="24"/>
          <w:szCs w:val="24"/>
        </w:rPr>
        <w:t>92, kdy se znovu osamostatnilo (ibid.).</w:t>
      </w:r>
    </w:p>
    <w:p w:rsidR="00F73780" w:rsidRPr="00044457" w:rsidRDefault="00F73780" w:rsidP="00FB1525">
      <w:pPr>
        <w:spacing w:line="360" w:lineRule="auto"/>
        <w:ind w:firstLine="708"/>
        <w:jc w:val="both"/>
        <w:rPr>
          <w:rFonts w:ascii="Times New Roman" w:hAnsi="Times New Roman"/>
          <w:sz w:val="24"/>
          <w:szCs w:val="24"/>
        </w:rPr>
      </w:pPr>
      <w:r w:rsidRPr="00044457">
        <w:rPr>
          <w:rFonts w:ascii="Times New Roman" w:hAnsi="Times New Roman"/>
          <w:sz w:val="24"/>
          <w:szCs w:val="24"/>
        </w:rPr>
        <w:t>Od 1.</w:t>
      </w:r>
      <w:r w:rsidR="00021317">
        <w:rPr>
          <w:rFonts w:ascii="Times New Roman" w:hAnsi="Times New Roman"/>
          <w:sz w:val="24"/>
          <w:szCs w:val="24"/>
        </w:rPr>
        <w:t xml:space="preserve"> </w:t>
      </w:r>
      <w:r w:rsidRPr="00044457">
        <w:rPr>
          <w:rFonts w:ascii="Times New Roman" w:hAnsi="Times New Roman"/>
          <w:sz w:val="24"/>
          <w:szCs w:val="24"/>
        </w:rPr>
        <w:t>1.</w:t>
      </w:r>
      <w:r w:rsidR="00021317">
        <w:rPr>
          <w:rFonts w:ascii="Times New Roman" w:hAnsi="Times New Roman"/>
          <w:sz w:val="24"/>
          <w:szCs w:val="24"/>
        </w:rPr>
        <w:t xml:space="preserve"> </w:t>
      </w:r>
      <w:r w:rsidRPr="00044457">
        <w:rPr>
          <w:rFonts w:ascii="Times New Roman" w:hAnsi="Times New Roman"/>
          <w:sz w:val="24"/>
          <w:szCs w:val="24"/>
        </w:rPr>
        <w:t xml:space="preserve">1991 bylo divadlo převedeno z působnosti Krajského národního výboru </w:t>
      </w:r>
      <w:r w:rsidR="00425036">
        <w:rPr>
          <w:rFonts w:ascii="Times New Roman" w:hAnsi="Times New Roman"/>
          <w:sz w:val="24"/>
          <w:szCs w:val="24"/>
        </w:rPr>
        <w:br/>
      </w:r>
      <w:r w:rsidRPr="00044457">
        <w:rPr>
          <w:rFonts w:ascii="Times New Roman" w:hAnsi="Times New Roman"/>
          <w:sz w:val="24"/>
          <w:szCs w:val="24"/>
        </w:rPr>
        <w:t xml:space="preserve">do působnosti Magistrátu města Ústí nad Labem. Rekonstruované divadlo se opět stalo sídlem operního a baletního souboru a důstojným centrem kulturně společenského života města Ústí nad Labem. V roce 2004 bylo Městské divadlo Ústí nad Labem přejmenováno </w:t>
      </w:r>
      <w:r w:rsidR="00425036">
        <w:rPr>
          <w:rFonts w:ascii="Times New Roman" w:hAnsi="Times New Roman"/>
          <w:sz w:val="24"/>
          <w:szCs w:val="24"/>
        </w:rPr>
        <w:br/>
      </w:r>
      <w:r w:rsidRPr="00044457">
        <w:rPr>
          <w:rFonts w:ascii="Times New Roman" w:hAnsi="Times New Roman"/>
          <w:sz w:val="24"/>
          <w:szCs w:val="24"/>
        </w:rPr>
        <w:t>na Severočeské divadlo opery a bale</w:t>
      </w:r>
      <w:r w:rsidR="009F3ED7">
        <w:rPr>
          <w:rFonts w:ascii="Times New Roman" w:hAnsi="Times New Roman"/>
          <w:sz w:val="24"/>
          <w:szCs w:val="24"/>
        </w:rPr>
        <w:t xml:space="preserve">tu Ústí nad Labem </w:t>
      </w:r>
      <w:r w:rsidR="00021317">
        <w:rPr>
          <w:rFonts w:ascii="Times New Roman" w:hAnsi="Times New Roman"/>
          <w:sz w:val="24"/>
          <w:szCs w:val="24"/>
        </w:rPr>
        <w:t>(ibid.).</w:t>
      </w:r>
    </w:p>
    <w:p w:rsidR="00F73780" w:rsidRPr="00044457" w:rsidRDefault="00D40B8D" w:rsidP="00CB1F15">
      <w:pPr>
        <w:pStyle w:val="Nadpis4"/>
        <w:jc w:val="both"/>
      </w:pPr>
      <w:r>
        <w:t xml:space="preserve">5.2.2.2 </w:t>
      </w:r>
      <w:r w:rsidR="00F73780" w:rsidRPr="00044457">
        <w:t>Právní forma</w:t>
      </w:r>
    </w:p>
    <w:p w:rsidR="00F73780" w:rsidRPr="004E34D4" w:rsidRDefault="00F73780" w:rsidP="00FB1525">
      <w:pPr>
        <w:pStyle w:val="Normlnweb"/>
        <w:shd w:val="clear" w:color="auto" w:fill="FFFFFF"/>
        <w:spacing w:before="96" w:beforeAutospacing="0" w:after="0" w:afterAutospacing="0" w:line="360" w:lineRule="auto"/>
        <w:ind w:firstLine="708"/>
        <w:jc w:val="both"/>
        <w:rPr>
          <w:shd w:val="clear" w:color="auto" w:fill="FFFFFF"/>
          <w:lang w:val="cs-CZ"/>
        </w:rPr>
      </w:pPr>
      <w:r w:rsidRPr="004E34D4">
        <w:rPr>
          <w:lang w:val="cs-CZ"/>
        </w:rPr>
        <w:t xml:space="preserve">Severočeské divadlo opery a baletu bylo v časovém období, které tato práce sleduje, příspěvkovou organizací města Ústí nad Labem. </w:t>
      </w:r>
      <w:r w:rsidRPr="004E34D4">
        <w:rPr>
          <w:shd w:val="clear" w:color="auto" w:fill="FFFFFF"/>
          <w:lang w:val="cs-CZ"/>
        </w:rPr>
        <w:t>V</w:t>
      </w:r>
      <w:r w:rsidRPr="004E34D4">
        <w:rPr>
          <w:rStyle w:val="apple-converted-space"/>
          <w:shd w:val="clear" w:color="auto" w:fill="FFFFFF"/>
          <w:lang w:val="cs-CZ"/>
        </w:rPr>
        <w:t> </w:t>
      </w:r>
      <w:r w:rsidRPr="004E34D4">
        <w:rPr>
          <w:shd w:val="clear" w:color="auto" w:fill="FFFFFF"/>
          <w:lang w:val="cs-CZ"/>
        </w:rPr>
        <w:t>České republice</w:t>
      </w:r>
      <w:r w:rsidRPr="004E34D4">
        <w:rPr>
          <w:rStyle w:val="apple-converted-space"/>
          <w:shd w:val="clear" w:color="auto" w:fill="FFFFFF"/>
          <w:lang w:val="cs-CZ"/>
        </w:rPr>
        <w:t> </w:t>
      </w:r>
      <w:r w:rsidRPr="004E34D4">
        <w:rPr>
          <w:shd w:val="clear" w:color="auto" w:fill="FFFFFF"/>
          <w:lang w:val="cs-CZ"/>
        </w:rPr>
        <w:t>upravuje základy právního vztahu příspěvkových organizací a jejich zřizovatelů zákon o rozpočtových pravidlech státu a zákon o rozpočtových pravidlech územních odborů.</w:t>
      </w:r>
    </w:p>
    <w:p w:rsidR="00F73780" w:rsidRPr="004E34D4" w:rsidRDefault="00F73780" w:rsidP="00CB1F15">
      <w:pPr>
        <w:pStyle w:val="Normlnweb"/>
        <w:shd w:val="clear" w:color="auto" w:fill="FFFFFF"/>
        <w:spacing w:before="96" w:beforeAutospacing="0" w:after="0" w:afterAutospacing="0" w:line="360" w:lineRule="auto"/>
        <w:jc w:val="both"/>
        <w:rPr>
          <w:shd w:val="clear" w:color="auto" w:fill="FFFFFF"/>
          <w:lang w:val="cs-CZ"/>
        </w:rPr>
      </w:pPr>
      <w:r w:rsidRPr="004E34D4">
        <w:rPr>
          <w:shd w:val="clear" w:color="auto" w:fill="FFFFFF"/>
          <w:lang w:val="cs-CZ"/>
        </w:rPr>
        <w:t xml:space="preserve"> </w:t>
      </w:r>
      <w:r w:rsidR="00FB1525" w:rsidRPr="004E34D4">
        <w:rPr>
          <w:shd w:val="clear" w:color="auto" w:fill="FFFFFF"/>
          <w:lang w:val="cs-CZ"/>
        </w:rPr>
        <w:tab/>
      </w:r>
      <w:r w:rsidRPr="004E34D4">
        <w:rPr>
          <w:shd w:val="clear" w:color="auto" w:fill="FFFFFF"/>
          <w:lang w:val="cs-CZ"/>
        </w:rPr>
        <w:t>Podle znění těchto zákonů jsou příspěvkové organizace zřizovány</w:t>
      </w:r>
      <w:r w:rsidRPr="004E34D4">
        <w:rPr>
          <w:rStyle w:val="apple-converted-space"/>
          <w:shd w:val="clear" w:color="auto" w:fill="FFFFFF"/>
          <w:lang w:val="cs-CZ"/>
        </w:rPr>
        <w:t> </w:t>
      </w:r>
      <w:r w:rsidRPr="004E34D4">
        <w:rPr>
          <w:shd w:val="clear" w:color="auto" w:fill="FFFFFF"/>
          <w:lang w:val="cs-CZ"/>
        </w:rPr>
        <w:t>organizačními složkami státu</w:t>
      </w:r>
      <w:r w:rsidRPr="004E34D4">
        <w:rPr>
          <w:rStyle w:val="apple-converted-space"/>
          <w:shd w:val="clear" w:color="auto" w:fill="FFFFFF"/>
          <w:lang w:val="cs-CZ"/>
        </w:rPr>
        <w:t> </w:t>
      </w:r>
      <w:r w:rsidRPr="004E34D4">
        <w:rPr>
          <w:shd w:val="clear" w:color="auto" w:fill="FFFFFF"/>
          <w:lang w:val="cs-CZ"/>
        </w:rPr>
        <w:t>a</w:t>
      </w:r>
      <w:r w:rsidRPr="004E34D4">
        <w:rPr>
          <w:rStyle w:val="apple-converted-space"/>
          <w:shd w:val="clear" w:color="auto" w:fill="FFFFFF"/>
          <w:lang w:val="cs-CZ"/>
        </w:rPr>
        <w:t> </w:t>
      </w:r>
      <w:r w:rsidR="004441B6" w:rsidRPr="004E34D4">
        <w:rPr>
          <w:shd w:val="clear" w:color="auto" w:fill="FFFFFF"/>
          <w:lang w:val="cs-CZ"/>
        </w:rPr>
        <w:t>územními samosprávní</w:t>
      </w:r>
      <w:r w:rsidRPr="004E34D4">
        <w:rPr>
          <w:shd w:val="clear" w:color="auto" w:fill="FFFFFF"/>
          <w:lang w:val="cs-CZ"/>
        </w:rPr>
        <w:t>mi celky, a to pro takové činnosti v jejich působnosti, které jsou zpravidla neziskové a jejich vykonávání je ve veřejném zájmu. Jednou z nejčastějších forem jsou školy, domovy pr</w:t>
      </w:r>
      <w:r w:rsidR="009F3ED7" w:rsidRPr="004E34D4">
        <w:rPr>
          <w:shd w:val="clear" w:color="auto" w:fill="FFFFFF"/>
          <w:lang w:val="cs-CZ"/>
        </w:rPr>
        <w:t>o seni</w:t>
      </w:r>
      <w:r w:rsidR="004441B6" w:rsidRPr="004E34D4">
        <w:rPr>
          <w:shd w:val="clear" w:color="auto" w:fill="FFFFFF"/>
          <w:lang w:val="cs-CZ"/>
        </w:rPr>
        <w:t>ory, muzea nebo nemocnice (</w:t>
      </w:r>
      <w:r w:rsidR="009F3ED7" w:rsidRPr="004E34D4">
        <w:rPr>
          <w:shd w:val="clear" w:color="auto" w:fill="FFFFFF"/>
          <w:lang w:val="cs-CZ"/>
        </w:rPr>
        <w:t>250</w:t>
      </w:r>
      <w:r w:rsidR="004441B6" w:rsidRPr="004E34D4">
        <w:rPr>
          <w:shd w:val="clear" w:color="auto" w:fill="FFFFFF"/>
          <w:lang w:val="cs-CZ"/>
        </w:rPr>
        <w:t>/2000</w:t>
      </w:r>
      <w:r w:rsidR="009F3ED7" w:rsidRPr="004E34D4">
        <w:rPr>
          <w:shd w:val="clear" w:color="auto" w:fill="FFFFFF"/>
          <w:lang w:val="cs-CZ"/>
        </w:rPr>
        <w:t xml:space="preserve"> Sb.).</w:t>
      </w:r>
    </w:p>
    <w:p w:rsidR="00F73780" w:rsidRPr="004E34D4" w:rsidRDefault="00F73780" w:rsidP="00CB1F15">
      <w:pPr>
        <w:pStyle w:val="Normlnweb"/>
        <w:shd w:val="clear" w:color="auto" w:fill="FFFFFF"/>
        <w:spacing w:before="96" w:beforeAutospacing="0" w:after="0" w:afterAutospacing="0" w:line="360" w:lineRule="auto"/>
        <w:jc w:val="both"/>
        <w:rPr>
          <w:lang w:val="cs-CZ"/>
        </w:rPr>
      </w:pPr>
      <w:r w:rsidRPr="004E34D4">
        <w:rPr>
          <w:rStyle w:val="apple-converted-space"/>
          <w:shd w:val="clear" w:color="auto" w:fill="FFFFFF"/>
          <w:lang w:val="cs-CZ"/>
        </w:rPr>
        <w:t> </w:t>
      </w:r>
      <w:r w:rsidR="00FB1525" w:rsidRPr="004E34D4">
        <w:rPr>
          <w:rStyle w:val="apple-converted-space"/>
          <w:shd w:val="clear" w:color="auto" w:fill="FFFFFF"/>
          <w:lang w:val="cs-CZ"/>
        </w:rPr>
        <w:tab/>
      </w:r>
      <w:r w:rsidRPr="004E34D4">
        <w:rPr>
          <w:shd w:val="clear" w:color="auto" w:fill="FFFFFF"/>
          <w:lang w:val="cs-CZ"/>
        </w:rPr>
        <w:t xml:space="preserve">Příspěvková organizace hospodaří s peněžními prostředky získanými hlavní činností </w:t>
      </w:r>
      <w:r w:rsidR="00425036" w:rsidRPr="004E34D4">
        <w:rPr>
          <w:shd w:val="clear" w:color="auto" w:fill="FFFFFF"/>
          <w:lang w:val="cs-CZ"/>
        </w:rPr>
        <w:br/>
      </w:r>
      <w:r w:rsidRPr="004E34D4">
        <w:rPr>
          <w:shd w:val="clear" w:color="auto" w:fill="FFFFFF"/>
          <w:lang w:val="cs-CZ"/>
        </w:rPr>
        <w:t xml:space="preserve">a s peněžními prostředky přijatými ze státního rozpočtu pouze v rámci finančních vztahů </w:t>
      </w:r>
      <w:r w:rsidRPr="004E34D4">
        <w:rPr>
          <w:shd w:val="clear" w:color="auto" w:fill="FFFFFF"/>
          <w:lang w:val="cs-CZ"/>
        </w:rPr>
        <w:lastRenderedPageBreak/>
        <w:t xml:space="preserve">stanovených zřizovatelem. </w:t>
      </w:r>
      <w:r w:rsidRPr="004E34D4">
        <w:rPr>
          <w:lang w:val="cs-CZ"/>
        </w:rPr>
        <w:t xml:space="preserve">Zřizovatel dále jmenuje a odvolává jejího ředitele, </w:t>
      </w:r>
      <w:r w:rsidR="00425036" w:rsidRPr="004E34D4">
        <w:rPr>
          <w:lang w:val="cs-CZ"/>
        </w:rPr>
        <w:br/>
      </w:r>
      <w:r w:rsidRPr="004E34D4">
        <w:rPr>
          <w:lang w:val="cs-CZ"/>
        </w:rPr>
        <w:t>a provádí</w:t>
      </w:r>
      <w:r w:rsidRPr="004E34D4">
        <w:rPr>
          <w:rStyle w:val="apple-converted-space"/>
          <w:lang w:val="cs-CZ"/>
        </w:rPr>
        <w:t> </w:t>
      </w:r>
      <w:r w:rsidRPr="004E34D4">
        <w:rPr>
          <w:lang w:val="cs-CZ"/>
        </w:rPr>
        <w:t>kontrolu</w:t>
      </w:r>
      <w:r w:rsidRPr="004E34D4">
        <w:rPr>
          <w:rStyle w:val="apple-converted-space"/>
          <w:lang w:val="cs-CZ"/>
        </w:rPr>
        <w:t> </w:t>
      </w:r>
      <w:r w:rsidRPr="004E34D4">
        <w:rPr>
          <w:lang w:val="cs-CZ"/>
        </w:rPr>
        <w:t>hospodaře</w:t>
      </w:r>
      <w:r w:rsidR="009F3ED7" w:rsidRPr="004E34D4">
        <w:rPr>
          <w:lang w:val="cs-CZ"/>
        </w:rPr>
        <w:t xml:space="preserve">ní celé příspěvkové organizace </w:t>
      </w:r>
      <w:r w:rsidR="004441B6" w:rsidRPr="004E34D4">
        <w:rPr>
          <w:shd w:val="clear" w:color="auto" w:fill="FFFFFF"/>
          <w:lang w:val="cs-CZ"/>
        </w:rPr>
        <w:t>(ibid</w:t>
      </w:r>
      <w:r w:rsidR="009F3ED7" w:rsidRPr="004E34D4">
        <w:rPr>
          <w:shd w:val="clear" w:color="auto" w:fill="FFFFFF"/>
          <w:lang w:val="cs-CZ"/>
        </w:rPr>
        <w:t>.</w:t>
      </w:r>
      <w:r w:rsidR="004441B6" w:rsidRPr="004E34D4">
        <w:rPr>
          <w:shd w:val="clear" w:color="auto" w:fill="FFFFFF"/>
          <w:lang w:val="cs-CZ"/>
        </w:rPr>
        <w:t>).</w:t>
      </w:r>
      <w:r w:rsidR="009F3ED7" w:rsidRPr="004E34D4">
        <w:rPr>
          <w:shd w:val="clear" w:color="auto" w:fill="FFFFFF"/>
          <w:lang w:val="cs-CZ"/>
        </w:rPr>
        <w:t xml:space="preserve"> </w:t>
      </w:r>
      <w:r w:rsidRPr="004E34D4">
        <w:rPr>
          <w:lang w:val="cs-CZ"/>
        </w:rPr>
        <w:t>Vztah moci je zde tedy upraven přímo zákonem.</w:t>
      </w:r>
    </w:p>
    <w:p w:rsidR="00F73780" w:rsidRPr="004E34D4" w:rsidRDefault="00F73780" w:rsidP="00FB1525">
      <w:pPr>
        <w:pStyle w:val="Normlnweb"/>
        <w:shd w:val="clear" w:color="auto" w:fill="FFFFFF"/>
        <w:spacing w:before="96" w:beforeAutospacing="0" w:after="0" w:afterAutospacing="0" w:line="360" w:lineRule="auto"/>
        <w:ind w:firstLine="708"/>
        <w:jc w:val="both"/>
        <w:rPr>
          <w:rFonts w:cs="Calibri"/>
          <w:shd w:val="clear" w:color="auto" w:fill="FFFFFF"/>
          <w:lang w:val="cs-CZ"/>
        </w:rPr>
      </w:pPr>
      <w:r w:rsidRPr="004E34D4">
        <w:rPr>
          <w:shd w:val="clear" w:color="auto" w:fill="FFFFFF"/>
          <w:lang w:val="cs-CZ"/>
        </w:rPr>
        <w:t>Zákon upravuje i postup při nedodržení výše přiděleného rozpočtu. Jestliže skutečná výše nákladů a výnosů v průběhu rozpočtového roku neodpovídá jejich rozpočtované výši a je předpoklad, že může být zhoršen rozpočtovaný hospodářský výsledek, je příspěvková organizace dle zákona povinna učinit opatření, která zajistí jeho vyrovnání</w:t>
      </w:r>
      <w:r w:rsidR="00686A3A" w:rsidRPr="004E34D4">
        <w:rPr>
          <w:shd w:val="clear" w:color="auto" w:fill="FFFFFF"/>
          <w:lang w:val="cs-CZ"/>
        </w:rPr>
        <w:t xml:space="preserve"> (</w:t>
      </w:r>
      <w:r w:rsidR="004441B6" w:rsidRPr="004E34D4">
        <w:rPr>
          <w:rFonts w:cs="Calibri"/>
          <w:shd w:val="clear" w:color="auto" w:fill="FFFFFF"/>
          <w:lang w:val="cs-CZ"/>
        </w:rPr>
        <w:t xml:space="preserve">§ 53, </w:t>
      </w:r>
      <w:r w:rsidR="00686A3A" w:rsidRPr="004E34D4">
        <w:rPr>
          <w:rFonts w:cs="Calibri"/>
          <w:shd w:val="clear" w:color="auto" w:fill="FFFFFF"/>
          <w:lang w:val="cs-CZ"/>
        </w:rPr>
        <w:t>218/2000 S</w:t>
      </w:r>
      <w:r w:rsidR="004441B6" w:rsidRPr="004E34D4">
        <w:rPr>
          <w:rFonts w:cs="Calibri"/>
          <w:shd w:val="clear" w:color="auto" w:fill="FFFFFF"/>
          <w:lang w:val="cs-CZ"/>
        </w:rPr>
        <w:t xml:space="preserve">b. a § 28, </w:t>
      </w:r>
      <w:r w:rsidR="00686A3A" w:rsidRPr="004E34D4">
        <w:rPr>
          <w:rFonts w:cs="Calibri"/>
          <w:shd w:val="clear" w:color="auto" w:fill="FFFFFF"/>
          <w:lang w:val="cs-CZ"/>
        </w:rPr>
        <w:t>250/2000 Sb.).</w:t>
      </w:r>
    </w:p>
    <w:p w:rsidR="00587A22" w:rsidRPr="004E34D4" w:rsidRDefault="00587A22"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E96FE4" w:rsidRPr="004E34D4" w:rsidRDefault="00E96FE4"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E96FE4" w:rsidRPr="004E34D4" w:rsidRDefault="00E96FE4"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E96FE4" w:rsidRPr="004E34D4" w:rsidRDefault="00E96FE4"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E96FE4" w:rsidRPr="004E34D4" w:rsidRDefault="00E96FE4"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E96FE4" w:rsidRPr="004E34D4" w:rsidRDefault="00E96FE4"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E96FE4" w:rsidRPr="004E34D4" w:rsidRDefault="00E96FE4" w:rsidP="00FB1525">
      <w:pPr>
        <w:pStyle w:val="Normlnweb"/>
        <w:shd w:val="clear" w:color="auto" w:fill="FFFFFF"/>
        <w:spacing w:before="96" w:beforeAutospacing="0" w:after="0" w:afterAutospacing="0" w:line="360" w:lineRule="auto"/>
        <w:ind w:firstLine="708"/>
        <w:jc w:val="both"/>
        <w:rPr>
          <w:shd w:val="clear" w:color="auto" w:fill="FFFFFF"/>
          <w:lang w:val="cs-CZ"/>
        </w:rPr>
      </w:pPr>
    </w:p>
    <w:p w:rsidR="00D40B8D" w:rsidRDefault="00D40B8D" w:rsidP="00CB1F15">
      <w:pPr>
        <w:pStyle w:val="Nadpis2"/>
        <w:jc w:val="both"/>
        <w:rPr>
          <w:rFonts w:eastAsia="Times New Roman" w:cs="Times New Roman"/>
          <w:b w:val="0"/>
          <w:bCs w:val="0"/>
          <w:sz w:val="24"/>
          <w:szCs w:val="24"/>
          <w:shd w:val="clear" w:color="auto" w:fill="FFFFFF"/>
          <w:lang w:eastAsia="de-DE"/>
        </w:rPr>
      </w:pPr>
    </w:p>
    <w:p w:rsidR="0072142F" w:rsidRDefault="0072142F" w:rsidP="0072142F">
      <w:pPr>
        <w:rPr>
          <w:lang w:eastAsia="de-DE"/>
        </w:rPr>
      </w:pPr>
    </w:p>
    <w:p w:rsidR="0072142F" w:rsidRDefault="0072142F" w:rsidP="0072142F">
      <w:pPr>
        <w:rPr>
          <w:lang w:eastAsia="de-DE"/>
        </w:rPr>
      </w:pPr>
    </w:p>
    <w:p w:rsidR="0072142F" w:rsidRDefault="0072142F" w:rsidP="0072142F">
      <w:pPr>
        <w:rPr>
          <w:lang w:eastAsia="de-DE"/>
        </w:rPr>
      </w:pPr>
    </w:p>
    <w:p w:rsidR="0072142F" w:rsidRDefault="0072142F" w:rsidP="0072142F">
      <w:pPr>
        <w:rPr>
          <w:lang w:eastAsia="de-DE"/>
        </w:rPr>
      </w:pPr>
    </w:p>
    <w:p w:rsidR="0072142F" w:rsidRDefault="0072142F" w:rsidP="0072142F">
      <w:pPr>
        <w:rPr>
          <w:lang w:eastAsia="de-DE"/>
        </w:rPr>
      </w:pPr>
    </w:p>
    <w:p w:rsidR="0072142F" w:rsidRDefault="0072142F" w:rsidP="0072142F">
      <w:pPr>
        <w:rPr>
          <w:lang w:eastAsia="de-DE"/>
        </w:rPr>
      </w:pPr>
    </w:p>
    <w:p w:rsidR="0072142F" w:rsidRDefault="0072142F" w:rsidP="0072142F">
      <w:pPr>
        <w:rPr>
          <w:lang w:eastAsia="de-DE"/>
        </w:rPr>
      </w:pPr>
    </w:p>
    <w:p w:rsidR="0072142F" w:rsidRDefault="0072142F" w:rsidP="0072142F">
      <w:pPr>
        <w:rPr>
          <w:lang w:eastAsia="de-DE"/>
        </w:rPr>
      </w:pPr>
    </w:p>
    <w:p w:rsidR="0072142F" w:rsidRPr="0072142F" w:rsidRDefault="0072142F" w:rsidP="0072142F">
      <w:pPr>
        <w:rPr>
          <w:lang w:eastAsia="de-DE"/>
        </w:rPr>
      </w:pPr>
    </w:p>
    <w:p w:rsidR="00D40B8D" w:rsidRDefault="00D40B8D" w:rsidP="00D40B8D">
      <w:pPr>
        <w:pStyle w:val="Nadpis2"/>
        <w:keepNext w:val="0"/>
        <w:keepLines w:val="0"/>
        <w:widowControl w:val="0"/>
        <w:jc w:val="both"/>
      </w:pPr>
    </w:p>
    <w:p w:rsidR="00F73780" w:rsidRDefault="00D40B8D" w:rsidP="0088545F">
      <w:pPr>
        <w:pStyle w:val="Nadpis1"/>
      </w:pPr>
      <w:bookmarkStart w:id="67" w:name="_Toc342268216"/>
      <w:r>
        <w:lastRenderedPageBreak/>
        <w:t>6. ANALÝZA</w:t>
      </w:r>
      <w:bookmarkEnd w:id="67"/>
      <w:r>
        <w:t xml:space="preserve"> </w:t>
      </w:r>
    </w:p>
    <w:p w:rsidR="00946709" w:rsidRDefault="00946709" w:rsidP="00946709">
      <w:pPr>
        <w:spacing w:line="360" w:lineRule="auto"/>
        <w:ind w:firstLine="708"/>
        <w:jc w:val="both"/>
        <w:rPr>
          <w:rFonts w:ascii="Times New Roman" w:hAnsi="Times New Roman"/>
          <w:sz w:val="24"/>
          <w:szCs w:val="24"/>
        </w:rPr>
      </w:pPr>
      <w:r w:rsidRPr="00946709">
        <w:rPr>
          <w:rFonts w:ascii="Times New Roman" w:hAnsi="Times New Roman"/>
          <w:sz w:val="24"/>
          <w:szCs w:val="24"/>
        </w:rPr>
        <w:t xml:space="preserve">V následující části práce se již budeme věnovat analýze sledovaného vzorku. V pořadí, které jsme si stanovili v rámci formulace výzkumných otázek, se nejprve budeme věnovat problematice reprezentace tématu v Ústeckém deníku, následně mediálnímu obrazu, který </w:t>
      </w:r>
      <w:r>
        <w:rPr>
          <w:rFonts w:ascii="Times New Roman" w:hAnsi="Times New Roman"/>
          <w:sz w:val="24"/>
          <w:szCs w:val="24"/>
        </w:rPr>
        <w:br/>
      </w:r>
      <w:r w:rsidRPr="00946709">
        <w:rPr>
          <w:rFonts w:ascii="Times New Roman" w:hAnsi="Times New Roman"/>
          <w:sz w:val="24"/>
          <w:szCs w:val="24"/>
        </w:rPr>
        <w:t>o problematice vytvořily kulturní portály Institutu umění a divadlo.cz, a nakonec budeme analyzovat příspěvky na názorovém fóru nebertenamdivadlo.cz.</w:t>
      </w:r>
    </w:p>
    <w:p w:rsidR="00946709" w:rsidRPr="00946709" w:rsidRDefault="00946709" w:rsidP="00946709">
      <w:pPr>
        <w:spacing w:line="360" w:lineRule="auto"/>
        <w:jc w:val="both"/>
        <w:rPr>
          <w:rFonts w:ascii="Times New Roman" w:hAnsi="Times New Roman"/>
          <w:sz w:val="24"/>
          <w:szCs w:val="24"/>
        </w:rPr>
      </w:pPr>
      <w:r>
        <w:rPr>
          <w:rFonts w:ascii="Times New Roman" w:hAnsi="Times New Roman"/>
          <w:sz w:val="24"/>
          <w:szCs w:val="24"/>
        </w:rPr>
        <w:tab/>
        <w:t xml:space="preserve">Nejprve se pokusíme odpovědět na první otázku, která se ptá po kontextu a tématech, v rámci nichž bylo o záměru změny financování Severočeského divadla opery a baletu informováno. </w:t>
      </w:r>
    </w:p>
    <w:p w:rsidR="00F73780" w:rsidRPr="00044457" w:rsidRDefault="00F73780" w:rsidP="00CB1F15">
      <w:pPr>
        <w:spacing w:line="360" w:lineRule="auto"/>
        <w:jc w:val="both"/>
        <w:rPr>
          <w:rFonts w:ascii="Times New Roman" w:hAnsi="Times New Roman"/>
          <w:sz w:val="24"/>
          <w:szCs w:val="24"/>
        </w:rPr>
      </w:pPr>
      <w:r w:rsidRPr="00044457">
        <w:rPr>
          <w:rFonts w:ascii="Times New Roman" w:hAnsi="Times New Roman"/>
          <w:sz w:val="24"/>
          <w:szCs w:val="24"/>
        </w:rPr>
        <w:t>1) Jak je událost zobrazována v Ústeckém deníku?</w:t>
      </w: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1.a.</w:t>
      </w:r>
      <w:proofErr w:type="gramEnd"/>
      <w:r w:rsidRPr="00044457">
        <w:rPr>
          <w:rFonts w:ascii="Times New Roman" w:hAnsi="Times New Roman"/>
          <w:i/>
          <w:sz w:val="24"/>
          <w:szCs w:val="24"/>
        </w:rPr>
        <w:t xml:space="preserve"> Jak je kontextualizován a tematizován samotný záměr změny financování divadla?</w:t>
      </w:r>
    </w:p>
    <w:p w:rsidR="00F73780" w:rsidRPr="008168D9" w:rsidRDefault="008D06B0" w:rsidP="00DB321C">
      <w:pPr>
        <w:spacing w:line="360" w:lineRule="auto"/>
        <w:ind w:firstLine="708"/>
        <w:jc w:val="both"/>
        <w:rPr>
          <w:rFonts w:ascii="Times New Roman" w:hAnsi="Times New Roman"/>
          <w:sz w:val="24"/>
          <w:szCs w:val="24"/>
        </w:rPr>
      </w:pPr>
      <w:r>
        <w:rPr>
          <w:rFonts w:ascii="Times New Roman" w:hAnsi="Times New Roman"/>
          <w:sz w:val="24"/>
          <w:szCs w:val="24"/>
        </w:rPr>
        <w:t xml:space="preserve">Opakovanou informací, která se </w:t>
      </w:r>
      <w:r>
        <w:rPr>
          <w:rFonts w:ascii="Times New Roman" w:hAnsi="Times New Roman"/>
          <w:sz w:val="24"/>
          <w:szCs w:val="24"/>
        </w:rPr>
        <w:t>v Ústeckém deníku</w:t>
      </w:r>
      <w:r>
        <w:rPr>
          <w:rFonts w:ascii="Times New Roman" w:hAnsi="Times New Roman"/>
          <w:sz w:val="24"/>
          <w:szCs w:val="24"/>
        </w:rPr>
        <w:t xml:space="preserve"> objevuje po celou dobu sledovaného období, je </w:t>
      </w:r>
      <w:r w:rsidR="00F73780" w:rsidRPr="008168D9">
        <w:rPr>
          <w:rFonts w:ascii="Times New Roman" w:hAnsi="Times New Roman"/>
          <w:sz w:val="24"/>
          <w:szCs w:val="24"/>
        </w:rPr>
        <w:t xml:space="preserve">konstatování, že </w:t>
      </w:r>
      <w:r w:rsidR="00F73780" w:rsidRPr="008168D9">
        <w:rPr>
          <w:rFonts w:ascii="Times New Roman" w:hAnsi="Times New Roman"/>
          <w:b/>
          <w:sz w:val="24"/>
          <w:szCs w:val="24"/>
        </w:rPr>
        <w:t xml:space="preserve">„peníze na divadlo nejsou“. </w:t>
      </w:r>
      <w:r w:rsidR="00F73780" w:rsidRPr="008168D9">
        <w:rPr>
          <w:rFonts w:ascii="Times New Roman" w:hAnsi="Times New Roman"/>
          <w:i/>
          <w:sz w:val="24"/>
          <w:szCs w:val="24"/>
        </w:rPr>
        <w:t>„Peníze chybí. Na ústecké divadlo n</w:t>
      </w:r>
      <w:r w:rsidR="00425036">
        <w:rPr>
          <w:rFonts w:ascii="Times New Roman" w:hAnsi="Times New Roman"/>
          <w:i/>
          <w:sz w:val="24"/>
          <w:szCs w:val="24"/>
        </w:rPr>
        <w:t>emá peníze ani město, ani kraj“</w:t>
      </w:r>
      <w:r w:rsidR="00F73780" w:rsidRPr="008168D9">
        <w:rPr>
          <w:rFonts w:ascii="Times New Roman" w:hAnsi="Times New Roman"/>
          <w:sz w:val="24"/>
          <w:szCs w:val="24"/>
        </w:rPr>
        <w:t xml:space="preserve"> (Neberte nám divadlo, 27.</w:t>
      </w:r>
      <w:r w:rsidR="00D45465" w:rsidRPr="008168D9">
        <w:rPr>
          <w:rFonts w:ascii="Times New Roman" w:hAnsi="Times New Roman"/>
          <w:sz w:val="24"/>
          <w:szCs w:val="24"/>
        </w:rPr>
        <w:t xml:space="preserve"> </w:t>
      </w:r>
      <w:r w:rsidR="00F73780" w:rsidRPr="008168D9">
        <w:rPr>
          <w:rFonts w:ascii="Times New Roman" w:hAnsi="Times New Roman"/>
          <w:sz w:val="24"/>
          <w:szCs w:val="24"/>
        </w:rPr>
        <w:t>11. 2010</w:t>
      </w:r>
      <w:r w:rsidR="00425036">
        <w:rPr>
          <w:rFonts w:ascii="Times New Roman" w:hAnsi="Times New Roman"/>
          <w:sz w:val="24"/>
          <w:szCs w:val="24"/>
        </w:rPr>
        <w:t>).</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Záměr převést část zodpovědnosti za financování z magistrátu na krajský úřad je kontextualizován v rámci informace, že </w:t>
      </w:r>
      <w:r w:rsidRPr="008168D9">
        <w:rPr>
          <w:rFonts w:ascii="Times New Roman" w:hAnsi="Times New Roman"/>
          <w:b/>
          <w:sz w:val="24"/>
          <w:szCs w:val="24"/>
        </w:rPr>
        <w:t>„divadlo hospodaří se ztrátou a miliony na provoz mu nestačí</w:t>
      </w:r>
      <w:r w:rsidRPr="008168D9">
        <w:rPr>
          <w:rFonts w:ascii="Times New Roman" w:hAnsi="Times New Roman"/>
          <w:sz w:val="24"/>
          <w:szCs w:val="24"/>
        </w:rPr>
        <w:t xml:space="preserve">“. </w:t>
      </w:r>
      <w:r w:rsidRPr="008168D9">
        <w:rPr>
          <w:rFonts w:ascii="Times New Roman" w:hAnsi="Times New Roman"/>
          <w:i/>
          <w:sz w:val="24"/>
          <w:szCs w:val="24"/>
        </w:rPr>
        <w:t>„S navrženými padesáti miliony divadlo nevyžije“</w:t>
      </w:r>
      <w:r w:rsidR="00425036">
        <w:rPr>
          <w:rFonts w:ascii="Times New Roman" w:hAnsi="Times New Roman"/>
          <w:sz w:val="24"/>
          <w:szCs w:val="24"/>
        </w:rPr>
        <w:t xml:space="preserve"> </w:t>
      </w:r>
      <w:r w:rsidRPr="008168D9">
        <w:rPr>
          <w:rFonts w:ascii="Times New Roman" w:hAnsi="Times New Roman"/>
          <w:sz w:val="24"/>
          <w:szCs w:val="24"/>
        </w:rPr>
        <w:t>(20.</w:t>
      </w:r>
      <w:r w:rsidR="00D45465" w:rsidRPr="008168D9">
        <w:rPr>
          <w:rFonts w:ascii="Times New Roman" w:hAnsi="Times New Roman"/>
          <w:sz w:val="24"/>
          <w:szCs w:val="24"/>
        </w:rPr>
        <w:t xml:space="preserve"> </w:t>
      </w:r>
      <w:r w:rsidRPr="008168D9">
        <w:rPr>
          <w:rFonts w:ascii="Times New Roman" w:hAnsi="Times New Roman"/>
          <w:sz w:val="24"/>
          <w:szCs w:val="24"/>
        </w:rPr>
        <w:t>12. 2010)</w:t>
      </w:r>
      <w:r w:rsidR="00425036">
        <w:rPr>
          <w:rFonts w:ascii="Times New Roman" w:hAnsi="Times New Roman"/>
          <w:sz w:val="24"/>
          <w:szCs w:val="24"/>
        </w:rPr>
        <w:t>.</w:t>
      </w:r>
      <w:r w:rsidRPr="008168D9">
        <w:rPr>
          <w:rFonts w:ascii="Times New Roman" w:hAnsi="Times New Roman"/>
          <w:sz w:val="24"/>
          <w:szCs w:val="24"/>
        </w:rPr>
        <w:t xml:space="preserve"> </w:t>
      </w:r>
      <w:r w:rsidRPr="008168D9">
        <w:rPr>
          <w:rFonts w:ascii="Times New Roman" w:hAnsi="Times New Roman"/>
          <w:i/>
          <w:sz w:val="24"/>
          <w:szCs w:val="24"/>
        </w:rPr>
        <w:t>„Má to ale háček, 47,3 milionu letos nestačilo, divadlo je ve ztrátě šesti milionů korun“</w:t>
      </w:r>
      <w:r w:rsidR="00425036">
        <w:rPr>
          <w:rFonts w:ascii="Times New Roman" w:hAnsi="Times New Roman"/>
          <w:sz w:val="24"/>
          <w:szCs w:val="24"/>
        </w:rPr>
        <w:t xml:space="preserve"> </w:t>
      </w:r>
      <w:r w:rsidRPr="008168D9">
        <w:rPr>
          <w:rFonts w:ascii="Times New Roman" w:hAnsi="Times New Roman"/>
          <w:sz w:val="24"/>
          <w:szCs w:val="24"/>
        </w:rPr>
        <w:t>(O divadle Ústí pořád jen mlží, 11.</w:t>
      </w:r>
      <w:r w:rsidR="00D45465" w:rsidRPr="008168D9">
        <w:rPr>
          <w:rFonts w:ascii="Times New Roman" w:hAnsi="Times New Roman"/>
          <w:sz w:val="24"/>
          <w:szCs w:val="24"/>
        </w:rPr>
        <w:t xml:space="preserve"> </w:t>
      </w:r>
      <w:r w:rsidRPr="008168D9">
        <w:rPr>
          <w:rFonts w:ascii="Times New Roman" w:hAnsi="Times New Roman"/>
          <w:sz w:val="24"/>
          <w:szCs w:val="24"/>
        </w:rPr>
        <w:t>12.</w:t>
      </w:r>
      <w:r w:rsidR="00D45465" w:rsidRPr="008168D9">
        <w:rPr>
          <w:rFonts w:ascii="Times New Roman" w:hAnsi="Times New Roman"/>
          <w:sz w:val="24"/>
          <w:szCs w:val="24"/>
        </w:rPr>
        <w:t xml:space="preserve"> </w:t>
      </w:r>
      <w:r w:rsidR="00425036">
        <w:rPr>
          <w:rFonts w:ascii="Times New Roman" w:hAnsi="Times New Roman"/>
          <w:sz w:val="24"/>
          <w:szCs w:val="24"/>
        </w:rPr>
        <w:t>2010).</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Reprezentace záměru změny financování divadla se pak mění v závislosti na čase </w:t>
      </w:r>
      <w:r w:rsidR="00425036">
        <w:rPr>
          <w:rFonts w:ascii="Times New Roman" w:hAnsi="Times New Roman"/>
          <w:sz w:val="24"/>
          <w:szCs w:val="24"/>
        </w:rPr>
        <w:br/>
      </w:r>
      <w:r w:rsidRPr="008168D9">
        <w:rPr>
          <w:rFonts w:ascii="Times New Roman" w:hAnsi="Times New Roman"/>
          <w:sz w:val="24"/>
          <w:szCs w:val="24"/>
        </w:rPr>
        <w:t xml:space="preserve">a měnícím se sociokulturním kontextu, téma nedostatku peněz pro divadlo a kontext ztrátového hospodaření však zůstávají. </w:t>
      </w:r>
      <w:r w:rsidR="00404548" w:rsidRPr="008168D9">
        <w:rPr>
          <w:rFonts w:ascii="Times New Roman" w:hAnsi="Times New Roman"/>
          <w:sz w:val="24"/>
          <w:szCs w:val="24"/>
        </w:rPr>
        <w:t xml:space="preserve">Výrazy „peníze nejsou“ nebo „město na divadlo nemá“ jsou záměrně upřednostněny vůči variantám „město na divadlo nechce vyčlenit“, „nemá zájem dostatečně podporovat divadlo“, „neupřednostnilo investici peněz do divadla“ apod. Stejně tak v případě označení „milionů na provoz“ a „nevystačí“ existují varianty „příspěvek na činnost“, nebo „z výše dotace není možno pokrýt“. </w:t>
      </w:r>
      <w:r w:rsidR="005B02F8" w:rsidRPr="008168D9">
        <w:rPr>
          <w:rFonts w:ascii="Times New Roman" w:hAnsi="Times New Roman"/>
          <w:sz w:val="24"/>
          <w:szCs w:val="24"/>
        </w:rPr>
        <w:t xml:space="preserve">Diskurz Ústeckého deníku redukuje celé téma čistě na problém nízkých výnosů a vysokých nákladů, opomíjí veškerý další rozměr celé problematiky. </w:t>
      </w:r>
      <w:r w:rsidR="00F8189E" w:rsidRPr="008168D9">
        <w:rPr>
          <w:rFonts w:ascii="Times New Roman" w:hAnsi="Times New Roman"/>
          <w:sz w:val="24"/>
          <w:szCs w:val="24"/>
        </w:rPr>
        <w:t xml:space="preserve">Informaci o stavu podpory kultury přináší jako zprávu z prostředí ekonomie a politiky. </w:t>
      </w:r>
      <w:r w:rsidR="005B02F8" w:rsidRPr="008168D9">
        <w:rPr>
          <w:rFonts w:ascii="Times New Roman" w:hAnsi="Times New Roman"/>
          <w:sz w:val="24"/>
          <w:szCs w:val="24"/>
        </w:rPr>
        <w:t xml:space="preserve">Významy, které jsou použity v diskurzu Deníku, vyhovují vládnoucím vrstvám, protože jim dovolují legitimizovat upozadění podpory oblasti kultury </w:t>
      </w:r>
      <w:r w:rsidR="005B02F8" w:rsidRPr="008168D9">
        <w:rPr>
          <w:rFonts w:ascii="Times New Roman" w:hAnsi="Times New Roman"/>
          <w:sz w:val="24"/>
          <w:szCs w:val="24"/>
        </w:rPr>
        <w:lastRenderedPageBreak/>
        <w:t>oproti jiným oblastem, které jsou výdělečnější, nebo alespoň slib</w:t>
      </w:r>
      <w:r w:rsidR="00F8189E" w:rsidRPr="008168D9">
        <w:rPr>
          <w:rFonts w:ascii="Times New Roman" w:hAnsi="Times New Roman"/>
          <w:sz w:val="24"/>
          <w:szCs w:val="24"/>
        </w:rPr>
        <w:t xml:space="preserve">ují přínos pro oblast podnikání. V diskurzu Ústeckého deníku se tedy plně projevuje souhlas s hegemonií globalizačních idejí, a významy a reprezentace, které Deník produkuje, jsou touto hegemonií konstruovány. Zároveň zpětně působí vůči </w:t>
      </w:r>
      <w:r w:rsidR="00490D94" w:rsidRPr="008168D9">
        <w:rPr>
          <w:rFonts w:ascii="Times New Roman" w:hAnsi="Times New Roman"/>
          <w:sz w:val="24"/>
          <w:szCs w:val="24"/>
        </w:rPr>
        <w:t>této hegemonii konstitutivně, protože takto</w:t>
      </w:r>
      <w:r w:rsidRPr="008168D9">
        <w:rPr>
          <w:rFonts w:ascii="Times New Roman" w:hAnsi="Times New Roman"/>
          <w:sz w:val="24"/>
          <w:szCs w:val="24"/>
        </w:rPr>
        <w:t xml:space="preserve"> konstruované významy, které se skrze proces naturalizace stávají obecně platnou pravdou a ve formě „common s</w:t>
      </w:r>
      <w:r w:rsidR="00490D94" w:rsidRPr="008168D9">
        <w:rPr>
          <w:rFonts w:ascii="Times New Roman" w:hAnsi="Times New Roman"/>
          <w:sz w:val="24"/>
          <w:szCs w:val="24"/>
        </w:rPr>
        <w:t xml:space="preserve">ense“ cirkulují ve společnosti, vládnoucí hegemonii ekonomické determinace upevňují.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Typickým je používání výrazů z </w:t>
      </w:r>
      <w:r w:rsidRPr="008168D9">
        <w:rPr>
          <w:rFonts w:ascii="Times New Roman" w:hAnsi="Times New Roman"/>
          <w:b/>
          <w:sz w:val="24"/>
          <w:szCs w:val="24"/>
        </w:rPr>
        <w:t>ekonomického diskurzu</w:t>
      </w:r>
      <w:r w:rsidRPr="008168D9">
        <w:rPr>
          <w:rFonts w:ascii="Times New Roman" w:hAnsi="Times New Roman"/>
          <w:sz w:val="24"/>
          <w:szCs w:val="24"/>
        </w:rPr>
        <w:t xml:space="preserve">. </w:t>
      </w:r>
      <w:r w:rsidRPr="008168D9">
        <w:rPr>
          <w:rFonts w:ascii="Times New Roman" w:hAnsi="Times New Roman"/>
          <w:i/>
          <w:sz w:val="24"/>
          <w:szCs w:val="24"/>
        </w:rPr>
        <w:t>„Přípravy rozpočtu pro příští rok by měly být kalkulovány na základě skutečných čísel.“</w:t>
      </w:r>
      <w:r w:rsidR="00D45465" w:rsidRPr="008168D9">
        <w:rPr>
          <w:rFonts w:ascii="Times New Roman" w:hAnsi="Times New Roman"/>
          <w:sz w:val="24"/>
          <w:szCs w:val="24"/>
        </w:rPr>
        <w:t xml:space="preserve"> (Město Ústí se chce zbavit divadla!, 9. 11. 2010).</w:t>
      </w:r>
      <w:r w:rsidRPr="008168D9">
        <w:rPr>
          <w:rFonts w:ascii="Times New Roman" w:hAnsi="Times New Roman"/>
          <w:i/>
          <w:sz w:val="24"/>
          <w:szCs w:val="24"/>
        </w:rPr>
        <w:t xml:space="preserve"> Po odečtení loňského dluhu bude už v prvním čtvrtletí divadlo hospodařit se ztrátou.“</w:t>
      </w:r>
      <w:r w:rsidR="00D45465" w:rsidRPr="008168D9">
        <w:rPr>
          <w:rFonts w:ascii="Times New Roman" w:hAnsi="Times New Roman"/>
          <w:sz w:val="24"/>
          <w:szCs w:val="24"/>
        </w:rPr>
        <w:t xml:space="preserve"> (Neberte nám divadlo, volají Ústečané, 27. 11. 2010). </w:t>
      </w:r>
      <w:r w:rsidRPr="008168D9">
        <w:rPr>
          <w:rFonts w:ascii="Times New Roman" w:hAnsi="Times New Roman"/>
          <w:sz w:val="24"/>
          <w:szCs w:val="24"/>
        </w:rPr>
        <w:t xml:space="preserve">Důležité je </w:t>
      </w:r>
      <w:r w:rsidR="00425036">
        <w:rPr>
          <w:rFonts w:ascii="Times New Roman" w:hAnsi="Times New Roman"/>
          <w:sz w:val="24"/>
          <w:szCs w:val="24"/>
        </w:rPr>
        <w:br/>
      </w:r>
      <w:r w:rsidRPr="008168D9">
        <w:rPr>
          <w:rFonts w:ascii="Times New Roman" w:hAnsi="Times New Roman"/>
          <w:sz w:val="24"/>
          <w:szCs w:val="24"/>
        </w:rPr>
        <w:t>i zjištění, že prohlášení ředitele divadla o zdrojích pokrytí jednotlivých položek nákladů vzhledem k navrhované dotaci rezonovalo v každém následujícím příspěvku – i tam, kde byla tato informace nadbytečná. Výše příspěvku i třeba informace o sumě získané z prodeje vstupenek uváděla média s přesností na desetinná čísla. Nikde ale nebyla uvedena suma, kterou má vedení města celkově k dispozici od státu, a jaké procento z této sumy je přiděleno na podporu které oblasti.</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Významně je využívána i diskurzivní strategie zastírání (disimulace). Ačkoli se totiž může zdát, že Deník svým diskurzem podporuje divadlo a věnuje této problematice tolik prostoru s cílem upozornit na problém a rozpoutat veřejnou diskusi, díky analýze můžeme vidět, že problematika podfinancování kultury tvoří jen rámec příběhu, v němž Deník konstruuje identity a utváří mínění veřejnosti tak, aby bylo v souladu s cíli strany Severočeši.cz. Strategie disimulace se dá v analyzovaných textech dobře ukázat </w:t>
      </w:r>
      <w:r w:rsidR="00425036">
        <w:rPr>
          <w:rFonts w:ascii="Times New Roman" w:hAnsi="Times New Roman"/>
          <w:sz w:val="24"/>
          <w:szCs w:val="24"/>
        </w:rPr>
        <w:br/>
      </w:r>
      <w:r w:rsidRPr="008168D9">
        <w:rPr>
          <w:rFonts w:ascii="Times New Roman" w:hAnsi="Times New Roman"/>
          <w:sz w:val="24"/>
          <w:szCs w:val="24"/>
        </w:rPr>
        <w:t xml:space="preserve">na vzájemném vztahu titulku a zbytkem textu. Zatímco v titulcích figurují slovní spojení typu </w:t>
      </w:r>
      <w:r w:rsidRPr="008168D9">
        <w:rPr>
          <w:rFonts w:ascii="Times New Roman" w:hAnsi="Times New Roman"/>
          <w:i/>
          <w:sz w:val="24"/>
          <w:szCs w:val="24"/>
        </w:rPr>
        <w:t xml:space="preserve">„Petice už překročila tisícovku“ </w:t>
      </w:r>
      <w:r w:rsidRPr="008168D9">
        <w:rPr>
          <w:rFonts w:ascii="Times New Roman" w:hAnsi="Times New Roman"/>
          <w:sz w:val="24"/>
          <w:szCs w:val="24"/>
        </w:rPr>
        <w:t>nebo</w:t>
      </w:r>
      <w:r w:rsidRPr="008168D9">
        <w:rPr>
          <w:rFonts w:ascii="Times New Roman" w:hAnsi="Times New Roman"/>
          <w:i/>
          <w:sz w:val="24"/>
          <w:szCs w:val="24"/>
        </w:rPr>
        <w:t xml:space="preserve"> „Neberte nám divadlo, volají Ústečané“</w:t>
      </w:r>
      <w:r w:rsidRPr="008168D9">
        <w:rPr>
          <w:rFonts w:ascii="Times New Roman" w:hAnsi="Times New Roman"/>
          <w:sz w:val="24"/>
          <w:szCs w:val="24"/>
        </w:rPr>
        <w:t xml:space="preserve">, tělo textu tvoří charakteristika odstupujících zastupitelů vyjádřená nepřímo prostřednictvím účelově vybraných petičních příspěvků. </w:t>
      </w:r>
    </w:p>
    <w:p w:rsidR="00F73780" w:rsidRPr="008168D9" w:rsidRDefault="00F73780" w:rsidP="00DB321C">
      <w:pPr>
        <w:spacing w:line="360" w:lineRule="auto"/>
        <w:ind w:firstLine="708"/>
        <w:jc w:val="both"/>
        <w:rPr>
          <w:rFonts w:ascii="Times New Roman" w:hAnsi="Times New Roman"/>
          <w:i/>
          <w:sz w:val="24"/>
          <w:szCs w:val="24"/>
        </w:rPr>
      </w:pPr>
      <w:r w:rsidRPr="008168D9">
        <w:rPr>
          <w:rFonts w:ascii="Times New Roman" w:hAnsi="Times New Roman"/>
          <w:sz w:val="24"/>
          <w:szCs w:val="24"/>
        </w:rPr>
        <w:t xml:space="preserve">To, jak byla jedna problematika během pouhých tří měsíců zobrazena diametrálně odlišně, lze dokázat na analýze reprezentace samotného </w:t>
      </w:r>
      <w:r w:rsidRPr="008168D9">
        <w:rPr>
          <w:rFonts w:ascii="Times New Roman" w:hAnsi="Times New Roman"/>
          <w:i/>
          <w:sz w:val="24"/>
          <w:szCs w:val="24"/>
        </w:rPr>
        <w:t>záměru</w:t>
      </w:r>
      <w:r w:rsidRPr="008168D9">
        <w:rPr>
          <w:rFonts w:ascii="Times New Roman" w:hAnsi="Times New Roman"/>
          <w:sz w:val="24"/>
          <w:szCs w:val="24"/>
        </w:rPr>
        <w:t xml:space="preserve"> změny financování divadla.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Dokud jsou ve funkcích zastupitelé pravicové koalice, je tento proces znázorňován nejčastěji pojmem „zrušení divadla“. </w:t>
      </w:r>
      <w:r w:rsidRPr="008168D9">
        <w:rPr>
          <w:rFonts w:ascii="Times New Roman" w:hAnsi="Times New Roman"/>
          <w:i/>
          <w:sz w:val="24"/>
          <w:szCs w:val="24"/>
        </w:rPr>
        <w:t>„Na petici proti zrušení divadla přibývají s</w:t>
      </w:r>
      <w:r w:rsidR="006E5FDA">
        <w:rPr>
          <w:rFonts w:ascii="Times New Roman" w:hAnsi="Times New Roman"/>
          <w:i/>
          <w:sz w:val="24"/>
          <w:szCs w:val="24"/>
        </w:rPr>
        <w:t xml:space="preserve">tovky podpisů denně“ </w:t>
      </w:r>
      <w:r w:rsidRPr="008168D9">
        <w:rPr>
          <w:rFonts w:ascii="Times New Roman" w:hAnsi="Times New Roman"/>
          <w:sz w:val="24"/>
          <w:szCs w:val="24"/>
        </w:rPr>
        <w:t>(Podpora ústeckého divadla nebere konce, 8.</w:t>
      </w:r>
      <w:r w:rsidR="00D45465" w:rsidRPr="008168D9">
        <w:rPr>
          <w:rFonts w:ascii="Times New Roman" w:hAnsi="Times New Roman"/>
          <w:sz w:val="24"/>
          <w:szCs w:val="24"/>
        </w:rPr>
        <w:t xml:space="preserve"> </w:t>
      </w:r>
      <w:r w:rsidRPr="008168D9">
        <w:rPr>
          <w:rFonts w:ascii="Times New Roman" w:hAnsi="Times New Roman"/>
          <w:sz w:val="24"/>
          <w:szCs w:val="24"/>
        </w:rPr>
        <w:t>12.</w:t>
      </w:r>
      <w:r w:rsidR="00D45465" w:rsidRPr="008168D9">
        <w:rPr>
          <w:rFonts w:ascii="Times New Roman" w:hAnsi="Times New Roman"/>
          <w:sz w:val="24"/>
          <w:szCs w:val="24"/>
        </w:rPr>
        <w:t xml:space="preserve"> </w:t>
      </w:r>
      <w:r w:rsidRPr="008168D9">
        <w:rPr>
          <w:rFonts w:ascii="Times New Roman" w:hAnsi="Times New Roman"/>
          <w:sz w:val="24"/>
          <w:szCs w:val="24"/>
        </w:rPr>
        <w:t>2010)</w:t>
      </w:r>
      <w:r w:rsidR="006E5FDA">
        <w:rPr>
          <w:rFonts w:ascii="Times New Roman" w:hAnsi="Times New Roman"/>
          <w:sz w:val="24"/>
          <w:szCs w:val="24"/>
        </w:rPr>
        <w:t>.</w:t>
      </w:r>
      <w:r w:rsidRPr="008168D9">
        <w:rPr>
          <w:rFonts w:ascii="Times New Roman" w:hAnsi="Times New Roman"/>
          <w:sz w:val="24"/>
          <w:szCs w:val="24"/>
        </w:rPr>
        <w:t xml:space="preserve"> Výpověď má </w:t>
      </w:r>
      <w:r w:rsidRPr="008168D9">
        <w:rPr>
          <w:rFonts w:ascii="Times New Roman" w:hAnsi="Times New Roman"/>
          <w:sz w:val="24"/>
          <w:szCs w:val="24"/>
        </w:rPr>
        <w:lastRenderedPageBreak/>
        <w:t xml:space="preserve">charakter předpovědi, proces je tu nahrazen jeho výsledkem. Předpovídat zrušení divadla jako výsledek jednání může mít v analyzovaném textu dva záměry.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Prvním z nich je snaha Deníku udělat z události </w:t>
      </w:r>
      <w:r w:rsidRPr="008168D9">
        <w:rPr>
          <w:rFonts w:ascii="Times New Roman" w:hAnsi="Times New Roman"/>
          <w:b/>
          <w:sz w:val="24"/>
          <w:szCs w:val="24"/>
        </w:rPr>
        <w:t xml:space="preserve">kauzu, </w:t>
      </w:r>
      <w:r w:rsidRPr="008168D9">
        <w:rPr>
          <w:rFonts w:ascii="Times New Roman" w:hAnsi="Times New Roman"/>
          <w:sz w:val="24"/>
          <w:szCs w:val="24"/>
        </w:rPr>
        <w:t>vyvolat pocit</w:t>
      </w:r>
      <w:r w:rsidRPr="008168D9">
        <w:rPr>
          <w:rFonts w:ascii="Times New Roman" w:hAnsi="Times New Roman"/>
          <w:b/>
          <w:sz w:val="24"/>
          <w:szCs w:val="24"/>
        </w:rPr>
        <w:t xml:space="preserve"> ohrožení </w:t>
      </w:r>
      <w:r w:rsidR="00425036">
        <w:rPr>
          <w:rFonts w:ascii="Times New Roman" w:hAnsi="Times New Roman"/>
          <w:b/>
          <w:sz w:val="24"/>
          <w:szCs w:val="24"/>
        </w:rPr>
        <w:br/>
      </w:r>
      <w:r w:rsidRPr="008168D9">
        <w:rPr>
          <w:rFonts w:ascii="Times New Roman" w:hAnsi="Times New Roman"/>
          <w:sz w:val="24"/>
          <w:szCs w:val="24"/>
        </w:rPr>
        <w:t>a</w:t>
      </w:r>
      <w:r w:rsidRPr="008168D9">
        <w:rPr>
          <w:rFonts w:ascii="Times New Roman" w:hAnsi="Times New Roman"/>
          <w:b/>
          <w:sz w:val="24"/>
          <w:szCs w:val="24"/>
        </w:rPr>
        <w:t xml:space="preserve"> paniky.</w:t>
      </w:r>
      <w:r w:rsidRPr="008168D9">
        <w:rPr>
          <w:rFonts w:ascii="Times New Roman" w:hAnsi="Times New Roman"/>
          <w:sz w:val="24"/>
          <w:szCs w:val="24"/>
        </w:rPr>
        <w:t xml:space="preserve"> </w:t>
      </w:r>
      <w:r w:rsidRPr="008168D9">
        <w:rPr>
          <w:rFonts w:ascii="Times New Roman" w:hAnsi="Times New Roman"/>
          <w:i/>
          <w:sz w:val="24"/>
          <w:szCs w:val="24"/>
        </w:rPr>
        <w:t>„Strach! Obav</w:t>
      </w:r>
      <w:r w:rsidR="00D45465" w:rsidRPr="008168D9">
        <w:rPr>
          <w:rFonts w:ascii="Times New Roman" w:hAnsi="Times New Roman"/>
          <w:i/>
          <w:sz w:val="24"/>
          <w:szCs w:val="24"/>
        </w:rPr>
        <w:t>y! Lidé se bojí o osud divadla“</w:t>
      </w:r>
      <w:r w:rsidR="00D45465" w:rsidRPr="008168D9">
        <w:rPr>
          <w:rFonts w:ascii="Times New Roman" w:hAnsi="Times New Roman"/>
          <w:sz w:val="24"/>
          <w:szCs w:val="24"/>
        </w:rPr>
        <w:t xml:space="preserve"> (Neberte nám divadlo, hlásá petice Ústečanů, 6. 12. 2010).</w:t>
      </w:r>
      <w:r w:rsidRPr="008168D9">
        <w:rPr>
          <w:rFonts w:ascii="Times New Roman" w:hAnsi="Times New Roman"/>
          <w:i/>
          <w:sz w:val="24"/>
          <w:szCs w:val="24"/>
        </w:rPr>
        <w:t xml:space="preserve"> </w:t>
      </w:r>
      <w:r w:rsidRPr="008168D9">
        <w:rPr>
          <w:rFonts w:ascii="Times New Roman" w:hAnsi="Times New Roman"/>
          <w:sz w:val="24"/>
          <w:szCs w:val="24"/>
        </w:rPr>
        <w:t xml:space="preserve">Rozhodnutí, jestli bude Severočeské divadlo financováno Ústeckým krajem, nebo z rozpočtu města, je prezentováno jako </w:t>
      </w:r>
      <w:r w:rsidRPr="008168D9">
        <w:rPr>
          <w:rFonts w:ascii="Times New Roman" w:hAnsi="Times New Roman"/>
          <w:b/>
          <w:sz w:val="24"/>
          <w:szCs w:val="24"/>
        </w:rPr>
        <w:t>otázka života a smrti</w:t>
      </w:r>
      <w:r w:rsidRPr="008168D9">
        <w:rPr>
          <w:rFonts w:ascii="Times New Roman" w:hAnsi="Times New Roman"/>
          <w:sz w:val="24"/>
          <w:szCs w:val="24"/>
        </w:rPr>
        <w:t xml:space="preserve">. </w:t>
      </w:r>
      <w:r w:rsidRPr="008168D9">
        <w:rPr>
          <w:rFonts w:ascii="Times New Roman" w:hAnsi="Times New Roman"/>
          <w:i/>
          <w:sz w:val="24"/>
          <w:szCs w:val="24"/>
        </w:rPr>
        <w:t>„Ústeckému divadlu zvoní umíráček. Ústečané bijí na poplach,“</w:t>
      </w:r>
      <w:r w:rsidR="00D45465" w:rsidRPr="008168D9">
        <w:rPr>
          <w:rFonts w:ascii="Times New Roman" w:hAnsi="Times New Roman"/>
          <w:sz w:val="24"/>
          <w:szCs w:val="24"/>
        </w:rPr>
        <w:t xml:space="preserve"> (Město Ústí se chce zbavit divadla, 9. 11. 2010). </w:t>
      </w:r>
      <w:r w:rsidR="00D45465" w:rsidRPr="008168D9">
        <w:rPr>
          <w:rFonts w:ascii="Times New Roman" w:hAnsi="Times New Roman"/>
          <w:i/>
          <w:sz w:val="24"/>
          <w:szCs w:val="24"/>
        </w:rPr>
        <w:t xml:space="preserve"> </w:t>
      </w:r>
      <w:r w:rsidRPr="008168D9">
        <w:rPr>
          <w:rFonts w:ascii="Times New Roman" w:hAnsi="Times New Roman"/>
          <w:i/>
          <w:sz w:val="24"/>
          <w:szCs w:val="24"/>
        </w:rPr>
        <w:t>„Divadlo má v Ústí dlouholetou tradici a plno důležitých umělců – byl by hřích nechat ho umřít.“</w:t>
      </w:r>
      <w:r w:rsidR="00D45465" w:rsidRPr="008168D9">
        <w:rPr>
          <w:rFonts w:ascii="Times New Roman" w:hAnsi="Times New Roman"/>
          <w:sz w:val="24"/>
          <w:szCs w:val="24"/>
        </w:rPr>
        <w:t xml:space="preserve"> (Od ústeckého divadla dává ruce pryč i kraj, 13.</w:t>
      </w:r>
      <w:r w:rsidR="00B27F0D" w:rsidRPr="008168D9">
        <w:rPr>
          <w:rFonts w:ascii="Times New Roman" w:hAnsi="Times New Roman"/>
          <w:sz w:val="24"/>
          <w:szCs w:val="24"/>
        </w:rPr>
        <w:t xml:space="preserve"> </w:t>
      </w:r>
      <w:r w:rsidR="00D45465" w:rsidRPr="008168D9">
        <w:rPr>
          <w:rFonts w:ascii="Times New Roman" w:hAnsi="Times New Roman"/>
          <w:sz w:val="24"/>
          <w:szCs w:val="24"/>
        </w:rPr>
        <w:t>11.</w:t>
      </w:r>
      <w:r w:rsidR="00B27F0D" w:rsidRPr="008168D9">
        <w:rPr>
          <w:rFonts w:ascii="Times New Roman" w:hAnsi="Times New Roman"/>
          <w:sz w:val="24"/>
          <w:szCs w:val="24"/>
        </w:rPr>
        <w:t xml:space="preserve"> </w:t>
      </w:r>
      <w:r w:rsidR="00D45465" w:rsidRPr="008168D9">
        <w:rPr>
          <w:rFonts w:ascii="Times New Roman" w:hAnsi="Times New Roman"/>
          <w:sz w:val="24"/>
          <w:szCs w:val="24"/>
        </w:rPr>
        <w:t xml:space="preserve">2010). </w:t>
      </w:r>
      <w:r w:rsidRPr="008168D9">
        <w:rPr>
          <w:rFonts w:ascii="Times New Roman" w:hAnsi="Times New Roman"/>
          <w:sz w:val="24"/>
          <w:szCs w:val="24"/>
        </w:rPr>
        <w:t xml:space="preserve">Výrazy „bít </w:t>
      </w:r>
      <w:r w:rsidR="00425036">
        <w:rPr>
          <w:rFonts w:ascii="Times New Roman" w:hAnsi="Times New Roman"/>
          <w:sz w:val="24"/>
          <w:szCs w:val="24"/>
        </w:rPr>
        <w:br/>
      </w:r>
      <w:r w:rsidRPr="008168D9">
        <w:rPr>
          <w:rFonts w:ascii="Times New Roman" w:hAnsi="Times New Roman"/>
          <w:sz w:val="24"/>
          <w:szCs w:val="24"/>
        </w:rPr>
        <w:t>na poplach“, „umřít“, nebo „zvoní umíráček“ jsou ukázkou válečného diskurzu. Výrazová hodnota slov je tedy asociována s přímo hrozícím nebezpečím, kt</w:t>
      </w:r>
      <w:r w:rsidR="006E5FDA">
        <w:rPr>
          <w:rFonts w:ascii="Times New Roman" w:hAnsi="Times New Roman"/>
          <w:sz w:val="24"/>
          <w:szCs w:val="24"/>
        </w:rPr>
        <w:t>eré je umocňováno prací s časem</w:t>
      </w:r>
      <w:r w:rsidRPr="008168D9">
        <w:rPr>
          <w:rFonts w:ascii="Times New Roman" w:hAnsi="Times New Roman"/>
          <w:sz w:val="24"/>
          <w:szCs w:val="24"/>
        </w:rPr>
        <w:t xml:space="preserve"> (viz Fairclough, 2007</w:t>
      </w:r>
      <w:r w:rsidR="006E5FDA">
        <w:rPr>
          <w:rFonts w:ascii="Times New Roman" w:hAnsi="Times New Roman"/>
          <w:sz w:val="24"/>
          <w:szCs w:val="24"/>
        </w:rPr>
        <w:t>: 34</w:t>
      </w:r>
      <w:r w:rsidRPr="008168D9">
        <w:rPr>
          <w:rFonts w:ascii="Times New Roman" w:hAnsi="Times New Roman"/>
          <w:sz w:val="24"/>
          <w:szCs w:val="24"/>
        </w:rPr>
        <w:t>)</w:t>
      </w:r>
      <w:r w:rsidR="006E5FDA">
        <w:rPr>
          <w:rFonts w:ascii="Times New Roman" w:hAnsi="Times New Roman"/>
          <w:sz w:val="24"/>
          <w:szCs w:val="24"/>
        </w:rPr>
        <w:t>.</w:t>
      </w:r>
      <w:r w:rsidRPr="008168D9">
        <w:rPr>
          <w:rFonts w:ascii="Times New Roman" w:hAnsi="Times New Roman"/>
          <w:sz w:val="24"/>
          <w:szCs w:val="24"/>
        </w:rPr>
        <w:t xml:space="preserve"> Sám Ústecký deník pak sebe sama nominuje do role toho, komu lidé mohou v těchto bouřlivých časech důvěřovat, a kdo jim přináší aktuální informace (z „bitevního pole“), které jim pomohou se v situaci orientovat. </w:t>
      </w:r>
      <w:r w:rsidRPr="008168D9">
        <w:rPr>
          <w:rFonts w:ascii="Times New Roman" w:hAnsi="Times New Roman"/>
          <w:i/>
          <w:sz w:val="24"/>
          <w:szCs w:val="24"/>
        </w:rPr>
        <w:t>„Specifický vztah zpravodajství k aktuálnímu společenskému dění se prezentuje jako reflexe aktuální reality. Často je přitom hlavní</w:t>
      </w:r>
      <w:r w:rsidR="006E5FDA">
        <w:rPr>
          <w:rFonts w:ascii="Times New Roman" w:hAnsi="Times New Roman"/>
          <w:i/>
          <w:sz w:val="24"/>
          <w:szCs w:val="24"/>
        </w:rPr>
        <w:t xml:space="preserve">m či jediným zdrojem informací“ </w:t>
      </w:r>
      <w:r w:rsidRPr="008168D9">
        <w:rPr>
          <w:rFonts w:ascii="Times New Roman" w:hAnsi="Times New Roman"/>
          <w:sz w:val="24"/>
          <w:szCs w:val="24"/>
        </w:rPr>
        <w:t>(Trampota, 2006)</w:t>
      </w:r>
      <w:r w:rsidR="006E5FDA">
        <w:rPr>
          <w:rFonts w:ascii="Times New Roman" w:hAnsi="Times New Roman"/>
          <w:sz w:val="24"/>
          <w:szCs w:val="24"/>
        </w:rPr>
        <w:t>.</w:t>
      </w:r>
      <w:r w:rsidRPr="008168D9">
        <w:rPr>
          <w:rFonts w:ascii="Times New Roman" w:hAnsi="Times New Roman"/>
          <w:sz w:val="24"/>
          <w:szCs w:val="24"/>
        </w:rPr>
        <w:t xml:space="preserve"> Pod každým příspěvkem v elektronické verzi Deníku, který se týkal problematiky financování divadla, </w:t>
      </w:r>
      <w:r w:rsidR="00425036">
        <w:rPr>
          <w:rFonts w:ascii="Times New Roman" w:hAnsi="Times New Roman"/>
          <w:sz w:val="24"/>
          <w:szCs w:val="24"/>
        </w:rPr>
        <w:br/>
      </w:r>
      <w:r w:rsidRPr="008168D9">
        <w:rPr>
          <w:rFonts w:ascii="Times New Roman" w:hAnsi="Times New Roman"/>
          <w:sz w:val="24"/>
          <w:szCs w:val="24"/>
        </w:rPr>
        <w:t xml:space="preserve">se objevovala následující výzva: </w:t>
      </w:r>
      <w:r w:rsidRPr="008168D9">
        <w:rPr>
          <w:rFonts w:ascii="Times New Roman" w:hAnsi="Times New Roman"/>
          <w:i/>
          <w:sz w:val="24"/>
          <w:szCs w:val="24"/>
        </w:rPr>
        <w:t xml:space="preserve">„Bojíte se o osud ústeckého divadla? Celou situaci sledujeme! Klikněte zde!“ </w:t>
      </w:r>
      <w:r w:rsidRPr="008168D9">
        <w:rPr>
          <w:rFonts w:ascii="Times New Roman" w:hAnsi="Times New Roman"/>
          <w:sz w:val="24"/>
          <w:szCs w:val="24"/>
        </w:rPr>
        <w:t xml:space="preserve">Význam tohoto počínání je čistě ekonomicky orientovaný. Kontinuální téma, které se bezprostředně týká každodenního života čtenářů (hrozí narušit jeho zaběhnutou rutinu), a vyvolává ve společnosti silné názorové neshody, zaručuje dobrou prodejnost. </w:t>
      </w:r>
      <w:r w:rsidR="005A4E0C" w:rsidRPr="008168D9">
        <w:rPr>
          <w:rFonts w:ascii="Times New Roman" w:hAnsi="Times New Roman"/>
          <w:sz w:val="24"/>
          <w:szCs w:val="24"/>
        </w:rPr>
        <w:t>Můžeme pozorovat i tendenci zpravodajství vytvářet tematicky homogenní skupiny příspěvků, která jednotlivé texty intertextuálně propojuje. Média pak v rámci jednoho příspěvku odkazují na své další texty, čímž událost, o níž je pojednáván</w:t>
      </w:r>
      <w:r w:rsidR="00A25EA9" w:rsidRPr="008168D9">
        <w:rPr>
          <w:rFonts w:ascii="Times New Roman" w:hAnsi="Times New Roman"/>
          <w:sz w:val="24"/>
          <w:szCs w:val="24"/>
        </w:rPr>
        <w:t>o, zasazují do nových kontextů (Trampota, 2006: 161).</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Kromě výrazu „zrušení divadla“ je proces v první polovině sledovaného období zobrazován také pomocí sloves „zbavit se“, „přešoupnout“, nebo „vzdát se zodpovědnosti“. </w:t>
      </w:r>
      <w:r w:rsidRPr="008168D9">
        <w:rPr>
          <w:rFonts w:ascii="Times New Roman" w:hAnsi="Times New Roman"/>
          <w:i/>
          <w:sz w:val="24"/>
          <w:szCs w:val="24"/>
        </w:rPr>
        <w:t>„Lidem se nelíbí, že město se chce zbavit ústeckého divadla a převést ho na kraj“</w:t>
      </w:r>
      <w:r w:rsidRPr="008168D9">
        <w:rPr>
          <w:rFonts w:ascii="Times New Roman" w:hAnsi="Times New Roman"/>
          <w:sz w:val="24"/>
          <w:szCs w:val="24"/>
        </w:rPr>
        <w:t xml:space="preserve"> (Neberte nám divadlo, hlásá petice Ústečanů, 6.</w:t>
      </w:r>
      <w:r w:rsidR="00FF4610" w:rsidRPr="008168D9">
        <w:rPr>
          <w:rFonts w:ascii="Times New Roman" w:hAnsi="Times New Roman"/>
          <w:sz w:val="24"/>
          <w:szCs w:val="24"/>
        </w:rPr>
        <w:t xml:space="preserve"> </w:t>
      </w:r>
      <w:r w:rsidRPr="008168D9">
        <w:rPr>
          <w:rFonts w:ascii="Times New Roman" w:hAnsi="Times New Roman"/>
          <w:sz w:val="24"/>
          <w:szCs w:val="24"/>
        </w:rPr>
        <w:t>12. 2010</w:t>
      </w:r>
      <w:r w:rsidR="006E5FDA">
        <w:rPr>
          <w:rFonts w:ascii="Times New Roman" w:hAnsi="Times New Roman"/>
          <w:sz w:val="24"/>
          <w:szCs w:val="24"/>
        </w:rPr>
        <w:t>).</w:t>
      </w:r>
      <w:r w:rsidRPr="008168D9">
        <w:rPr>
          <w:rFonts w:ascii="Times New Roman" w:hAnsi="Times New Roman"/>
          <w:i/>
          <w:sz w:val="24"/>
          <w:szCs w:val="24"/>
        </w:rPr>
        <w:t xml:space="preserve"> „Kauza Severočeského divadla opery </w:t>
      </w:r>
      <w:r w:rsidR="00425036">
        <w:rPr>
          <w:rFonts w:ascii="Times New Roman" w:hAnsi="Times New Roman"/>
          <w:i/>
          <w:sz w:val="24"/>
          <w:szCs w:val="24"/>
        </w:rPr>
        <w:br/>
      </w:r>
      <w:r w:rsidRPr="008168D9">
        <w:rPr>
          <w:rFonts w:ascii="Times New Roman" w:hAnsi="Times New Roman"/>
          <w:i/>
          <w:sz w:val="24"/>
          <w:szCs w:val="24"/>
        </w:rPr>
        <w:t>a baletu, které by město rádo přešouplo Ústeckému kraji…“</w:t>
      </w:r>
      <w:r w:rsidRPr="008168D9">
        <w:rPr>
          <w:rFonts w:ascii="Times New Roman" w:hAnsi="Times New Roman"/>
          <w:sz w:val="24"/>
          <w:szCs w:val="24"/>
        </w:rPr>
        <w:t xml:space="preserve"> (O divadle Ústí pořád jen mlží, 11.</w:t>
      </w:r>
      <w:r w:rsidR="00FF4610" w:rsidRPr="008168D9">
        <w:rPr>
          <w:rFonts w:ascii="Times New Roman" w:hAnsi="Times New Roman"/>
          <w:sz w:val="24"/>
          <w:szCs w:val="24"/>
        </w:rPr>
        <w:t xml:space="preserve"> </w:t>
      </w:r>
      <w:r w:rsidRPr="008168D9">
        <w:rPr>
          <w:rFonts w:ascii="Times New Roman" w:hAnsi="Times New Roman"/>
          <w:sz w:val="24"/>
          <w:szCs w:val="24"/>
        </w:rPr>
        <w:t>12.</w:t>
      </w:r>
      <w:r w:rsidR="00FF4610" w:rsidRPr="008168D9">
        <w:rPr>
          <w:rFonts w:ascii="Times New Roman" w:hAnsi="Times New Roman"/>
          <w:sz w:val="24"/>
          <w:szCs w:val="24"/>
        </w:rPr>
        <w:t xml:space="preserve"> </w:t>
      </w:r>
      <w:r w:rsidRPr="008168D9">
        <w:rPr>
          <w:rFonts w:ascii="Times New Roman" w:hAnsi="Times New Roman"/>
          <w:sz w:val="24"/>
          <w:szCs w:val="24"/>
        </w:rPr>
        <w:t>2010)</w:t>
      </w:r>
      <w:r w:rsidR="006E5FDA">
        <w:rPr>
          <w:rFonts w:ascii="Times New Roman" w:hAnsi="Times New Roman"/>
          <w:sz w:val="24"/>
          <w:szCs w:val="24"/>
        </w:rPr>
        <w:t>.</w:t>
      </w:r>
      <w:r w:rsidRPr="008168D9">
        <w:rPr>
          <w:rFonts w:ascii="Times New Roman" w:hAnsi="Times New Roman"/>
          <w:sz w:val="24"/>
          <w:szCs w:val="24"/>
        </w:rPr>
        <w:t xml:space="preserve"> Dominují materiální procesy, které odkazují k existenci někoho, kdo je za stav skutečnosti zodpovědný. Pojem „město“ je totiž personifikován, a jsou jím označeni členové Rady města (pravicová koalice).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lastRenderedPageBreak/>
        <w:t xml:space="preserve">Diskurz Deníku tak nepřímo obviňuje městské zastupitele, že kvůli jejich aktivitám </w:t>
      </w:r>
      <w:r w:rsidR="00425036">
        <w:rPr>
          <w:rFonts w:ascii="Times New Roman" w:hAnsi="Times New Roman"/>
          <w:sz w:val="24"/>
          <w:szCs w:val="24"/>
        </w:rPr>
        <w:br/>
      </w:r>
      <w:r w:rsidRPr="008168D9">
        <w:rPr>
          <w:rFonts w:ascii="Times New Roman" w:hAnsi="Times New Roman"/>
          <w:sz w:val="24"/>
          <w:szCs w:val="24"/>
        </w:rPr>
        <w:t xml:space="preserve">a rozhodnutím hrozí divadlu zánik. Slovesa zbavit se, přešoupnout nebo vzdát se odpovědnosti navíc evokují podlé, nezodpovědné jednání a implikují charakteristiky osob, kterým je takové jednání vlastní. Druhým cílem použití pojmenování „zrušení divadla“ pro záměr změny financování divadla je tedy snaha o diskreditaci pravicových politiků v očích veřejnosti (minimálně té části veřejnosti, která se „bojí o osud divadla“).  </w:t>
      </w:r>
    </w:p>
    <w:p w:rsidR="00F73780" w:rsidRPr="008168D9" w:rsidRDefault="00F73780" w:rsidP="00DB321C">
      <w:pPr>
        <w:spacing w:line="360" w:lineRule="auto"/>
        <w:ind w:firstLine="708"/>
        <w:jc w:val="both"/>
        <w:rPr>
          <w:rFonts w:ascii="Times New Roman" w:hAnsi="Times New Roman"/>
          <w:color w:val="FF0000"/>
          <w:sz w:val="24"/>
          <w:szCs w:val="24"/>
        </w:rPr>
      </w:pPr>
      <w:r w:rsidRPr="008168D9">
        <w:rPr>
          <w:rFonts w:ascii="Times New Roman" w:hAnsi="Times New Roman"/>
          <w:sz w:val="24"/>
          <w:szCs w:val="24"/>
        </w:rPr>
        <w:t xml:space="preserve">Od okamžiku, kdy do funkcí zasednou zástupci levicové koalice, včetně ředitele severočeské divize Deníku, se výrazy pojmenovávající záměr změny financování divadla mění na „ideu“, „iniciativu“, nebo „návrh“. </w:t>
      </w:r>
      <w:r w:rsidRPr="008168D9">
        <w:rPr>
          <w:rFonts w:ascii="Times New Roman" w:hAnsi="Times New Roman"/>
          <w:i/>
          <w:sz w:val="24"/>
          <w:szCs w:val="24"/>
        </w:rPr>
        <w:t>„Návrh na změnu financování divadla předložili zastupitelé</w:t>
      </w:r>
      <w:r w:rsidR="006E5FDA">
        <w:rPr>
          <w:rFonts w:ascii="Times New Roman" w:hAnsi="Times New Roman"/>
          <w:i/>
          <w:sz w:val="24"/>
          <w:szCs w:val="24"/>
        </w:rPr>
        <w:t xml:space="preserve"> kraji hned na úvodním zasedání</w:t>
      </w:r>
      <w:r w:rsidRPr="008168D9">
        <w:rPr>
          <w:rFonts w:ascii="Times New Roman" w:hAnsi="Times New Roman"/>
          <w:i/>
          <w:sz w:val="24"/>
          <w:szCs w:val="24"/>
        </w:rPr>
        <w:t xml:space="preserve">“ </w:t>
      </w:r>
      <w:r w:rsidRPr="008168D9">
        <w:rPr>
          <w:rFonts w:ascii="Times New Roman" w:hAnsi="Times New Roman"/>
          <w:sz w:val="24"/>
          <w:szCs w:val="24"/>
        </w:rPr>
        <w:t>(Podpora ústeckého divadla nebere konce, 17.</w:t>
      </w:r>
      <w:r w:rsidR="00FF4610" w:rsidRPr="008168D9">
        <w:rPr>
          <w:rFonts w:ascii="Times New Roman" w:hAnsi="Times New Roman"/>
          <w:sz w:val="24"/>
          <w:szCs w:val="24"/>
        </w:rPr>
        <w:t xml:space="preserve"> </w:t>
      </w:r>
      <w:r w:rsidRPr="008168D9">
        <w:rPr>
          <w:rFonts w:ascii="Times New Roman" w:hAnsi="Times New Roman"/>
          <w:sz w:val="24"/>
          <w:szCs w:val="24"/>
        </w:rPr>
        <w:t>12. 2010)</w:t>
      </w:r>
      <w:r w:rsidR="006E5FDA">
        <w:rPr>
          <w:rFonts w:ascii="Times New Roman" w:hAnsi="Times New Roman"/>
          <w:sz w:val="24"/>
          <w:szCs w:val="24"/>
        </w:rPr>
        <w:t>.</w:t>
      </w:r>
      <w:r w:rsidRPr="008168D9">
        <w:rPr>
          <w:rFonts w:ascii="Times New Roman" w:hAnsi="Times New Roman"/>
          <w:sz w:val="24"/>
          <w:szCs w:val="24"/>
        </w:rPr>
        <w:t xml:space="preserve"> </w:t>
      </w:r>
      <w:proofErr w:type="gramStart"/>
      <w:r w:rsidRPr="008168D9">
        <w:rPr>
          <w:rFonts w:ascii="Times New Roman" w:hAnsi="Times New Roman"/>
          <w:i/>
          <w:sz w:val="24"/>
          <w:szCs w:val="24"/>
        </w:rPr>
        <w:t>„Iniciativu</w:t>
      </w:r>
      <w:proofErr w:type="gramEnd"/>
      <w:r w:rsidRPr="008168D9">
        <w:rPr>
          <w:rFonts w:ascii="Times New Roman" w:hAnsi="Times New Roman"/>
          <w:i/>
          <w:sz w:val="24"/>
          <w:szCs w:val="24"/>
        </w:rPr>
        <w:t xml:space="preserve"> přebrala radní Karola Haasová, která…</w:t>
      </w:r>
      <w:r w:rsidRPr="008168D9">
        <w:rPr>
          <w:rFonts w:ascii="Times New Roman" w:hAnsi="Times New Roman"/>
          <w:sz w:val="24"/>
          <w:szCs w:val="24"/>
        </w:rPr>
        <w:t xml:space="preserve">(Hádka o </w:t>
      </w:r>
      <w:proofErr w:type="gramStart"/>
      <w:r w:rsidRPr="008168D9">
        <w:rPr>
          <w:rFonts w:ascii="Times New Roman" w:hAnsi="Times New Roman"/>
          <w:sz w:val="24"/>
          <w:szCs w:val="24"/>
        </w:rPr>
        <w:t>divadlo:</w:t>
      </w:r>
      <w:proofErr w:type="gramEnd"/>
      <w:r w:rsidRPr="008168D9">
        <w:rPr>
          <w:rFonts w:ascii="Times New Roman" w:hAnsi="Times New Roman"/>
          <w:sz w:val="24"/>
          <w:szCs w:val="24"/>
        </w:rPr>
        <w:t xml:space="preserve"> Městské, nebo krajské? 8.</w:t>
      </w:r>
      <w:r w:rsidR="00FF4610" w:rsidRPr="008168D9">
        <w:rPr>
          <w:rFonts w:ascii="Times New Roman" w:hAnsi="Times New Roman"/>
          <w:sz w:val="24"/>
          <w:szCs w:val="24"/>
        </w:rPr>
        <w:t xml:space="preserve"> </w:t>
      </w:r>
      <w:r w:rsidRPr="008168D9">
        <w:rPr>
          <w:rFonts w:ascii="Times New Roman" w:hAnsi="Times New Roman"/>
          <w:sz w:val="24"/>
          <w:szCs w:val="24"/>
        </w:rPr>
        <w:t xml:space="preserve">1. 2011) Empirická hodnota těchto výrazů je samozřejmě vnímána daleko pozitivněji, než „zrušení“ nebo „přešoupnutí“. Evokují představu aktivního, racionálního, ohleduplného jednání. Stejně tak reakce, které vzbuzují, jsou pojmenovávány jako „diskuse“ nebo „hledání řešení“, a jsou tedy v přímém protikladu k reakcím typu „obavy“, „strach“ nebo „panika“.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Ačkoli tedy ani nově zvolení městští zastupitelé neupustili od záměru změnit financování divadla a převést vyšší finanční zodpovědnost na Ústecký kraj, jejich jednání </w:t>
      </w:r>
      <w:r w:rsidR="00425036">
        <w:rPr>
          <w:rFonts w:ascii="Times New Roman" w:hAnsi="Times New Roman"/>
          <w:sz w:val="24"/>
          <w:szCs w:val="24"/>
        </w:rPr>
        <w:br/>
      </w:r>
      <w:r w:rsidRPr="008168D9">
        <w:rPr>
          <w:rFonts w:ascii="Times New Roman" w:hAnsi="Times New Roman"/>
          <w:sz w:val="24"/>
          <w:szCs w:val="24"/>
        </w:rPr>
        <w:t xml:space="preserve">je Deníkem prezentováno jako takové jednání, které vneslo do situace řád, nadhled, </w:t>
      </w:r>
      <w:r w:rsidR="00425036">
        <w:rPr>
          <w:rFonts w:ascii="Times New Roman" w:hAnsi="Times New Roman"/>
          <w:sz w:val="24"/>
          <w:szCs w:val="24"/>
        </w:rPr>
        <w:br/>
      </w:r>
      <w:r w:rsidRPr="008168D9">
        <w:rPr>
          <w:rFonts w:ascii="Times New Roman" w:hAnsi="Times New Roman"/>
          <w:sz w:val="24"/>
          <w:szCs w:val="24"/>
        </w:rPr>
        <w:t xml:space="preserve">a racionální uvažování. Veškerá odpovědnost za podfinancování divadla je převedena buď </w:t>
      </w:r>
      <w:r w:rsidR="00425036">
        <w:rPr>
          <w:rFonts w:ascii="Times New Roman" w:hAnsi="Times New Roman"/>
          <w:sz w:val="24"/>
          <w:szCs w:val="24"/>
        </w:rPr>
        <w:br/>
      </w:r>
      <w:r w:rsidRPr="008168D9">
        <w:rPr>
          <w:rFonts w:ascii="Times New Roman" w:hAnsi="Times New Roman"/>
          <w:sz w:val="24"/>
          <w:szCs w:val="24"/>
        </w:rPr>
        <w:t xml:space="preserve">na Ústecký kraj, nebo na špatné hospodaření ředitele Tomáše Šimerdy. </w:t>
      </w:r>
      <w:r w:rsidRPr="008168D9">
        <w:rPr>
          <w:rFonts w:ascii="Times New Roman" w:hAnsi="Times New Roman"/>
          <w:i/>
          <w:sz w:val="24"/>
          <w:szCs w:val="24"/>
        </w:rPr>
        <w:t>„Pokud kraj na návrh nepřistoupí, budeme mít příští rok problém divadlo udržet“. „Pokud kraj ve svém rozpočtu peníze na divadlo nenajde, nemůže město zaručit, že tvář divadla zůstane zachován</w:t>
      </w:r>
      <w:r w:rsidR="006E5FDA">
        <w:rPr>
          <w:rFonts w:ascii="Times New Roman" w:hAnsi="Times New Roman"/>
          <w:i/>
          <w:sz w:val="24"/>
          <w:szCs w:val="24"/>
        </w:rPr>
        <w:t xml:space="preserve">a taková, jak ji všichni známe“ </w:t>
      </w:r>
      <w:r w:rsidRPr="008168D9">
        <w:rPr>
          <w:rFonts w:ascii="Times New Roman" w:hAnsi="Times New Roman"/>
          <w:sz w:val="24"/>
          <w:szCs w:val="24"/>
        </w:rPr>
        <w:t>(Od ústeckého divadla dává ruce pryč i kraj, 13.</w:t>
      </w:r>
      <w:r w:rsidR="00FF4610" w:rsidRPr="008168D9">
        <w:rPr>
          <w:rFonts w:ascii="Times New Roman" w:hAnsi="Times New Roman"/>
          <w:sz w:val="24"/>
          <w:szCs w:val="24"/>
        </w:rPr>
        <w:t xml:space="preserve"> </w:t>
      </w:r>
      <w:r w:rsidRPr="008168D9">
        <w:rPr>
          <w:rFonts w:ascii="Times New Roman" w:hAnsi="Times New Roman"/>
          <w:sz w:val="24"/>
          <w:szCs w:val="24"/>
        </w:rPr>
        <w:t>1. 2011)</w:t>
      </w:r>
      <w:r w:rsidR="006E5FDA">
        <w:rPr>
          <w:rFonts w:ascii="Times New Roman" w:hAnsi="Times New Roman"/>
          <w:sz w:val="24"/>
          <w:szCs w:val="24"/>
        </w:rPr>
        <w:t>.</w:t>
      </w:r>
      <w:r w:rsidRPr="008168D9">
        <w:rPr>
          <w:rFonts w:ascii="Times New Roman" w:hAnsi="Times New Roman"/>
          <w:sz w:val="24"/>
          <w:szCs w:val="24"/>
        </w:rPr>
        <w:t xml:space="preserve"> Užitím </w:t>
      </w:r>
      <w:r w:rsidR="00345F33" w:rsidRPr="008168D9">
        <w:rPr>
          <w:rFonts w:ascii="Times New Roman" w:hAnsi="Times New Roman"/>
          <w:sz w:val="24"/>
          <w:szCs w:val="24"/>
        </w:rPr>
        <w:t>podmínkových vět</w:t>
      </w:r>
      <w:r w:rsidRPr="008168D9">
        <w:rPr>
          <w:rFonts w:ascii="Times New Roman" w:hAnsi="Times New Roman"/>
          <w:sz w:val="24"/>
          <w:szCs w:val="24"/>
        </w:rPr>
        <w:t xml:space="preserve"> je v textu zdůrazněno, že plnění závazků ze strany vedení města je zcela závislé na jednání vedení kraje. Použití plurálu navíc implikuje názorovou jednotu mezi vedením města, jeho občany a Ústeckým deníkem. Snahou představitelů Rady města pak není vyvrátit chápání záměru změny financování jako zrušení divadla – své promluvy však formulují tak, aby proces vypadal jako samovolný (strategie vyloučení aktéra), který pro</w:t>
      </w:r>
      <w:r w:rsidR="006E5FDA">
        <w:rPr>
          <w:rFonts w:ascii="Times New Roman" w:hAnsi="Times New Roman"/>
          <w:sz w:val="24"/>
          <w:szCs w:val="24"/>
        </w:rPr>
        <w:t xml:space="preserve">bíhá nezávisle na jejich vůli. </w:t>
      </w:r>
      <w:r w:rsidRPr="008168D9">
        <w:rPr>
          <w:rFonts w:ascii="Times New Roman" w:hAnsi="Times New Roman"/>
          <w:i/>
          <w:sz w:val="24"/>
          <w:szCs w:val="24"/>
        </w:rPr>
        <w:t>„Obávám se, že výsledek jed</w:t>
      </w:r>
      <w:r w:rsidR="006E5FDA">
        <w:rPr>
          <w:rFonts w:ascii="Times New Roman" w:hAnsi="Times New Roman"/>
          <w:i/>
          <w:sz w:val="24"/>
          <w:szCs w:val="24"/>
        </w:rPr>
        <w:t>nání o divadle nebude příznivý“</w:t>
      </w:r>
      <w:r w:rsidRPr="008168D9">
        <w:rPr>
          <w:rFonts w:ascii="Times New Roman" w:hAnsi="Times New Roman"/>
          <w:sz w:val="24"/>
          <w:szCs w:val="24"/>
        </w:rPr>
        <w:t xml:space="preserve"> (Podpora divadla nebere konce! 9.</w:t>
      </w:r>
      <w:r w:rsidR="00FF4610" w:rsidRPr="008168D9">
        <w:rPr>
          <w:rFonts w:ascii="Times New Roman" w:hAnsi="Times New Roman"/>
          <w:sz w:val="24"/>
          <w:szCs w:val="24"/>
        </w:rPr>
        <w:t xml:space="preserve"> </w:t>
      </w:r>
      <w:r w:rsidRPr="008168D9">
        <w:rPr>
          <w:rFonts w:ascii="Times New Roman" w:hAnsi="Times New Roman"/>
          <w:sz w:val="24"/>
          <w:szCs w:val="24"/>
        </w:rPr>
        <w:t>1. 2011)</w:t>
      </w:r>
      <w:r w:rsidR="006E5FDA">
        <w:rPr>
          <w:rFonts w:ascii="Times New Roman" w:hAnsi="Times New Roman"/>
          <w:sz w:val="24"/>
          <w:szCs w:val="24"/>
        </w:rPr>
        <w:t>.</w:t>
      </w:r>
      <w:r w:rsidRPr="008168D9">
        <w:rPr>
          <w:rFonts w:ascii="Times New Roman" w:hAnsi="Times New Roman"/>
          <w:sz w:val="24"/>
          <w:szCs w:val="24"/>
        </w:rPr>
        <w:t xml:space="preserve"> Tato diskurzivní strategie umožňuje autorovi promluvy přenést zodpovědnost za výsledek na imaginárního viníka. Sloveso „obávat se“ </w:t>
      </w:r>
      <w:r w:rsidRPr="008168D9">
        <w:rPr>
          <w:rFonts w:ascii="Times New Roman" w:hAnsi="Times New Roman"/>
          <w:sz w:val="24"/>
          <w:szCs w:val="24"/>
        </w:rPr>
        <w:lastRenderedPageBreak/>
        <w:t xml:space="preserve">navíc dovoluje autorovi promluvy vzít na sebe roli toho, kdo by sice výsledek jednání rád zvrátil (tedy se zrušením nesouhlasí), ale jeho kompetence ani možnosti mu to nedovolují. </w:t>
      </w:r>
    </w:p>
    <w:p w:rsidR="00F73780" w:rsidRPr="008168D9" w:rsidRDefault="00F73780" w:rsidP="00CB1F15">
      <w:pPr>
        <w:spacing w:line="360" w:lineRule="auto"/>
        <w:jc w:val="both"/>
        <w:rPr>
          <w:rFonts w:ascii="Times New Roman" w:hAnsi="Times New Roman"/>
          <w:sz w:val="24"/>
          <w:szCs w:val="24"/>
        </w:rPr>
      </w:pPr>
      <w:r w:rsidRPr="008168D9">
        <w:rPr>
          <w:rFonts w:ascii="Times New Roman" w:hAnsi="Times New Roman"/>
          <w:sz w:val="24"/>
          <w:szCs w:val="24"/>
        </w:rPr>
        <w:t xml:space="preserve"> </w:t>
      </w:r>
      <w:r w:rsidR="00DB321C" w:rsidRPr="008168D9">
        <w:rPr>
          <w:rFonts w:ascii="Times New Roman" w:hAnsi="Times New Roman"/>
          <w:sz w:val="24"/>
          <w:szCs w:val="24"/>
        </w:rPr>
        <w:tab/>
      </w:r>
      <w:r w:rsidRPr="008168D9">
        <w:rPr>
          <w:rFonts w:ascii="Times New Roman" w:hAnsi="Times New Roman"/>
          <w:sz w:val="24"/>
          <w:szCs w:val="24"/>
        </w:rPr>
        <w:t xml:space="preserve">Přenášení odpovědnosti na ředitele divadla je komplexnějšího charakteru, a bude podrobněji rozpracováno v rámci následujících výzkumných otázek. Na tomto místě zmíníme pouze jeden příklad: </w:t>
      </w:r>
      <w:r w:rsidRPr="008168D9">
        <w:rPr>
          <w:rFonts w:ascii="Times New Roman" w:hAnsi="Times New Roman"/>
          <w:i/>
          <w:sz w:val="24"/>
          <w:szCs w:val="24"/>
        </w:rPr>
        <w:t>„Situace kolem divadla je stále neuspokojivá, peněz je na něj málo, jenomže pan ředitel by měl přijít také s v</w:t>
      </w:r>
      <w:r w:rsidR="001A46B9">
        <w:rPr>
          <w:rFonts w:ascii="Times New Roman" w:hAnsi="Times New Roman"/>
          <w:i/>
          <w:sz w:val="24"/>
          <w:szCs w:val="24"/>
        </w:rPr>
        <w:t>lastními podněty, jak to řešit“</w:t>
      </w:r>
      <w:r w:rsidRPr="008168D9">
        <w:rPr>
          <w:rFonts w:ascii="Times New Roman" w:hAnsi="Times New Roman"/>
          <w:sz w:val="24"/>
          <w:szCs w:val="24"/>
        </w:rPr>
        <w:t xml:space="preserve"> (Divadlo se musí víc starat samo, 23.</w:t>
      </w:r>
      <w:r w:rsidR="00FF4610" w:rsidRPr="008168D9">
        <w:rPr>
          <w:rFonts w:ascii="Times New Roman" w:hAnsi="Times New Roman"/>
          <w:sz w:val="24"/>
          <w:szCs w:val="24"/>
        </w:rPr>
        <w:t xml:space="preserve"> </w:t>
      </w:r>
      <w:r w:rsidRPr="008168D9">
        <w:rPr>
          <w:rFonts w:ascii="Times New Roman" w:hAnsi="Times New Roman"/>
          <w:sz w:val="24"/>
          <w:szCs w:val="24"/>
        </w:rPr>
        <w:t>1. 2011)</w:t>
      </w:r>
      <w:r w:rsidR="001A46B9">
        <w:rPr>
          <w:rFonts w:ascii="Times New Roman" w:hAnsi="Times New Roman"/>
          <w:sz w:val="24"/>
          <w:szCs w:val="24"/>
        </w:rPr>
        <w:t>.</w:t>
      </w:r>
      <w:r w:rsidRPr="008168D9">
        <w:rPr>
          <w:rFonts w:ascii="Times New Roman" w:hAnsi="Times New Roman"/>
          <w:sz w:val="24"/>
          <w:szCs w:val="24"/>
        </w:rPr>
        <w:t xml:space="preserve"> Zpráva o nedostatku finančních prostředků je uvedena jako konstatování faktu, použitím odporovacího poměru je ale pozornost čtenáře ihned odvrácena k tvrzení, že Šimerda, který by měl situaci řešit, tak nečiní. </w:t>
      </w:r>
    </w:p>
    <w:p w:rsidR="00972197"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Záměr změny financování divadla je dále kontextualizován se vznikem </w:t>
      </w:r>
      <w:r w:rsidR="00425036">
        <w:rPr>
          <w:rFonts w:ascii="Times New Roman" w:hAnsi="Times New Roman"/>
          <w:sz w:val="24"/>
          <w:szCs w:val="24"/>
        </w:rPr>
        <w:br/>
      </w:r>
      <w:r w:rsidRPr="008168D9">
        <w:rPr>
          <w:rFonts w:ascii="Times New Roman" w:hAnsi="Times New Roman"/>
          <w:sz w:val="24"/>
          <w:szCs w:val="24"/>
        </w:rPr>
        <w:t xml:space="preserve">a podepisováním petice na podporu divadla. </w:t>
      </w:r>
      <w:r w:rsidRPr="008168D9">
        <w:rPr>
          <w:rFonts w:ascii="Times New Roman" w:hAnsi="Times New Roman"/>
          <w:i/>
          <w:sz w:val="24"/>
          <w:szCs w:val="24"/>
        </w:rPr>
        <w:t>„Denně kolem tisícovky podpisů přibude pod peticí za zachování Sever</w:t>
      </w:r>
      <w:r w:rsidR="001A46B9">
        <w:rPr>
          <w:rFonts w:ascii="Times New Roman" w:hAnsi="Times New Roman"/>
          <w:i/>
          <w:sz w:val="24"/>
          <w:szCs w:val="24"/>
        </w:rPr>
        <w:t>očeského divadla opery a baletu</w:t>
      </w:r>
      <w:r w:rsidRPr="008168D9">
        <w:rPr>
          <w:rFonts w:ascii="Times New Roman" w:hAnsi="Times New Roman"/>
          <w:i/>
          <w:sz w:val="24"/>
          <w:szCs w:val="24"/>
        </w:rPr>
        <w:t>“</w:t>
      </w:r>
      <w:r w:rsidR="00FF4610" w:rsidRPr="008168D9">
        <w:rPr>
          <w:rFonts w:ascii="Times New Roman" w:hAnsi="Times New Roman"/>
          <w:sz w:val="24"/>
          <w:szCs w:val="24"/>
        </w:rPr>
        <w:t xml:space="preserve"> (Na petici za divadlo přibývá tisíc podpisů denně, 2.</w:t>
      </w:r>
      <w:r w:rsidR="001A46B9">
        <w:rPr>
          <w:rFonts w:ascii="Times New Roman" w:hAnsi="Times New Roman"/>
          <w:sz w:val="24"/>
          <w:szCs w:val="24"/>
        </w:rPr>
        <w:t xml:space="preserve"> </w:t>
      </w:r>
      <w:r w:rsidR="00FF4610" w:rsidRPr="008168D9">
        <w:rPr>
          <w:rFonts w:ascii="Times New Roman" w:hAnsi="Times New Roman"/>
          <w:sz w:val="24"/>
          <w:szCs w:val="24"/>
        </w:rPr>
        <w:t>12. 2010</w:t>
      </w:r>
      <w:r w:rsidR="00EA6236" w:rsidRPr="008168D9">
        <w:rPr>
          <w:rFonts w:ascii="Times New Roman" w:hAnsi="Times New Roman"/>
          <w:sz w:val="24"/>
          <w:szCs w:val="24"/>
        </w:rPr>
        <w:t xml:space="preserve">). </w:t>
      </w:r>
      <w:r w:rsidRPr="008168D9">
        <w:rPr>
          <w:rFonts w:ascii="Times New Roman" w:hAnsi="Times New Roman"/>
          <w:i/>
          <w:sz w:val="24"/>
          <w:szCs w:val="24"/>
        </w:rPr>
        <w:t>“Ús</w:t>
      </w:r>
      <w:r w:rsidR="001A46B9">
        <w:rPr>
          <w:rFonts w:ascii="Times New Roman" w:hAnsi="Times New Roman"/>
          <w:i/>
          <w:sz w:val="24"/>
          <w:szCs w:val="24"/>
        </w:rPr>
        <w:t>tečané houfně podepisují petici</w:t>
      </w:r>
      <w:r w:rsidRPr="008168D9">
        <w:rPr>
          <w:rFonts w:ascii="Times New Roman" w:hAnsi="Times New Roman"/>
          <w:i/>
          <w:sz w:val="24"/>
          <w:szCs w:val="24"/>
        </w:rPr>
        <w:t>“</w:t>
      </w:r>
      <w:r w:rsidR="00EA6236" w:rsidRPr="008168D9">
        <w:rPr>
          <w:rFonts w:ascii="Times New Roman" w:hAnsi="Times New Roman"/>
          <w:sz w:val="24"/>
          <w:szCs w:val="24"/>
        </w:rPr>
        <w:t xml:space="preserve"> (Neberte nám divadlo, hlásá petice Ústečanů, 6.</w:t>
      </w:r>
      <w:r w:rsidR="001A46B9">
        <w:rPr>
          <w:rFonts w:ascii="Times New Roman" w:hAnsi="Times New Roman"/>
          <w:sz w:val="24"/>
          <w:szCs w:val="24"/>
        </w:rPr>
        <w:t xml:space="preserve"> </w:t>
      </w:r>
      <w:r w:rsidR="00EA6236" w:rsidRPr="008168D9">
        <w:rPr>
          <w:rFonts w:ascii="Times New Roman" w:hAnsi="Times New Roman"/>
          <w:sz w:val="24"/>
          <w:szCs w:val="24"/>
        </w:rPr>
        <w:t>12. 2010).</w:t>
      </w:r>
      <w:r w:rsidRPr="008168D9">
        <w:rPr>
          <w:rFonts w:ascii="Times New Roman" w:hAnsi="Times New Roman"/>
          <w:sz w:val="24"/>
          <w:szCs w:val="24"/>
        </w:rPr>
        <w:t xml:space="preserve"> </w:t>
      </w:r>
      <w:r w:rsidRPr="008168D9">
        <w:rPr>
          <w:rFonts w:ascii="Times New Roman" w:hAnsi="Times New Roman"/>
          <w:i/>
          <w:sz w:val="24"/>
          <w:szCs w:val="24"/>
        </w:rPr>
        <w:t>„K nedělní osmnácté hodině bylo pod peticí na podporu zachování uměleckých souborů divadla 10 137</w:t>
      </w:r>
      <w:r w:rsidR="00EA6236" w:rsidRPr="008168D9">
        <w:rPr>
          <w:rFonts w:ascii="Times New Roman" w:hAnsi="Times New Roman"/>
          <w:i/>
          <w:sz w:val="24"/>
          <w:szCs w:val="24"/>
        </w:rPr>
        <w:t xml:space="preserve"> podpisů a stále přibývají další</w:t>
      </w:r>
      <w:r w:rsidRPr="008168D9">
        <w:rPr>
          <w:rFonts w:ascii="Times New Roman" w:hAnsi="Times New Roman"/>
          <w:i/>
          <w:sz w:val="24"/>
          <w:szCs w:val="24"/>
        </w:rPr>
        <w:t>“</w:t>
      </w:r>
      <w:r w:rsidR="00EA6236" w:rsidRPr="008168D9">
        <w:rPr>
          <w:rFonts w:ascii="Times New Roman" w:hAnsi="Times New Roman"/>
          <w:sz w:val="24"/>
          <w:szCs w:val="24"/>
        </w:rPr>
        <w:t xml:space="preserve"> (S navrženými ani ne padesáti miliony divadlo prostě nevyžije, 20.</w:t>
      </w:r>
      <w:r w:rsidR="001A46B9">
        <w:rPr>
          <w:rFonts w:ascii="Times New Roman" w:hAnsi="Times New Roman"/>
          <w:sz w:val="24"/>
          <w:szCs w:val="24"/>
        </w:rPr>
        <w:t xml:space="preserve"> </w:t>
      </w:r>
      <w:r w:rsidR="00EA6236" w:rsidRPr="008168D9">
        <w:rPr>
          <w:rFonts w:ascii="Times New Roman" w:hAnsi="Times New Roman"/>
          <w:sz w:val="24"/>
          <w:szCs w:val="24"/>
        </w:rPr>
        <w:t>12. 2010).</w:t>
      </w:r>
    </w:p>
    <w:p w:rsidR="001941A1"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Důležitým zjištěním této analýzy je, že v první polovině sledovaného období vybíral Deník jednotlivé petiční příspěvky, které pak v rámci svého zpravodajství otiskoval.  </w:t>
      </w:r>
      <w:r w:rsidR="00425036">
        <w:rPr>
          <w:rFonts w:ascii="Times New Roman" w:hAnsi="Times New Roman"/>
          <w:sz w:val="24"/>
          <w:szCs w:val="24"/>
        </w:rPr>
        <w:br/>
      </w:r>
      <w:r w:rsidRPr="008168D9">
        <w:rPr>
          <w:rFonts w:ascii="Times New Roman" w:hAnsi="Times New Roman"/>
          <w:sz w:val="24"/>
          <w:szCs w:val="24"/>
        </w:rPr>
        <w:t xml:space="preserve">Po převzetí funkcí novými zastupiteli příspěvky signatářů z textů Deníku zmizely. Stejně tak zmizel z webových stránek Deníku i odkaz na petici. Pokud je v textu zmínka o tom, že na ní podpisy se vzkazy stále přibývají, není už doplněna číselným údajem o počtu signatářů. </w:t>
      </w:r>
      <w:r w:rsidRPr="008168D9">
        <w:rPr>
          <w:rFonts w:ascii="Times New Roman" w:hAnsi="Times New Roman"/>
          <w:i/>
          <w:sz w:val="24"/>
          <w:szCs w:val="24"/>
        </w:rPr>
        <w:t xml:space="preserve">„Lidé stále mají zájem petici podepisovat, takže jim tu možnost zatím necháváme, řekla k tomu </w:t>
      </w:r>
      <w:r w:rsidR="00CA2FBF">
        <w:rPr>
          <w:rFonts w:ascii="Times New Roman" w:hAnsi="Times New Roman"/>
          <w:i/>
          <w:sz w:val="24"/>
          <w:szCs w:val="24"/>
        </w:rPr>
        <w:t xml:space="preserve">Frýdlová“ </w:t>
      </w:r>
      <w:r w:rsidRPr="008168D9">
        <w:rPr>
          <w:rFonts w:ascii="Times New Roman" w:hAnsi="Times New Roman"/>
          <w:sz w:val="24"/>
          <w:szCs w:val="24"/>
        </w:rPr>
        <w:t>(Podpora ústeckého divadla nebere konce, 8.</w:t>
      </w:r>
      <w:r w:rsidR="00905A22">
        <w:rPr>
          <w:rFonts w:ascii="Times New Roman" w:hAnsi="Times New Roman"/>
          <w:sz w:val="24"/>
          <w:szCs w:val="24"/>
        </w:rPr>
        <w:t xml:space="preserve"> </w:t>
      </w:r>
      <w:r w:rsidRPr="008168D9">
        <w:rPr>
          <w:rFonts w:ascii="Times New Roman" w:hAnsi="Times New Roman"/>
          <w:sz w:val="24"/>
          <w:szCs w:val="24"/>
        </w:rPr>
        <w:t>1.</w:t>
      </w:r>
      <w:r w:rsidR="00905A22">
        <w:rPr>
          <w:rFonts w:ascii="Times New Roman" w:hAnsi="Times New Roman"/>
          <w:sz w:val="24"/>
          <w:szCs w:val="24"/>
        </w:rPr>
        <w:t xml:space="preserve"> </w:t>
      </w:r>
      <w:r w:rsidRPr="008168D9">
        <w:rPr>
          <w:rFonts w:ascii="Times New Roman" w:hAnsi="Times New Roman"/>
          <w:sz w:val="24"/>
          <w:szCs w:val="24"/>
        </w:rPr>
        <w:t>2011)</w:t>
      </w:r>
      <w:r w:rsidR="00CA2FBF">
        <w:rPr>
          <w:rFonts w:ascii="Times New Roman" w:hAnsi="Times New Roman"/>
          <w:sz w:val="24"/>
          <w:szCs w:val="24"/>
        </w:rPr>
        <w:t xml:space="preserve">. </w:t>
      </w:r>
      <w:r w:rsidRPr="008168D9">
        <w:rPr>
          <w:rFonts w:ascii="Times New Roman" w:hAnsi="Times New Roman"/>
          <w:sz w:val="24"/>
          <w:szCs w:val="24"/>
        </w:rPr>
        <w:t xml:space="preserve"> Z formulace věty je patrné, že záměrem Deníku je zobrazit aktivitu signatářů jako proces, který už není v centru pozornosti, a samovolně se chýlí ke konci. Příspěvky jsou totiž ostrou kritikou praxe nakládání s financemi na ústeckém magistrátu, takže zatímco v první polovině sledovaného období pomáhaly v záměru diskreditace pravicové vlády, po zasednutí levicové koalice </w:t>
      </w:r>
      <w:r w:rsidR="00F56D6B">
        <w:rPr>
          <w:rFonts w:ascii="Times New Roman" w:hAnsi="Times New Roman"/>
          <w:sz w:val="24"/>
          <w:szCs w:val="24"/>
        </w:rPr>
        <w:br/>
      </w:r>
      <w:r w:rsidRPr="008168D9">
        <w:rPr>
          <w:rFonts w:ascii="Times New Roman" w:hAnsi="Times New Roman"/>
          <w:sz w:val="24"/>
          <w:szCs w:val="24"/>
        </w:rPr>
        <w:t xml:space="preserve">už upozorňování na nejasné nakládání s evropskými dotacemi nebylo žádoucí.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Zcela bez mediální zmínky proběhla na konci ledna 2011 demonstrace před ústeckým magistrátem, mající za cíl upozornit na nespokojenost obyvatel s investicemi města. Tuto událost jako </w:t>
      </w:r>
      <w:r w:rsidR="001941A1" w:rsidRPr="008168D9">
        <w:rPr>
          <w:rFonts w:ascii="Times New Roman" w:hAnsi="Times New Roman"/>
          <w:sz w:val="24"/>
          <w:szCs w:val="24"/>
        </w:rPr>
        <w:t xml:space="preserve">by Deník vůbec nezaregistroval - informace je účelově vyloučena, protože </w:t>
      </w:r>
      <w:r w:rsidR="001941A1" w:rsidRPr="008168D9">
        <w:rPr>
          <w:rFonts w:ascii="Times New Roman" w:hAnsi="Times New Roman"/>
          <w:sz w:val="24"/>
          <w:szCs w:val="24"/>
        </w:rPr>
        <w:lastRenderedPageBreak/>
        <w:t>upozorňování na nespokojenost obyvatel s řízením města nebylo tou dobou již v zájmu aktuálních představitelů moci.</w:t>
      </w: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1.b.</w:t>
      </w:r>
      <w:proofErr w:type="gramEnd"/>
      <w:r w:rsidRPr="00044457">
        <w:rPr>
          <w:rFonts w:ascii="Times New Roman" w:hAnsi="Times New Roman"/>
          <w:i/>
          <w:sz w:val="24"/>
          <w:szCs w:val="24"/>
        </w:rPr>
        <w:t xml:space="preserve"> Jak je reprezentován subjekt divadla?</w:t>
      </w:r>
    </w:p>
    <w:p w:rsidR="00F73780" w:rsidRPr="008168D9" w:rsidRDefault="00F73780" w:rsidP="008168D9">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Severočeské divadlo opery a baletu je primárně prezentováno jako </w:t>
      </w:r>
      <w:r w:rsidRPr="008168D9">
        <w:rPr>
          <w:rFonts w:ascii="Times New Roman" w:hAnsi="Times New Roman"/>
          <w:b/>
          <w:sz w:val="24"/>
          <w:szCs w:val="24"/>
        </w:rPr>
        <w:t>objekt, který představuje pro svého zřizovatele velkou finanční zátěž</w:t>
      </w:r>
      <w:r w:rsidRPr="008168D9">
        <w:rPr>
          <w:rFonts w:ascii="Times New Roman" w:hAnsi="Times New Roman"/>
          <w:sz w:val="24"/>
          <w:szCs w:val="24"/>
        </w:rPr>
        <w:t xml:space="preserve">. </w:t>
      </w:r>
      <w:r w:rsidRPr="008168D9">
        <w:rPr>
          <w:rFonts w:ascii="Times New Roman" w:hAnsi="Times New Roman"/>
          <w:i/>
          <w:sz w:val="24"/>
          <w:szCs w:val="24"/>
        </w:rPr>
        <w:t xml:space="preserve">„Divadlo bude v příštím roce potřebovat 72 milionů korun. To je na jednu organizaci velká částka, </w:t>
      </w:r>
      <w:r w:rsidR="00CA2FBF">
        <w:rPr>
          <w:rFonts w:ascii="Times New Roman" w:hAnsi="Times New Roman"/>
          <w:i/>
          <w:sz w:val="24"/>
          <w:szCs w:val="24"/>
        </w:rPr>
        <w:t>tolik do něj město dávat nemůže</w:t>
      </w:r>
      <w:r w:rsidRPr="008168D9">
        <w:rPr>
          <w:rFonts w:ascii="Times New Roman" w:hAnsi="Times New Roman"/>
          <w:i/>
          <w:sz w:val="24"/>
          <w:szCs w:val="24"/>
        </w:rPr>
        <w:t>“</w:t>
      </w:r>
      <w:r w:rsidRPr="008168D9">
        <w:rPr>
          <w:rFonts w:ascii="Times New Roman" w:hAnsi="Times New Roman"/>
          <w:sz w:val="24"/>
          <w:szCs w:val="24"/>
        </w:rPr>
        <w:t xml:space="preserve"> (Neberte nám divadlo, hlásá petice Ústečanů, 6.</w:t>
      </w:r>
      <w:r w:rsidR="00CA2FBF">
        <w:rPr>
          <w:rFonts w:ascii="Times New Roman" w:hAnsi="Times New Roman"/>
          <w:sz w:val="24"/>
          <w:szCs w:val="24"/>
        </w:rPr>
        <w:t xml:space="preserve"> </w:t>
      </w:r>
      <w:r w:rsidRPr="008168D9">
        <w:rPr>
          <w:rFonts w:ascii="Times New Roman" w:hAnsi="Times New Roman"/>
          <w:sz w:val="24"/>
          <w:szCs w:val="24"/>
        </w:rPr>
        <w:t>12.</w:t>
      </w:r>
      <w:r w:rsidR="00CA2FBF">
        <w:rPr>
          <w:rFonts w:ascii="Times New Roman" w:hAnsi="Times New Roman"/>
          <w:sz w:val="24"/>
          <w:szCs w:val="24"/>
        </w:rPr>
        <w:t xml:space="preserve"> </w:t>
      </w:r>
      <w:r w:rsidRPr="008168D9">
        <w:rPr>
          <w:rFonts w:ascii="Times New Roman" w:hAnsi="Times New Roman"/>
          <w:sz w:val="24"/>
          <w:szCs w:val="24"/>
        </w:rPr>
        <w:t>2010)</w:t>
      </w:r>
      <w:r w:rsidR="00CA2FBF">
        <w:rPr>
          <w:rFonts w:ascii="Times New Roman" w:hAnsi="Times New Roman"/>
          <w:sz w:val="24"/>
          <w:szCs w:val="24"/>
        </w:rPr>
        <w:t>.</w:t>
      </w:r>
      <w:r w:rsidRPr="008168D9">
        <w:rPr>
          <w:rFonts w:ascii="Times New Roman" w:hAnsi="Times New Roman"/>
          <w:sz w:val="24"/>
          <w:szCs w:val="24"/>
        </w:rPr>
        <w:t xml:space="preserve"> </w:t>
      </w:r>
      <w:r w:rsidRPr="008168D9">
        <w:rPr>
          <w:rFonts w:ascii="Times New Roman" w:hAnsi="Times New Roman"/>
          <w:i/>
          <w:sz w:val="24"/>
          <w:szCs w:val="24"/>
        </w:rPr>
        <w:t>„I kraji chybějí peníze, s miliony na divadlo nepočítá“</w:t>
      </w:r>
      <w:r w:rsidRPr="008168D9">
        <w:rPr>
          <w:rFonts w:ascii="Times New Roman" w:hAnsi="Times New Roman"/>
          <w:sz w:val="24"/>
          <w:szCs w:val="24"/>
        </w:rPr>
        <w:t>. (Od ústeckého divadla dává ruce pryč i kraj! 13.</w:t>
      </w:r>
      <w:r w:rsidR="00CA2FBF">
        <w:rPr>
          <w:rFonts w:ascii="Times New Roman" w:hAnsi="Times New Roman"/>
          <w:sz w:val="24"/>
          <w:szCs w:val="24"/>
        </w:rPr>
        <w:t xml:space="preserve"> </w:t>
      </w:r>
      <w:r w:rsidRPr="008168D9">
        <w:rPr>
          <w:rFonts w:ascii="Times New Roman" w:hAnsi="Times New Roman"/>
          <w:sz w:val="24"/>
          <w:szCs w:val="24"/>
        </w:rPr>
        <w:t>11.</w:t>
      </w:r>
      <w:r w:rsidR="00CA2FBF">
        <w:rPr>
          <w:rFonts w:ascii="Times New Roman" w:hAnsi="Times New Roman"/>
          <w:sz w:val="24"/>
          <w:szCs w:val="24"/>
        </w:rPr>
        <w:t xml:space="preserve"> </w:t>
      </w:r>
      <w:r w:rsidRPr="008168D9">
        <w:rPr>
          <w:rFonts w:ascii="Times New Roman" w:hAnsi="Times New Roman"/>
          <w:sz w:val="24"/>
          <w:szCs w:val="24"/>
        </w:rPr>
        <w:t xml:space="preserve">2010) Divadlo je vyobrazováno jako něco nechtěného. </w:t>
      </w:r>
      <w:r w:rsidRPr="008168D9">
        <w:rPr>
          <w:rFonts w:ascii="Times New Roman" w:hAnsi="Times New Roman"/>
          <w:i/>
          <w:sz w:val="24"/>
          <w:szCs w:val="24"/>
        </w:rPr>
        <w:t>„Jednoduše ře</w:t>
      </w:r>
      <w:r w:rsidR="00CA2FBF">
        <w:rPr>
          <w:rFonts w:ascii="Times New Roman" w:hAnsi="Times New Roman"/>
          <w:i/>
          <w:sz w:val="24"/>
          <w:szCs w:val="24"/>
        </w:rPr>
        <w:t>čeno, kraj divadlo také nechce“</w:t>
      </w:r>
      <w:r w:rsidR="00CA2FBF">
        <w:rPr>
          <w:rFonts w:ascii="Times New Roman" w:hAnsi="Times New Roman"/>
          <w:sz w:val="24"/>
          <w:szCs w:val="24"/>
        </w:rPr>
        <w:t xml:space="preserve"> </w:t>
      </w:r>
      <w:r w:rsidRPr="008168D9">
        <w:rPr>
          <w:rFonts w:ascii="Times New Roman" w:hAnsi="Times New Roman"/>
          <w:sz w:val="24"/>
          <w:szCs w:val="24"/>
        </w:rPr>
        <w:t>(Petice už překročila tisícovku, 5.</w:t>
      </w:r>
      <w:r w:rsidR="00CA2FBF">
        <w:rPr>
          <w:rFonts w:ascii="Times New Roman" w:hAnsi="Times New Roman"/>
          <w:sz w:val="24"/>
          <w:szCs w:val="24"/>
        </w:rPr>
        <w:t xml:space="preserve"> </w:t>
      </w:r>
      <w:r w:rsidRPr="008168D9">
        <w:rPr>
          <w:rFonts w:ascii="Times New Roman" w:hAnsi="Times New Roman"/>
          <w:sz w:val="24"/>
          <w:szCs w:val="24"/>
        </w:rPr>
        <w:t>12.</w:t>
      </w:r>
      <w:r w:rsidR="00CA2FBF">
        <w:rPr>
          <w:rFonts w:ascii="Times New Roman" w:hAnsi="Times New Roman"/>
          <w:sz w:val="24"/>
          <w:szCs w:val="24"/>
        </w:rPr>
        <w:t xml:space="preserve"> </w:t>
      </w:r>
      <w:r w:rsidRPr="008168D9">
        <w:rPr>
          <w:rFonts w:ascii="Times New Roman" w:hAnsi="Times New Roman"/>
          <w:sz w:val="24"/>
          <w:szCs w:val="24"/>
        </w:rPr>
        <w:t>2010)</w:t>
      </w:r>
      <w:r w:rsidR="00CA2FBF">
        <w:rPr>
          <w:rFonts w:ascii="Times New Roman" w:hAnsi="Times New Roman"/>
          <w:sz w:val="24"/>
          <w:szCs w:val="24"/>
        </w:rPr>
        <w:t>.</w:t>
      </w:r>
      <w:r w:rsidR="0068056C" w:rsidRPr="008168D9">
        <w:rPr>
          <w:rFonts w:ascii="Times New Roman" w:hAnsi="Times New Roman"/>
          <w:sz w:val="24"/>
          <w:szCs w:val="24"/>
        </w:rPr>
        <w:t xml:space="preserve"> Znovu můžeme pozorovat zúžení perspektivy, z níž je na problematiku nahlíženo, pouze na ekonomické hledisko. Globalizační diskurz reprezentuje vše, co není orientováno na dosahování maximálních zisků, jako překážku, která nemůže být ve světě stále vyspělejších technologií a analytických výpočtů tolerována.</w:t>
      </w:r>
      <w:r w:rsidR="005D590C" w:rsidRPr="008168D9">
        <w:rPr>
          <w:rFonts w:ascii="Times New Roman" w:hAnsi="Times New Roman"/>
          <w:sz w:val="24"/>
          <w:szCs w:val="24"/>
        </w:rPr>
        <w:t xml:space="preserve"> </w:t>
      </w:r>
    </w:p>
    <w:p w:rsidR="00F73780" w:rsidRPr="008168D9" w:rsidRDefault="00F73780" w:rsidP="008168D9">
      <w:pPr>
        <w:spacing w:line="360" w:lineRule="auto"/>
        <w:ind w:firstLine="708"/>
        <w:jc w:val="both"/>
        <w:rPr>
          <w:rFonts w:ascii="Times New Roman" w:hAnsi="Times New Roman"/>
          <w:sz w:val="24"/>
          <w:szCs w:val="24"/>
        </w:rPr>
      </w:pPr>
      <w:r w:rsidRPr="008168D9">
        <w:rPr>
          <w:rFonts w:ascii="Times New Roman" w:hAnsi="Times New Roman"/>
          <w:sz w:val="24"/>
          <w:szCs w:val="24"/>
        </w:rPr>
        <w:t>Hojně je v tomto smyslu využíváno prvků ironie</w:t>
      </w:r>
      <w:r w:rsidR="0068056C" w:rsidRPr="008168D9">
        <w:rPr>
          <w:rFonts w:ascii="Times New Roman" w:hAnsi="Times New Roman"/>
          <w:sz w:val="24"/>
          <w:szCs w:val="24"/>
        </w:rPr>
        <w:t xml:space="preserve">. V momentě, </w:t>
      </w:r>
      <w:r w:rsidR="00507965" w:rsidRPr="008168D9">
        <w:rPr>
          <w:rFonts w:ascii="Times New Roman" w:hAnsi="Times New Roman"/>
          <w:sz w:val="24"/>
          <w:szCs w:val="24"/>
        </w:rPr>
        <w:t xml:space="preserve">kdy totiž Ústecký deník popíše budovu divadla jako chátrající, hlediště jako poloprázdné a příjmy ze vstupného jako nedostačující ani na běžný provoz, použije zároveň přirovnání ke „skvostu“, nebo označí divadlo za „věhlasné“. Zároveň zdůrazňuje, že o jeho správu nikdo nestojí, což posiluje dojem, že přinejmenším v očích městských a krajských zastupitelů divadlo skvostné </w:t>
      </w:r>
      <w:r w:rsidR="00A3422A">
        <w:rPr>
          <w:rFonts w:ascii="Times New Roman" w:hAnsi="Times New Roman"/>
          <w:sz w:val="24"/>
          <w:szCs w:val="24"/>
        </w:rPr>
        <w:br/>
      </w:r>
      <w:r w:rsidR="00507965" w:rsidRPr="008168D9">
        <w:rPr>
          <w:rFonts w:ascii="Times New Roman" w:hAnsi="Times New Roman"/>
          <w:sz w:val="24"/>
          <w:szCs w:val="24"/>
        </w:rPr>
        <w:t>ani věhlasné není.</w:t>
      </w:r>
      <w:r w:rsidR="005D590C" w:rsidRPr="008168D9">
        <w:rPr>
          <w:rFonts w:ascii="Times New Roman" w:hAnsi="Times New Roman"/>
          <w:sz w:val="24"/>
          <w:szCs w:val="24"/>
        </w:rPr>
        <w:t xml:space="preserve"> </w:t>
      </w:r>
      <w:r w:rsidRPr="008168D9">
        <w:rPr>
          <w:rFonts w:ascii="Times New Roman" w:hAnsi="Times New Roman"/>
          <w:i/>
          <w:sz w:val="24"/>
          <w:szCs w:val="24"/>
        </w:rPr>
        <w:t xml:space="preserve">„Ani Ústecký kraj nemá o ústecký </w:t>
      </w:r>
      <w:r w:rsidRPr="008168D9">
        <w:rPr>
          <w:rFonts w:ascii="Times New Roman" w:hAnsi="Times New Roman"/>
          <w:i/>
          <w:sz w:val="24"/>
          <w:szCs w:val="24"/>
          <w:u w:val="single"/>
        </w:rPr>
        <w:t>skvost</w:t>
      </w:r>
      <w:r w:rsidR="00EA6236" w:rsidRPr="008168D9">
        <w:rPr>
          <w:rFonts w:ascii="Times New Roman" w:hAnsi="Times New Roman"/>
          <w:i/>
          <w:sz w:val="24"/>
          <w:szCs w:val="24"/>
        </w:rPr>
        <w:t xml:space="preserve"> zájem</w:t>
      </w:r>
      <w:r w:rsidRPr="008168D9">
        <w:rPr>
          <w:rFonts w:ascii="Times New Roman" w:hAnsi="Times New Roman"/>
          <w:i/>
          <w:sz w:val="24"/>
          <w:szCs w:val="24"/>
        </w:rPr>
        <w:t>“</w:t>
      </w:r>
      <w:r w:rsidR="00EA6236" w:rsidRPr="008168D9">
        <w:rPr>
          <w:rFonts w:ascii="Times New Roman" w:hAnsi="Times New Roman"/>
          <w:sz w:val="24"/>
          <w:szCs w:val="24"/>
        </w:rPr>
        <w:t xml:space="preserve"> (O divadle se pořád jen mlží, 11.</w:t>
      </w:r>
      <w:r w:rsidR="00CA2FBF">
        <w:rPr>
          <w:rFonts w:ascii="Times New Roman" w:hAnsi="Times New Roman"/>
          <w:sz w:val="24"/>
          <w:szCs w:val="24"/>
        </w:rPr>
        <w:t xml:space="preserve"> </w:t>
      </w:r>
      <w:r w:rsidR="00EA6236" w:rsidRPr="008168D9">
        <w:rPr>
          <w:rFonts w:ascii="Times New Roman" w:hAnsi="Times New Roman"/>
          <w:sz w:val="24"/>
          <w:szCs w:val="24"/>
        </w:rPr>
        <w:t>12.2010).</w:t>
      </w:r>
      <w:r w:rsidRPr="008168D9">
        <w:rPr>
          <w:rFonts w:ascii="Times New Roman" w:hAnsi="Times New Roman"/>
          <w:i/>
          <w:sz w:val="24"/>
          <w:szCs w:val="24"/>
        </w:rPr>
        <w:t xml:space="preserve"> Pro </w:t>
      </w:r>
      <w:r w:rsidRPr="008168D9">
        <w:rPr>
          <w:rFonts w:ascii="Times New Roman" w:hAnsi="Times New Roman"/>
          <w:i/>
          <w:sz w:val="24"/>
          <w:szCs w:val="24"/>
          <w:u w:val="single"/>
        </w:rPr>
        <w:t>věhlasné</w:t>
      </w:r>
      <w:r w:rsidRPr="008168D9">
        <w:rPr>
          <w:rFonts w:ascii="Times New Roman" w:hAnsi="Times New Roman"/>
          <w:i/>
          <w:sz w:val="24"/>
          <w:szCs w:val="24"/>
        </w:rPr>
        <w:t xml:space="preserve"> ústec</w:t>
      </w:r>
      <w:r w:rsidR="00CA2FBF">
        <w:rPr>
          <w:rFonts w:ascii="Times New Roman" w:hAnsi="Times New Roman"/>
          <w:i/>
          <w:sz w:val="24"/>
          <w:szCs w:val="24"/>
        </w:rPr>
        <w:t>ké divadlo nemá peníze ani kraj</w:t>
      </w:r>
      <w:r w:rsidRPr="008168D9">
        <w:rPr>
          <w:rFonts w:ascii="Times New Roman" w:hAnsi="Times New Roman"/>
          <w:i/>
          <w:sz w:val="24"/>
          <w:szCs w:val="24"/>
        </w:rPr>
        <w:t>“</w:t>
      </w:r>
      <w:r w:rsidR="00EA6236" w:rsidRPr="008168D9">
        <w:rPr>
          <w:rFonts w:ascii="Times New Roman" w:hAnsi="Times New Roman"/>
          <w:sz w:val="24"/>
          <w:szCs w:val="24"/>
        </w:rPr>
        <w:t xml:space="preserve"> (Šimerda: Věřím, </w:t>
      </w:r>
      <w:r w:rsidR="00A3422A">
        <w:rPr>
          <w:rFonts w:ascii="Times New Roman" w:hAnsi="Times New Roman"/>
          <w:sz w:val="24"/>
          <w:szCs w:val="24"/>
        </w:rPr>
        <w:br/>
      </w:r>
      <w:r w:rsidR="00EA6236" w:rsidRPr="008168D9">
        <w:rPr>
          <w:rFonts w:ascii="Times New Roman" w:hAnsi="Times New Roman"/>
          <w:sz w:val="24"/>
          <w:szCs w:val="24"/>
        </w:rPr>
        <w:t>že ČSSD naše divadelní soubory nezruší, 12.</w:t>
      </w:r>
      <w:r w:rsidR="00905A22">
        <w:rPr>
          <w:rFonts w:ascii="Times New Roman" w:hAnsi="Times New Roman"/>
          <w:sz w:val="24"/>
          <w:szCs w:val="24"/>
        </w:rPr>
        <w:t xml:space="preserve"> </w:t>
      </w:r>
      <w:r w:rsidR="00EA6236" w:rsidRPr="008168D9">
        <w:rPr>
          <w:rFonts w:ascii="Times New Roman" w:hAnsi="Times New Roman"/>
          <w:sz w:val="24"/>
          <w:szCs w:val="24"/>
        </w:rPr>
        <w:t>12.</w:t>
      </w:r>
      <w:r w:rsidR="00905A22">
        <w:rPr>
          <w:rFonts w:ascii="Times New Roman" w:hAnsi="Times New Roman"/>
          <w:sz w:val="24"/>
          <w:szCs w:val="24"/>
        </w:rPr>
        <w:t xml:space="preserve"> </w:t>
      </w:r>
      <w:r w:rsidR="00EA6236" w:rsidRPr="008168D9">
        <w:rPr>
          <w:rFonts w:ascii="Times New Roman" w:hAnsi="Times New Roman"/>
          <w:sz w:val="24"/>
          <w:szCs w:val="24"/>
        </w:rPr>
        <w:t xml:space="preserve">2010). </w:t>
      </w:r>
      <w:r w:rsidR="00CA2FBF">
        <w:rPr>
          <w:rFonts w:ascii="Times New Roman" w:hAnsi="Times New Roman"/>
          <w:sz w:val="24"/>
          <w:szCs w:val="24"/>
        </w:rPr>
        <w:t xml:space="preserve"> </w:t>
      </w:r>
      <w:r w:rsidRPr="008168D9">
        <w:rPr>
          <w:rFonts w:ascii="Times New Roman" w:hAnsi="Times New Roman"/>
          <w:sz w:val="24"/>
          <w:szCs w:val="24"/>
        </w:rPr>
        <w:t>Použití stupňovacího poměru naznačuje absenci možnosti jiného zdroje financování, což posiluje obraz divadla jako závislého subjektu.</w:t>
      </w:r>
    </w:p>
    <w:p w:rsidR="00F73780" w:rsidRPr="008168D9" w:rsidRDefault="00F73780" w:rsidP="008168D9">
      <w:pPr>
        <w:pStyle w:val="Textpoznpodarou"/>
        <w:spacing w:line="360" w:lineRule="auto"/>
        <w:jc w:val="both"/>
        <w:rPr>
          <w:rFonts w:ascii="Times New Roman" w:hAnsi="Times New Roman"/>
          <w:sz w:val="24"/>
          <w:szCs w:val="24"/>
        </w:rPr>
      </w:pPr>
      <w:r w:rsidRPr="008168D9">
        <w:rPr>
          <w:rFonts w:ascii="Times New Roman" w:hAnsi="Times New Roman"/>
          <w:sz w:val="24"/>
          <w:szCs w:val="24"/>
        </w:rPr>
        <w:t xml:space="preserve">Mediální obraz divadla v Deníku primárně odráží podřízenost městu, vyplývající ze zákonem definovaného vztahu příspěvkové organizace a jejího zřizovatele. Divadlo je prezentováno jako </w:t>
      </w:r>
      <w:r w:rsidRPr="008168D9">
        <w:rPr>
          <w:rFonts w:ascii="Times New Roman" w:hAnsi="Times New Roman"/>
          <w:b/>
          <w:sz w:val="24"/>
          <w:szCs w:val="24"/>
        </w:rPr>
        <w:t>pasivní</w:t>
      </w:r>
      <w:r w:rsidRPr="008168D9">
        <w:rPr>
          <w:rFonts w:ascii="Times New Roman" w:hAnsi="Times New Roman"/>
          <w:sz w:val="24"/>
          <w:szCs w:val="24"/>
        </w:rPr>
        <w:t xml:space="preserve"> subjekt, závislý na libovůli města</w:t>
      </w:r>
      <w:r w:rsidRPr="008168D9">
        <w:rPr>
          <w:rFonts w:ascii="Times New Roman" w:hAnsi="Times New Roman"/>
          <w:i/>
          <w:sz w:val="24"/>
          <w:szCs w:val="24"/>
        </w:rPr>
        <w:t>. „Osud divadla je teď v rukou ústeckých zastupitelů“</w:t>
      </w:r>
      <w:r w:rsidR="00370817" w:rsidRPr="008168D9">
        <w:rPr>
          <w:rFonts w:ascii="Times New Roman" w:hAnsi="Times New Roman"/>
          <w:sz w:val="24"/>
          <w:szCs w:val="24"/>
        </w:rPr>
        <w:t xml:space="preserve"> (Rozpočet Ústí na příští rok 2011: víc peněz, ale i šetření!, 26.</w:t>
      </w:r>
      <w:r w:rsidR="00A3422A">
        <w:rPr>
          <w:rFonts w:ascii="Times New Roman" w:hAnsi="Times New Roman"/>
          <w:sz w:val="24"/>
          <w:szCs w:val="24"/>
        </w:rPr>
        <w:t xml:space="preserve"> </w:t>
      </w:r>
      <w:r w:rsidR="00370817" w:rsidRPr="008168D9">
        <w:rPr>
          <w:rFonts w:ascii="Times New Roman" w:hAnsi="Times New Roman"/>
          <w:sz w:val="24"/>
          <w:szCs w:val="24"/>
        </w:rPr>
        <w:t>11. 2010)</w:t>
      </w:r>
      <w:r w:rsidRPr="008168D9">
        <w:rPr>
          <w:rFonts w:ascii="Times New Roman" w:hAnsi="Times New Roman"/>
          <w:sz w:val="24"/>
          <w:szCs w:val="24"/>
        </w:rPr>
        <w:t xml:space="preserve">. Tento obraz je pak stvrzován uváděním přímé řeči ředitele Tomáše Šimerdy pomocí atribucí typu „doufá“, „pevně věří“, „obává se“. Výraz </w:t>
      </w:r>
      <w:r w:rsidRPr="008168D9">
        <w:rPr>
          <w:rFonts w:ascii="Times New Roman" w:hAnsi="Times New Roman"/>
          <w:i/>
          <w:sz w:val="24"/>
          <w:szCs w:val="24"/>
        </w:rPr>
        <w:t xml:space="preserve">„pevně věří, že to </w:t>
      </w:r>
      <w:r w:rsidRPr="008168D9">
        <w:rPr>
          <w:rFonts w:ascii="Times New Roman" w:hAnsi="Times New Roman"/>
          <w:i/>
          <w:sz w:val="24"/>
          <w:szCs w:val="24"/>
          <w:u w:val="single"/>
        </w:rPr>
        <w:t>nakonec všechno dobře dopadne</w:t>
      </w:r>
      <w:r w:rsidRPr="008168D9">
        <w:rPr>
          <w:rFonts w:ascii="Times New Roman" w:hAnsi="Times New Roman"/>
          <w:i/>
          <w:sz w:val="24"/>
          <w:szCs w:val="24"/>
        </w:rPr>
        <w:t>“</w:t>
      </w:r>
      <w:r w:rsidRPr="008168D9">
        <w:rPr>
          <w:rFonts w:ascii="Times New Roman" w:hAnsi="Times New Roman"/>
          <w:sz w:val="24"/>
          <w:szCs w:val="24"/>
        </w:rPr>
        <w:t xml:space="preserve"> (Rozpočet Ústí na příští rok 2012: víc peněz</w:t>
      </w:r>
      <w:r w:rsidR="00EA6236" w:rsidRPr="008168D9">
        <w:rPr>
          <w:rFonts w:ascii="Times New Roman" w:hAnsi="Times New Roman"/>
          <w:sz w:val="24"/>
          <w:szCs w:val="24"/>
        </w:rPr>
        <w:t>, ale i šetření!, 26.</w:t>
      </w:r>
      <w:r w:rsidR="00905A22">
        <w:rPr>
          <w:rFonts w:ascii="Times New Roman" w:hAnsi="Times New Roman"/>
          <w:sz w:val="24"/>
          <w:szCs w:val="24"/>
        </w:rPr>
        <w:t xml:space="preserve"> </w:t>
      </w:r>
      <w:r w:rsidR="00EA6236" w:rsidRPr="008168D9">
        <w:rPr>
          <w:rFonts w:ascii="Times New Roman" w:hAnsi="Times New Roman"/>
          <w:sz w:val="24"/>
          <w:szCs w:val="24"/>
        </w:rPr>
        <w:t xml:space="preserve">11. 2010) </w:t>
      </w:r>
      <w:r w:rsidRPr="008168D9">
        <w:rPr>
          <w:rFonts w:ascii="Times New Roman" w:hAnsi="Times New Roman"/>
          <w:sz w:val="24"/>
          <w:szCs w:val="24"/>
        </w:rPr>
        <w:t xml:space="preserve">lze klasifikovat jako pohádkový diskurz. Budeme – li pohádku chápat jako nereálnou, implikuje použití tohoto </w:t>
      </w:r>
      <w:r w:rsidRPr="008168D9">
        <w:rPr>
          <w:rFonts w:ascii="Times New Roman" w:hAnsi="Times New Roman"/>
          <w:sz w:val="24"/>
          <w:szCs w:val="24"/>
        </w:rPr>
        <w:lastRenderedPageBreak/>
        <w:t xml:space="preserve">výrazu, že i smýšlení ředitele divadla je mimo ekonomickou a politickou realitu. Financování divadla (městem nebo krajem) je používáno jako synonymum pro zachování divadla </w:t>
      </w:r>
      <w:r w:rsidRPr="008168D9">
        <w:rPr>
          <w:rFonts w:ascii="Times New Roman" w:hAnsi="Times New Roman"/>
          <w:i/>
          <w:sz w:val="24"/>
          <w:szCs w:val="24"/>
        </w:rPr>
        <w:t>„Podle Šimerdy není ani tak důležité, pod kým divadlo bude, ale jeho zachování, tedy financování jeho ch</w:t>
      </w:r>
      <w:r w:rsidR="004D43F8" w:rsidRPr="008168D9">
        <w:rPr>
          <w:rFonts w:ascii="Times New Roman" w:hAnsi="Times New Roman"/>
          <w:i/>
          <w:sz w:val="24"/>
          <w:szCs w:val="24"/>
        </w:rPr>
        <w:t>odu“</w:t>
      </w:r>
      <w:r w:rsidRPr="008168D9">
        <w:rPr>
          <w:rFonts w:ascii="Times New Roman" w:hAnsi="Times New Roman"/>
          <w:sz w:val="24"/>
          <w:szCs w:val="24"/>
        </w:rPr>
        <w:t xml:space="preserve"> (Šimerda: Věřím, že ČSSD naše divadel</w:t>
      </w:r>
      <w:r w:rsidR="004D43F8" w:rsidRPr="008168D9">
        <w:rPr>
          <w:rFonts w:ascii="Times New Roman" w:hAnsi="Times New Roman"/>
          <w:sz w:val="24"/>
          <w:szCs w:val="24"/>
        </w:rPr>
        <w:t>ní soubory nezruší, 5.</w:t>
      </w:r>
      <w:r w:rsidR="00370817" w:rsidRPr="008168D9">
        <w:rPr>
          <w:rFonts w:ascii="Times New Roman" w:hAnsi="Times New Roman"/>
          <w:sz w:val="24"/>
          <w:szCs w:val="24"/>
        </w:rPr>
        <w:t xml:space="preserve"> </w:t>
      </w:r>
      <w:r w:rsidR="004D43F8" w:rsidRPr="008168D9">
        <w:rPr>
          <w:rFonts w:ascii="Times New Roman" w:hAnsi="Times New Roman"/>
          <w:sz w:val="24"/>
          <w:szCs w:val="24"/>
        </w:rPr>
        <w:t>12.</w:t>
      </w:r>
      <w:r w:rsidR="00370817" w:rsidRPr="008168D9">
        <w:rPr>
          <w:rFonts w:ascii="Times New Roman" w:hAnsi="Times New Roman"/>
          <w:sz w:val="24"/>
          <w:szCs w:val="24"/>
        </w:rPr>
        <w:t xml:space="preserve"> </w:t>
      </w:r>
      <w:r w:rsidR="004D43F8" w:rsidRPr="008168D9">
        <w:rPr>
          <w:rFonts w:ascii="Times New Roman" w:hAnsi="Times New Roman"/>
          <w:sz w:val="24"/>
          <w:szCs w:val="24"/>
        </w:rPr>
        <w:t xml:space="preserve">2010). </w:t>
      </w:r>
      <w:r w:rsidR="00760A09" w:rsidRPr="008168D9">
        <w:rPr>
          <w:rFonts w:ascii="Times New Roman" w:hAnsi="Times New Roman"/>
          <w:sz w:val="24"/>
          <w:szCs w:val="24"/>
        </w:rPr>
        <w:t xml:space="preserve">Opět zde můžeme vnímat globalizační hegemonii, v rámci níž jsou předpokladem kvalitně fungující umělecké instituce pouze finanční prostředky. </w:t>
      </w:r>
      <w:r w:rsidRPr="008168D9">
        <w:rPr>
          <w:rFonts w:ascii="Times New Roman" w:hAnsi="Times New Roman"/>
          <w:sz w:val="24"/>
          <w:szCs w:val="24"/>
        </w:rPr>
        <w:t xml:space="preserve">Aktuální situace divadla je označována pomocí výrazů „potýkání se s existenčními problémy“, „zmítáním se </w:t>
      </w:r>
      <w:r w:rsidR="00A3422A">
        <w:rPr>
          <w:rFonts w:ascii="Times New Roman" w:hAnsi="Times New Roman"/>
          <w:sz w:val="24"/>
          <w:szCs w:val="24"/>
        </w:rPr>
        <w:br/>
      </w:r>
      <w:r w:rsidRPr="008168D9">
        <w:rPr>
          <w:rFonts w:ascii="Times New Roman" w:hAnsi="Times New Roman"/>
          <w:sz w:val="24"/>
          <w:szCs w:val="24"/>
        </w:rPr>
        <w:t xml:space="preserve">ve finančních problémech“ nebo „čekáním na svůj osud“. </w:t>
      </w:r>
      <w:r w:rsidRPr="008168D9">
        <w:rPr>
          <w:rFonts w:ascii="Times New Roman" w:hAnsi="Times New Roman"/>
          <w:i/>
          <w:sz w:val="24"/>
          <w:szCs w:val="24"/>
        </w:rPr>
        <w:t>„Tato částka ale existenční problémy divadla neřeší, s navrženými 47,2 miliony korun divadlo nevyžije“</w:t>
      </w:r>
      <w:r w:rsidR="00043448">
        <w:rPr>
          <w:rFonts w:ascii="Times New Roman" w:hAnsi="Times New Roman"/>
          <w:sz w:val="24"/>
          <w:szCs w:val="24"/>
        </w:rPr>
        <w:t xml:space="preserve"> </w:t>
      </w:r>
      <w:r w:rsidRPr="008168D9">
        <w:rPr>
          <w:rFonts w:ascii="Times New Roman" w:hAnsi="Times New Roman"/>
          <w:sz w:val="24"/>
          <w:szCs w:val="24"/>
        </w:rPr>
        <w:t>(Neberte nám divadlo, hlásá petice Ústečanů, 6.</w:t>
      </w:r>
      <w:r w:rsidR="00370817" w:rsidRPr="008168D9">
        <w:rPr>
          <w:rFonts w:ascii="Times New Roman" w:hAnsi="Times New Roman"/>
          <w:sz w:val="24"/>
          <w:szCs w:val="24"/>
        </w:rPr>
        <w:t xml:space="preserve"> </w:t>
      </w:r>
      <w:r w:rsidRPr="008168D9">
        <w:rPr>
          <w:rFonts w:ascii="Times New Roman" w:hAnsi="Times New Roman"/>
          <w:sz w:val="24"/>
          <w:szCs w:val="24"/>
        </w:rPr>
        <w:t>12.</w:t>
      </w:r>
      <w:r w:rsidR="00370817" w:rsidRPr="008168D9">
        <w:rPr>
          <w:rFonts w:ascii="Times New Roman" w:hAnsi="Times New Roman"/>
          <w:sz w:val="24"/>
          <w:szCs w:val="24"/>
        </w:rPr>
        <w:t xml:space="preserve"> </w:t>
      </w:r>
      <w:r w:rsidRPr="008168D9">
        <w:rPr>
          <w:rFonts w:ascii="Times New Roman" w:hAnsi="Times New Roman"/>
          <w:sz w:val="24"/>
          <w:szCs w:val="24"/>
        </w:rPr>
        <w:t>2010)</w:t>
      </w:r>
      <w:r w:rsidR="00043448">
        <w:rPr>
          <w:rFonts w:ascii="Times New Roman" w:hAnsi="Times New Roman"/>
          <w:sz w:val="24"/>
          <w:szCs w:val="24"/>
        </w:rPr>
        <w:t xml:space="preserve">. </w:t>
      </w:r>
      <w:r w:rsidRPr="008168D9">
        <w:rPr>
          <w:rFonts w:ascii="Times New Roman" w:hAnsi="Times New Roman"/>
          <w:sz w:val="24"/>
          <w:szCs w:val="24"/>
        </w:rPr>
        <w:t xml:space="preserve"> Tyto výrazy pak asociují představu subjektu živořícího na pokraji přežití, který je zcela odkázán na velkomyslnost mocných. Časté jsou </w:t>
      </w:r>
      <w:r w:rsidR="00A3422A">
        <w:rPr>
          <w:rFonts w:ascii="Times New Roman" w:hAnsi="Times New Roman"/>
          <w:sz w:val="24"/>
          <w:szCs w:val="24"/>
        </w:rPr>
        <w:br/>
      </w:r>
      <w:r w:rsidRPr="008168D9">
        <w:rPr>
          <w:rFonts w:ascii="Times New Roman" w:hAnsi="Times New Roman"/>
          <w:sz w:val="24"/>
          <w:szCs w:val="24"/>
        </w:rPr>
        <w:t xml:space="preserve">i informace o propouštění zaměstnanců a špatném technickém stavu budovy. </w:t>
      </w:r>
      <w:r w:rsidRPr="008168D9">
        <w:rPr>
          <w:rFonts w:ascii="Times New Roman" w:hAnsi="Times New Roman"/>
          <w:i/>
          <w:sz w:val="24"/>
          <w:szCs w:val="24"/>
        </w:rPr>
        <w:t>„Šetřit není kde, se svými 170 zaměstnanci je divadlo na hranici provozuschopnosti“</w:t>
      </w:r>
      <w:r w:rsidR="00043448">
        <w:rPr>
          <w:rFonts w:ascii="Times New Roman" w:hAnsi="Times New Roman"/>
          <w:sz w:val="24"/>
          <w:szCs w:val="24"/>
        </w:rPr>
        <w:t xml:space="preserve"> </w:t>
      </w:r>
      <w:r w:rsidRPr="008168D9">
        <w:rPr>
          <w:rFonts w:ascii="Times New Roman" w:hAnsi="Times New Roman"/>
          <w:sz w:val="24"/>
          <w:szCs w:val="24"/>
        </w:rPr>
        <w:t xml:space="preserve">(Šimerda: Věřím, </w:t>
      </w:r>
      <w:r w:rsidR="00A3422A">
        <w:rPr>
          <w:rFonts w:ascii="Times New Roman" w:hAnsi="Times New Roman"/>
          <w:sz w:val="24"/>
          <w:szCs w:val="24"/>
        </w:rPr>
        <w:br/>
      </w:r>
      <w:r w:rsidRPr="008168D9">
        <w:rPr>
          <w:rFonts w:ascii="Times New Roman" w:hAnsi="Times New Roman"/>
          <w:sz w:val="24"/>
          <w:szCs w:val="24"/>
        </w:rPr>
        <w:t>že ČSSD naše divadelní soubory nezruší, 5.</w:t>
      </w:r>
      <w:r w:rsidR="00370817" w:rsidRPr="008168D9">
        <w:rPr>
          <w:rFonts w:ascii="Times New Roman" w:hAnsi="Times New Roman"/>
          <w:sz w:val="24"/>
          <w:szCs w:val="24"/>
        </w:rPr>
        <w:t xml:space="preserve"> </w:t>
      </w:r>
      <w:r w:rsidRPr="008168D9">
        <w:rPr>
          <w:rFonts w:ascii="Times New Roman" w:hAnsi="Times New Roman"/>
          <w:sz w:val="24"/>
          <w:szCs w:val="24"/>
        </w:rPr>
        <w:t>12.</w:t>
      </w:r>
      <w:r w:rsidR="00370817" w:rsidRPr="008168D9">
        <w:rPr>
          <w:rFonts w:ascii="Times New Roman" w:hAnsi="Times New Roman"/>
          <w:sz w:val="24"/>
          <w:szCs w:val="24"/>
        </w:rPr>
        <w:t xml:space="preserve"> </w:t>
      </w:r>
      <w:r w:rsidRPr="008168D9">
        <w:rPr>
          <w:rFonts w:ascii="Times New Roman" w:hAnsi="Times New Roman"/>
          <w:sz w:val="24"/>
          <w:szCs w:val="24"/>
        </w:rPr>
        <w:t>2010)</w:t>
      </w:r>
      <w:r w:rsidR="00043448">
        <w:rPr>
          <w:rFonts w:ascii="Times New Roman" w:hAnsi="Times New Roman"/>
          <w:sz w:val="24"/>
          <w:szCs w:val="24"/>
        </w:rPr>
        <w:t xml:space="preserve">. </w:t>
      </w:r>
      <w:r w:rsidRPr="008168D9">
        <w:rPr>
          <w:rFonts w:ascii="Times New Roman" w:hAnsi="Times New Roman"/>
          <w:sz w:val="24"/>
          <w:szCs w:val="24"/>
        </w:rPr>
        <w:t xml:space="preserve"> Diskurz Deníku tak možná vyvolá </w:t>
      </w:r>
      <w:r w:rsidR="00A3422A">
        <w:rPr>
          <w:rFonts w:ascii="Times New Roman" w:hAnsi="Times New Roman"/>
          <w:sz w:val="24"/>
          <w:szCs w:val="24"/>
        </w:rPr>
        <w:br/>
      </w:r>
      <w:r w:rsidRPr="008168D9">
        <w:rPr>
          <w:rFonts w:ascii="Times New Roman" w:hAnsi="Times New Roman"/>
          <w:sz w:val="24"/>
          <w:szCs w:val="24"/>
        </w:rPr>
        <w:t>ve čtenářích soucit s divadlem – v žádném případě ale ne představu atraktivního místa, kde by chtěli strávit svůj volný čas.</w:t>
      </w:r>
    </w:p>
    <w:p w:rsidR="00F73780" w:rsidRPr="008168D9" w:rsidRDefault="00F73780" w:rsidP="008168D9">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Příběh divadla je vyprávěn velmi </w:t>
      </w:r>
      <w:r w:rsidRPr="008168D9">
        <w:rPr>
          <w:rFonts w:ascii="Times New Roman" w:hAnsi="Times New Roman"/>
          <w:b/>
          <w:sz w:val="24"/>
          <w:szCs w:val="24"/>
        </w:rPr>
        <w:t>emotivně</w:t>
      </w:r>
      <w:r w:rsidRPr="008168D9">
        <w:rPr>
          <w:rFonts w:ascii="Times New Roman" w:hAnsi="Times New Roman"/>
          <w:sz w:val="24"/>
          <w:szCs w:val="24"/>
        </w:rPr>
        <w:t xml:space="preserve">, s častým odkazováním na jeho pohnutou historii. </w:t>
      </w:r>
      <w:r w:rsidRPr="008168D9">
        <w:rPr>
          <w:rFonts w:ascii="Times New Roman" w:hAnsi="Times New Roman"/>
          <w:i/>
          <w:sz w:val="24"/>
          <w:szCs w:val="24"/>
        </w:rPr>
        <w:t>„Zbyde jen prázdné divadlo s potrhanou oponou? Jak to dopadne s krásně vyzdobeným ústeckým divadlem, které přežilo bombardování i okupaci?“</w:t>
      </w:r>
      <w:r w:rsidR="00370817" w:rsidRPr="008168D9">
        <w:rPr>
          <w:rFonts w:ascii="Times New Roman" w:hAnsi="Times New Roman"/>
          <w:sz w:val="24"/>
          <w:szCs w:val="24"/>
        </w:rPr>
        <w:t xml:space="preserve"> (Město Ústí se chce zbavit divadla!, 9.</w:t>
      </w:r>
      <w:r w:rsidR="00043448">
        <w:rPr>
          <w:rFonts w:ascii="Times New Roman" w:hAnsi="Times New Roman"/>
          <w:sz w:val="24"/>
          <w:szCs w:val="24"/>
        </w:rPr>
        <w:t xml:space="preserve"> </w:t>
      </w:r>
      <w:r w:rsidR="00370817" w:rsidRPr="008168D9">
        <w:rPr>
          <w:rFonts w:ascii="Times New Roman" w:hAnsi="Times New Roman"/>
          <w:sz w:val="24"/>
          <w:szCs w:val="24"/>
        </w:rPr>
        <w:t>11.</w:t>
      </w:r>
      <w:r w:rsidR="00043448">
        <w:rPr>
          <w:rFonts w:ascii="Times New Roman" w:hAnsi="Times New Roman"/>
          <w:sz w:val="24"/>
          <w:szCs w:val="24"/>
        </w:rPr>
        <w:t xml:space="preserve"> </w:t>
      </w:r>
      <w:r w:rsidR="00370817" w:rsidRPr="008168D9">
        <w:rPr>
          <w:rFonts w:ascii="Times New Roman" w:hAnsi="Times New Roman"/>
          <w:sz w:val="24"/>
          <w:szCs w:val="24"/>
        </w:rPr>
        <w:t xml:space="preserve">2010). </w:t>
      </w:r>
      <w:r w:rsidRPr="008168D9">
        <w:rPr>
          <w:rFonts w:ascii="Times New Roman" w:hAnsi="Times New Roman"/>
          <w:sz w:val="24"/>
          <w:szCs w:val="24"/>
        </w:rPr>
        <w:t xml:space="preserve">Můžeme si povšimnout strategie personifikace, kdy je divadlo zobrazeno jako lidská bytost. </w:t>
      </w:r>
    </w:p>
    <w:p w:rsidR="00F73780" w:rsidRPr="008168D9" w:rsidRDefault="00F73780" w:rsidP="008168D9">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Nejistou situaci týkající se financování divadla zasadili redaktoři Deníku i do kontextu zprávy o výsledcích klavírní soutěže Virtuosi per musica di pianoforte. Výčet úspěchů mladých klavíristů končí slovy: </w:t>
      </w:r>
      <w:r w:rsidRPr="008168D9">
        <w:rPr>
          <w:rFonts w:ascii="Times New Roman" w:hAnsi="Times New Roman"/>
          <w:i/>
          <w:sz w:val="24"/>
          <w:szCs w:val="24"/>
        </w:rPr>
        <w:t>„Tak skončil 43. ročník prestižní mezinárodní soutěže, která se dva dny odehrávala v Severočeském divadle opery a baletu. Kde by se soutěž odehrála, kdyby nebylo divadla?“</w:t>
      </w:r>
      <w:r w:rsidR="00370817" w:rsidRPr="008168D9">
        <w:rPr>
          <w:rFonts w:ascii="Times New Roman" w:hAnsi="Times New Roman"/>
          <w:sz w:val="24"/>
          <w:szCs w:val="24"/>
        </w:rPr>
        <w:t xml:space="preserve"> (Neberte nám divadlo, hlásá petice Ústečanů, 6.</w:t>
      </w:r>
      <w:r w:rsidR="002B4E4B" w:rsidRPr="008168D9">
        <w:rPr>
          <w:rFonts w:ascii="Times New Roman" w:hAnsi="Times New Roman"/>
          <w:sz w:val="24"/>
          <w:szCs w:val="24"/>
        </w:rPr>
        <w:t xml:space="preserve"> </w:t>
      </w:r>
      <w:r w:rsidR="00370817" w:rsidRPr="008168D9">
        <w:rPr>
          <w:rFonts w:ascii="Times New Roman" w:hAnsi="Times New Roman"/>
          <w:sz w:val="24"/>
          <w:szCs w:val="24"/>
        </w:rPr>
        <w:t>12.</w:t>
      </w:r>
      <w:r w:rsidR="002B4E4B" w:rsidRPr="008168D9">
        <w:rPr>
          <w:rFonts w:ascii="Times New Roman" w:hAnsi="Times New Roman"/>
          <w:sz w:val="24"/>
          <w:szCs w:val="24"/>
        </w:rPr>
        <w:t xml:space="preserve"> </w:t>
      </w:r>
      <w:r w:rsidR="00370817" w:rsidRPr="008168D9">
        <w:rPr>
          <w:rFonts w:ascii="Times New Roman" w:hAnsi="Times New Roman"/>
          <w:sz w:val="24"/>
          <w:szCs w:val="24"/>
        </w:rPr>
        <w:t>2010).</w:t>
      </w:r>
      <w:r w:rsidRPr="008168D9">
        <w:rPr>
          <w:rFonts w:ascii="Times New Roman" w:hAnsi="Times New Roman"/>
          <w:sz w:val="24"/>
          <w:szCs w:val="24"/>
        </w:rPr>
        <w:t xml:space="preserve"> Otázka je adresována jak odstupujícím zastupitelům, tak signatářům petice. </w:t>
      </w:r>
    </w:p>
    <w:p w:rsidR="00F73780" w:rsidRPr="008168D9" w:rsidRDefault="00F73780" w:rsidP="008168D9">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Predikce o zrušení uměleckých souborů jsou v Deníku spojovány s hrozbou odchodu mezi návštěvníky velmi oblíbeného sólisty baletu Vladimira Gončarova. </w:t>
      </w:r>
      <w:r w:rsidRPr="008168D9">
        <w:rPr>
          <w:rFonts w:ascii="Times New Roman" w:hAnsi="Times New Roman"/>
          <w:i/>
          <w:sz w:val="24"/>
          <w:szCs w:val="24"/>
        </w:rPr>
        <w:t>„Bylo by smutné muset odejít, říká Gončarov, který s ústeckým souborem získal prestižní ocenění Thalie. Jiné nabídky měl a má, ale mrzelo by</w:t>
      </w:r>
      <w:r w:rsidR="00C8712D">
        <w:rPr>
          <w:rFonts w:ascii="Times New Roman" w:hAnsi="Times New Roman"/>
          <w:i/>
          <w:sz w:val="24"/>
          <w:szCs w:val="24"/>
        </w:rPr>
        <w:t xml:space="preserve"> ho, kdyby musel z Ústí odejít“ </w:t>
      </w:r>
      <w:r w:rsidRPr="008168D9">
        <w:rPr>
          <w:rFonts w:ascii="Times New Roman" w:hAnsi="Times New Roman"/>
          <w:sz w:val="24"/>
          <w:szCs w:val="24"/>
        </w:rPr>
        <w:t>(Bylo by smutné muset odejít, 30.</w:t>
      </w:r>
      <w:r w:rsidR="002A2D76" w:rsidRPr="008168D9">
        <w:rPr>
          <w:rFonts w:ascii="Times New Roman" w:hAnsi="Times New Roman"/>
          <w:sz w:val="24"/>
          <w:szCs w:val="24"/>
        </w:rPr>
        <w:t xml:space="preserve"> </w:t>
      </w:r>
      <w:r w:rsidRPr="008168D9">
        <w:rPr>
          <w:rFonts w:ascii="Times New Roman" w:hAnsi="Times New Roman"/>
          <w:sz w:val="24"/>
          <w:szCs w:val="24"/>
        </w:rPr>
        <w:t>11.</w:t>
      </w:r>
      <w:r w:rsidR="002A2D76" w:rsidRPr="008168D9">
        <w:rPr>
          <w:rFonts w:ascii="Times New Roman" w:hAnsi="Times New Roman"/>
          <w:sz w:val="24"/>
          <w:szCs w:val="24"/>
        </w:rPr>
        <w:t xml:space="preserve"> </w:t>
      </w:r>
      <w:r w:rsidRPr="008168D9">
        <w:rPr>
          <w:rFonts w:ascii="Times New Roman" w:hAnsi="Times New Roman"/>
          <w:sz w:val="24"/>
          <w:szCs w:val="24"/>
        </w:rPr>
        <w:t>2010)</w:t>
      </w:r>
      <w:r w:rsidR="00C8712D">
        <w:rPr>
          <w:rFonts w:ascii="Times New Roman" w:hAnsi="Times New Roman"/>
          <w:sz w:val="24"/>
          <w:szCs w:val="24"/>
        </w:rPr>
        <w:t>.</w:t>
      </w:r>
      <w:r w:rsidR="00A77F6B" w:rsidRPr="008168D9">
        <w:rPr>
          <w:rFonts w:ascii="Times New Roman" w:hAnsi="Times New Roman"/>
          <w:sz w:val="24"/>
          <w:szCs w:val="24"/>
        </w:rPr>
        <w:t xml:space="preserve"> Do události je tak vnesen rozměr „lidsky jímavého příběhu“ (human interest story), jehož obliba v užívání mezi redaktory zpravodajství ho řadí na třetí příčku nejčastěji se </w:t>
      </w:r>
      <w:r w:rsidR="00A77F6B" w:rsidRPr="008168D9">
        <w:rPr>
          <w:rFonts w:ascii="Times New Roman" w:hAnsi="Times New Roman"/>
          <w:sz w:val="24"/>
          <w:szCs w:val="24"/>
        </w:rPr>
        <w:lastRenderedPageBreak/>
        <w:t>vyskytujících typů zpráv, hned za politiku a ekonomii (Trampota, 2006: 29-30).</w:t>
      </w:r>
      <w:r w:rsidR="002A2D76" w:rsidRPr="008168D9">
        <w:rPr>
          <w:rFonts w:ascii="Times New Roman" w:hAnsi="Times New Roman"/>
          <w:sz w:val="24"/>
          <w:szCs w:val="24"/>
        </w:rPr>
        <w:t xml:space="preserve"> Událost je tak personifikována a jevy, které se týkají společnosti jako celku, se prezentují jako příběh jedné konkrétní osoby.</w:t>
      </w:r>
    </w:p>
    <w:p w:rsidR="00F73780" w:rsidRPr="008168D9" w:rsidRDefault="00F73780" w:rsidP="008168D9">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Změna politického vedení města se odrazila i na utváření mediálního obrazu divadla. V diskurzu Deníku přestává být Severočeské divadlo reprezentováno jako oběť politické zvůle, ale už pouze jako </w:t>
      </w:r>
      <w:r w:rsidRPr="008168D9">
        <w:rPr>
          <w:rFonts w:ascii="Times New Roman" w:hAnsi="Times New Roman"/>
          <w:i/>
          <w:sz w:val="24"/>
          <w:szCs w:val="24"/>
        </w:rPr>
        <w:t>„jedna z příspěvkových organizací města, které magistrát rád podá pomocnou ruku</w:t>
      </w:r>
      <w:r w:rsidR="007D5FE1" w:rsidRPr="008168D9">
        <w:rPr>
          <w:rFonts w:ascii="Times New Roman" w:hAnsi="Times New Roman"/>
          <w:i/>
          <w:sz w:val="24"/>
          <w:szCs w:val="24"/>
        </w:rPr>
        <w:t>, ale musí se také snažit sama“</w:t>
      </w:r>
      <w:r w:rsidR="007D5FE1" w:rsidRPr="008168D9">
        <w:rPr>
          <w:rFonts w:ascii="Times New Roman" w:hAnsi="Times New Roman"/>
          <w:sz w:val="24"/>
          <w:szCs w:val="24"/>
        </w:rPr>
        <w:t xml:space="preserve"> (Divadlo se musí víc starat samo, 8.</w:t>
      </w:r>
      <w:r w:rsidR="0086375F">
        <w:rPr>
          <w:rFonts w:ascii="Times New Roman" w:hAnsi="Times New Roman"/>
          <w:sz w:val="24"/>
          <w:szCs w:val="24"/>
        </w:rPr>
        <w:t xml:space="preserve"> </w:t>
      </w:r>
      <w:r w:rsidR="007D5FE1" w:rsidRPr="008168D9">
        <w:rPr>
          <w:rFonts w:ascii="Times New Roman" w:hAnsi="Times New Roman"/>
          <w:sz w:val="24"/>
          <w:szCs w:val="24"/>
        </w:rPr>
        <w:t>1.</w:t>
      </w:r>
      <w:r w:rsidR="0086375F">
        <w:rPr>
          <w:rFonts w:ascii="Times New Roman" w:hAnsi="Times New Roman"/>
          <w:sz w:val="24"/>
          <w:szCs w:val="24"/>
        </w:rPr>
        <w:t xml:space="preserve"> </w:t>
      </w:r>
      <w:r w:rsidR="007D5FE1" w:rsidRPr="008168D9">
        <w:rPr>
          <w:rFonts w:ascii="Times New Roman" w:hAnsi="Times New Roman"/>
          <w:sz w:val="24"/>
          <w:szCs w:val="24"/>
        </w:rPr>
        <w:t xml:space="preserve">2011). </w:t>
      </w:r>
      <w:r w:rsidRPr="008168D9">
        <w:rPr>
          <w:rFonts w:ascii="Times New Roman" w:hAnsi="Times New Roman"/>
          <w:sz w:val="24"/>
          <w:szCs w:val="24"/>
        </w:rPr>
        <w:t xml:space="preserve">Jestliže v první polovině sledovaného období bylo ztrátové hospodaření divadla prezentováno slovy </w:t>
      </w:r>
      <w:r w:rsidRPr="008168D9">
        <w:rPr>
          <w:rFonts w:ascii="Times New Roman" w:hAnsi="Times New Roman"/>
          <w:i/>
          <w:sz w:val="24"/>
          <w:szCs w:val="24"/>
        </w:rPr>
        <w:t>„47,3 milionu na provoz divadla nestačí“</w:t>
      </w:r>
      <w:r w:rsidRPr="008168D9">
        <w:rPr>
          <w:rFonts w:ascii="Times New Roman" w:hAnsi="Times New Roman"/>
          <w:sz w:val="24"/>
          <w:szCs w:val="24"/>
        </w:rPr>
        <w:t xml:space="preserve">, v druhé polovině je stejný fakt prezentován následovně: </w:t>
      </w:r>
      <w:r w:rsidRPr="008168D9">
        <w:rPr>
          <w:rFonts w:ascii="Times New Roman" w:hAnsi="Times New Roman"/>
          <w:i/>
          <w:sz w:val="24"/>
          <w:szCs w:val="24"/>
        </w:rPr>
        <w:t>„Od svého zřizovatele, města Ústí, dostalo divadlo stejnou částku jako loni, zatímco všude jinde se prostředky krátí. Jenže divadlu tyto finance plus dvoumil</w:t>
      </w:r>
      <w:r w:rsidR="00C8712D">
        <w:rPr>
          <w:rFonts w:ascii="Times New Roman" w:hAnsi="Times New Roman"/>
          <w:i/>
          <w:sz w:val="24"/>
          <w:szCs w:val="24"/>
        </w:rPr>
        <w:t>ionová dotace od státu nestačí“</w:t>
      </w:r>
      <w:r w:rsidRPr="008168D9">
        <w:rPr>
          <w:rFonts w:ascii="Times New Roman" w:hAnsi="Times New Roman"/>
          <w:i/>
          <w:sz w:val="24"/>
          <w:szCs w:val="24"/>
        </w:rPr>
        <w:t xml:space="preserve"> </w:t>
      </w:r>
      <w:r w:rsidRPr="008168D9">
        <w:rPr>
          <w:rFonts w:ascii="Times New Roman" w:hAnsi="Times New Roman"/>
          <w:sz w:val="24"/>
          <w:szCs w:val="24"/>
        </w:rPr>
        <w:t>(Divadlo se musí víc starat samo, 23.</w:t>
      </w:r>
      <w:r w:rsidR="007D5FE1" w:rsidRPr="008168D9">
        <w:rPr>
          <w:rFonts w:ascii="Times New Roman" w:hAnsi="Times New Roman"/>
          <w:sz w:val="24"/>
          <w:szCs w:val="24"/>
        </w:rPr>
        <w:t xml:space="preserve"> </w:t>
      </w:r>
      <w:r w:rsidRPr="008168D9">
        <w:rPr>
          <w:rFonts w:ascii="Times New Roman" w:hAnsi="Times New Roman"/>
          <w:sz w:val="24"/>
          <w:szCs w:val="24"/>
        </w:rPr>
        <w:t>1. 2011)</w:t>
      </w:r>
      <w:r w:rsidR="00C8712D">
        <w:rPr>
          <w:rFonts w:ascii="Times New Roman" w:hAnsi="Times New Roman"/>
          <w:sz w:val="24"/>
          <w:szCs w:val="24"/>
        </w:rPr>
        <w:t>.</w:t>
      </w:r>
    </w:p>
    <w:p w:rsidR="00F73780" w:rsidRPr="008168D9" w:rsidRDefault="00F73780" w:rsidP="008168D9">
      <w:pPr>
        <w:pStyle w:val="Textpoznpodarou"/>
        <w:spacing w:line="360" w:lineRule="auto"/>
        <w:ind w:firstLine="708"/>
        <w:jc w:val="both"/>
        <w:rPr>
          <w:rFonts w:ascii="Times New Roman" w:hAnsi="Times New Roman"/>
          <w:sz w:val="24"/>
          <w:szCs w:val="24"/>
        </w:rPr>
      </w:pPr>
      <w:r w:rsidRPr="008168D9">
        <w:rPr>
          <w:rFonts w:ascii="Times New Roman" w:hAnsi="Times New Roman"/>
          <w:sz w:val="24"/>
          <w:szCs w:val="24"/>
        </w:rPr>
        <w:t>Z analýzy také vyplynulo zjištění, že během první poloviny sledovaného období jsou instituce divadla, všichni zaměstnanci divadla a osoba ředitele Tomáše Šime</w:t>
      </w:r>
      <w:r w:rsidR="007D5FE1" w:rsidRPr="008168D9">
        <w:rPr>
          <w:rFonts w:ascii="Times New Roman" w:hAnsi="Times New Roman"/>
          <w:sz w:val="24"/>
          <w:szCs w:val="24"/>
        </w:rPr>
        <w:t xml:space="preserve">rdy spojováni v jednoho aktéra, </w:t>
      </w:r>
      <w:r w:rsidRPr="008168D9">
        <w:rPr>
          <w:rFonts w:ascii="Times New Roman" w:hAnsi="Times New Roman"/>
          <w:sz w:val="24"/>
          <w:szCs w:val="24"/>
        </w:rPr>
        <w:t xml:space="preserve">protože zprávy o stavu divadla byly reprezentovány pomocí výpovědí jeho ředitele. </w:t>
      </w:r>
      <w:r w:rsidRPr="008168D9">
        <w:rPr>
          <w:rFonts w:ascii="Times New Roman" w:hAnsi="Times New Roman"/>
          <w:i/>
          <w:sz w:val="24"/>
          <w:szCs w:val="24"/>
        </w:rPr>
        <w:t>„Z navrhované čá</w:t>
      </w:r>
      <w:r w:rsidR="00C8712D">
        <w:rPr>
          <w:rFonts w:ascii="Times New Roman" w:hAnsi="Times New Roman"/>
          <w:i/>
          <w:sz w:val="24"/>
          <w:szCs w:val="24"/>
        </w:rPr>
        <w:t>stky nevyžijeme, uvedl Šimerda“</w:t>
      </w:r>
      <w:r w:rsidRPr="008168D9">
        <w:rPr>
          <w:rFonts w:ascii="Times New Roman" w:hAnsi="Times New Roman"/>
          <w:sz w:val="24"/>
          <w:szCs w:val="24"/>
        </w:rPr>
        <w:t xml:space="preserve"> (Rozpočet Ústí na příští rok 2011: víc peněz, ale i šetření!, 26.</w:t>
      </w:r>
      <w:r w:rsidR="007D5FE1" w:rsidRPr="008168D9">
        <w:rPr>
          <w:rFonts w:ascii="Times New Roman" w:hAnsi="Times New Roman"/>
          <w:sz w:val="24"/>
          <w:szCs w:val="24"/>
        </w:rPr>
        <w:t xml:space="preserve"> </w:t>
      </w:r>
      <w:r w:rsidRPr="008168D9">
        <w:rPr>
          <w:rFonts w:ascii="Times New Roman" w:hAnsi="Times New Roman"/>
          <w:sz w:val="24"/>
          <w:szCs w:val="24"/>
        </w:rPr>
        <w:t>11. 2010)</w:t>
      </w:r>
      <w:r w:rsidR="00C8712D">
        <w:rPr>
          <w:rFonts w:ascii="Times New Roman" w:hAnsi="Times New Roman"/>
          <w:sz w:val="24"/>
          <w:szCs w:val="24"/>
        </w:rPr>
        <w:t>.</w:t>
      </w:r>
      <w:r w:rsidRPr="008168D9">
        <w:rPr>
          <w:rFonts w:ascii="Times New Roman" w:hAnsi="Times New Roman"/>
          <w:sz w:val="24"/>
          <w:szCs w:val="24"/>
        </w:rPr>
        <w:t xml:space="preserve"> </w:t>
      </w:r>
      <w:r w:rsidRPr="008168D9">
        <w:rPr>
          <w:rFonts w:ascii="Times New Roman" w:hAnsi="Times New Roman"/>
          <w:i/>
          <w:sz w:val="24"/>
          <w:szCs w:val="24"/>
        </w:rPr>
        <w:t>„Máte starost, co s vámi bude do budoucna?“</w:t>
      </w:r>
      <w:r w:rsidRPr="008168D9">
        <w:rPr>
          <w:rFonts w:ascii="Times New Roman" w:hAnsi="Times New Roman"/>
          <w:sz w:val="24"/>
          <w:szCs w:val="24"/>
        </w:rPr>
        <w:t xml:space="preserve"> (Šimerda: Věřím, že ČSSD naše divadelní soubory nezruší, 5.</w:t>
      </w:r>
      <w:r w:rsidR="007D5FE1" w:rsidRPr="008168D9">
        <w:rPr>
          <w:rFonts w:ascii="Times New Roman" w:hAnsi="Times New Roman"/>
          <w:sz w:val="24"/>
          <w:szCs w:val="24"/>
        </w:rPr>
        <w:t xml:space="preserve"> </w:t>
      </w:r>
      <w:r w:rsidRPr="008168D9">
        <w:rPr>
          <w:rFonts w:ascii="Times New Roman" w:hAnsi="Times New Roman"/>
          <w:sz w:val="24"/>
          <w:szCs w:val="24"/>
        </w:rPr>
        <w:t>12.</w:t>
      </w:r>
      <w:r w:rsidR="007D5FE1" w:rsidRPr="008168D9">
        <w:rPr>
          <w:rFonts w:ascii="Times New Roman" w:hAnsi="Times New Roman"/>
          <w:sz w:val="24"/>
          <w:szCs w:val="24"/>
        </w:rPr>
        <w:t xml:space="preserve"> </w:t>
      </w:r>
      <w:r w:rsidRPr="008168D9">
        <w:rPr>
          <w:rFonts w:ascii="Times New Roman" w:hAnsi="Times New Roman"/>
          <w:sz w:val="24"/>
          <w:szCs w:val="24"/>
        </w:rPr>
        <w:t>2010)</w:t>
      </w:r>
      <w:r w:rsidR="007D5FE1" w:rsidRPr="008168D9">
        <w:rPr>
          <w:rFonts w:ascii="Times New Roman" w:hAnsi="Times New Roman"/>
          <w:sz w:val="24"/>
          <w:szCs w:val="24"/>
        </w:rPr>
        <w:t>.</w:t>
      </w:r>
    </w:p>
    <w:p w:rsidR="00F73780" w:rsidRPr="008168D9" w:rsidRDefault="00F73780" w:rsidP="008168D9">
      <w:pPr>
        <w:spacing w:line="360" w:lineRule="auto"/>
        <w:jc w:val="both"/>
        <w:rPr>
          <w:rFonts w:ascii="Times New Roman" w:hAnsi="Times New Roman"/>
          <w:sz w:val="24"/>
          <w:szCs w:val="24"/>
        </w:rPr>
      </w:pPr>
      <w:r w:rsidRPr="008168D9">
        <w:rPr>
          <w:rFonts w:ascii="Times New Roman" w:hAnsi="Times New Roman"/>
          <w:sz w:val="24"/>
          <w:szCs w:val="24"/>
        </w:rPr>
        <w:t xml:space="preserve">Po převzetí moci levicovou vládou, kdy se odstartovala strategie vyloučení uplatňovaná vůči řediteli (podrobněji v následující výzkumné otázce), prezentuje Deník zaměstnance divadla, Tomáše Šimerdu i instituci divadla jako samostatné identity. </w:t>
      </w:r>
      <w:r w:rsidRPr="008168D9">
        <w:rPr>
          <w:rFonts w:ascii="Times New Roman" w:hAnsi="Times New Roman"/>
          <w:i/>
          <w:sz w:val="24"/>
          <w:szCs w:val="24"/>
        </w:rPr>
        <w:t>„Divadelní umělci by se neměli zavírat jen v budově“…“Pan ředitel by měl přijít s v</w:t>
      </w:r>
      <w:r w:rsidR="00C8712D">
        <w:rPr>
          <w:rFonts w:ascii="Times New Roman" w:hAnsi="Times New Roman"/>
          <w:i/>
          <w:sz w:val="24"/>
          <w:szCs w:val="24"/>
        </w:rPr>
        <w:t xml:space="preserve">lastními podněty, jak to řešit“ </w:t>
      </w:r>
      <w:r w:rsidRPr="008168D9">
        <w:rPr>
          <w:rFonts w:ascii="Times New Roman" w:hAnsi="Times New Roman"/>
          <w:sz w:val="24"/>
          <w:szCs w:val="24"/>
        </w:rPr>
        <w:t>(Divadlo se musí víc starat samo! 23.</w:t>
      </w:r>
      <w:r w:rsidR="007D5FE1" w:rsidRPr="008168D9">
        <w:rPr>
          <w:rFonts w:ascii="Times New Roman" w:hAnsi="Times New Roman"/>
          <w:sz w:val="24"/>
          <w:szCs w:val="24"/>
        </w:rPr>
        <w:t xml:space="preserve"> </w:t>
      </w:r>
      <w:r w:rsidRPr="008168D9">
        <w:rPr>
          <w:rFonts w:ascii="Times New Roman" w:hAnsi="Times New Roman"/>
          <w:sz w:val="24"/>
          <w:szCs w:val="24"/>
        </w:rPr>
        <w:t>1.</w:t>
      </w:r>
      <w:r w:rsidR="007D5FE1" w:rsidRPr="008168D9">
        <w:rPr>
          <w:rFonts w:ascii="Times New Roman" w:hAnsi="Times New Roman"/>
          <w:sz w:val="24"/>
          <w:szCs w:val="24"/>
        </w:rPr>
        <w:t xml:space="preserve"> </w:t>
      </w:r>
      <w:r w:rsidRPr="008168D9">
        <w:rPr>
          <w:rFonts w:ascii="Times New Roman" w:hAnsi="Times New Roman"/>
          <w:sz w:val="24"/>
          <w:szCs w:val="24"/>
        </w:rPr>
        <w:t>2011)</w:t>
      </w:r>
      <w:r w:rsidR="00C8712D">
        <w:rPr>
          <w:rFonts w:ascii="Times New Roman" w:hAnsi="Times New Roman"/>
          <w:sz w:val="24"/>
          <w:szCs w:val="24"/>
        </w:rPr>
        <w:t>.</w:t>
      </w: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1.c.</w:t>
      </w:r>
      <w:proofErr w:type="gramEnd"/>
      <w:r w:rsidRPr="00044457">
        <w:rPr>
          <w:rFonts w:ascii="Times New Roman" w:hAnsi="Times New Roman"/>
          <w:i/>
          <w:sz w:val="24"/>
          <w:szCs w:val="24"/>
        </w:rPr>
        <w:t xml:space="preserve"> Jak jsou reprezentováni jednotliví účastníci události? Jak jsou reprezentovány jejich vzájemné vztahy?</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V příspěvcích první poloviny sledovaného období lze identifikovat hned několik opozičních skupin. První z nich jsou signatáři petice na podporu Severočeského divadla opery a baletu proti městským zastupitelům. Druhou jsou odstupující pravicoví zastupitelé versus </w:t>
      </w:r>
      <w:r w:rsidR="0086375F">
        <w:rPr>
          <w:rFonts w:ascii="Times New Roman" w:hAnsi="Times New Roman"/>
          <w:sz w:val="24"/>
          <w:szCs w:val="24"/>
        </w:rPr>
        <w:br/>
      </w:r>
      <w:proofErr w:type="gramStart"/>
      <w:r w:rsidRPr="008168D9">
        <w:rPr>
          <w:rFonts w:ascii="Times New Roman" w:hAnsi="Times New Roman"/>
          <w:sz w:val="24"/>
          <w:szCs w:val="24"/>
        </w:rPr>
        <w:t>ti</w:t>
      </w:r>
      <w:proofErr w:type="gramEnd"/>
      <w:r w:rsidRPr="008168D9">
        <w:rPr>
          <w:rFonts w:ascii="Times New Roman" w:hAnsi="Times New Roman"/>
          <w:sz w:val="24"/>
          <w:szCs w:val="24"/>
        </w:rPr>
        <w:t xml:space="preserve"> nově zvolení (levicoví), a poslední z opozic tvoří odstupující zastupitelé proti zastupitelům Ústeckého kraje.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lastRenderedPageBreak/>
        <w:t>Signatáři petice jsou v Deníku zásadně označeni svým celým jménem. Strategie pojmenování se velmi často pojí se strategií klasifikace. „</w:t>
      </w:r>
      <w:r w:rsidRPr="008168D9">
        <w:rPr>
          <w:rFonts w:ascii="Times New Roman" w:hAnsi="Times New Roman"/>
          <w:i/>
          <w:sz w:val="24"/>
          <w:szCs w:val="24"/>
        </w:rPr>
        <w:t xml:space="preserve">Měli by se nechat vyšetřit, jsou – li svéprávní, míní </w:t>
      </w:r>
      <w:r w:rsidRPr="008168D9">
        <w:rPr>
          <w:rFonts w:ascii="Times New Roman" w:hAnsi="Times New Roman"/>
          <w:i/>
          <w:sz w:val="24"/>
          <w:szCs w:val="24"/>
          <w:u w:val="single"/>
        </w:rPr>
        <w:t>Ústečan Pavel Kostka</w:t>
      </w:r>
      <w:r w:rsidRPr="008168D9">
        <w:rPr>
          <w:rFonts w:ascii="Times New Roman" w:hAnsi="Times New Roman"/>
          <w:i/>
          <w:sz w:val="24"/>
          <w:szCs w:val="24"/>
        </w:rPr>
        <w:t xml:space="preserve">“ </w:t>
      </w:r>
      <w:r w:rsidRPr="008168D9">
        <w:rPr>
          <w:rFonts w:ascii="Times New Roman" w:hAnsi="Times New Roman"/>
          <w:sz w:val="24"/>
          <w:szCs w:val="24"/>
        </w:rPr>
        <w:t>(Petice už překročila tisícovku, 5.</w:t>
      </w:r>
      <w:r w:rsidR="0086375F">
        <w:rPr>
          <w:rFonts w:ascii="Times New Roman" w:hAnsi="Times New Roman"/>
          <w:sz w:val="24"/>
          <w:szCs w:val="24"/>
        </w:rPr>
        <w:t xml:space="preserve"> </w:t>
      </w:r>
      <w:r w:rsidRPr="008168D9">
        <w:rPr>
          <w:rFonts w:ascii="Times New Roman" w:hAnsi="Times New Roman"/>
          <w:sz w:val="24"/>
          <w:szCs w:val="24"/>
        </w:rPr>
        <w:t>12.</w:t>
      </w:r>
      <w:r w:rsidR="0086375F">
        <w:rPr>
          <w:rFonts w:ascii="Times New Roman" w:hAnsi="Times New Roman"/>
          <w:sz w:val="24"/>
          <w:szCs w:val="24"/>
        </w:rPr>
        <w:t xml:space="preserve"> </w:t>
      </w:r>
      <w:r w:rsidRPr="008168D9">
        <w:rPr>
          <w:rFonts w:ascii="Times New Roman" w:hAnsi="Times New Roman"/>
          <w:sz w:val="24"/>
          <w:szCs w:val="24"/>
        </w:rPr>
        <w:t>2010)</w:t>
      </w:r>
      <w:r w:rsidR="009B3534">
        <w:rPr>
          <w:rFonts w:ascii="Times New Roman" w:hAnsi="Times New Roman"/>
          <w:sz w:val="24"/>
          <w:szCs w:val="24"/>
        </w:rPr>
        <w:t>.</w:t>
      </w:r>
      <w:r w:rsidRPr="008168D9">
        <w:rPr>
          <w:rFonts w:ascii="Times New Roman" w:hAnsi="Times New Roman"/>
          <w:sz w:val="24"/>
          <w:szCs w:val="24"/>
        </w:rPr>
        <w:t xml:space="preserve"> Tato strategie spolu s uvedením promluvy ve formě citace dovoluje Deníku prezentovat obraz odstupujících zastupitelů (v tomto případě jako nesvéprávných osob potřebujících vyšetření psychiatra) způsobem, který vyhovuje mocenským zájmům, aniž by musel za taková označení přímo přijímat zodpovědnost a vystavovat se tak riziku, že ho někdo z odstupujících politiků zažaluje za urážky na cti. Zařazování příspěvků z petice do zpravodajství také vzbuzuje dojem, že se Deník snaží o celé kauze psát „objektivně“ a dává prostor názor</w:t>
      </w:r>
      <w:r w:rsidR="0019335B" w:rsidRPr="008168D9">
        <w:rPr>
          <w:rFonts w:ascii="Times New Roman" w:hAnsi="Times New Roman"/>
          <w:sz w:val="24"/>
          <w:szCs w:val="24"/>
        </w:rPr>
        <w:t xml:space="preserve">ům veřejnosti (Wodak, Meyer, 2009: </w:t>
      </w:r>
      <w:r w:rsidRPr="008168D9">
        <w:rPr>
          <w:rFonts w:ascii="Times New Roman" w:hAnsi="Times New Roman"/>
          <w:sz w:val="24"/>
          <w:szCs w:val="24"/>
        </w:rPr>
        <w:t>12)</w:t>
      </w:r>
      <w:r w:rsidR="0019335B" w:rsidRPr="008168D9">
        <w:rPr>
          <w:rFonts w:ascii="Times New Roman" w:hAnsi="Times New Roman"/>
          <w:sz w:val="24"/>
          <w:szCs w:val="24"/>
        </w:rPr>
        <w:t>.</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Kategorie Ústečan je poměrně hodně symbolicky nasycená. V kontextu, v jakém ho Deník používá, není toto označení ani tak vázáno na nutnost trvalého bydliště dotyčného aktéra v Ústí nad Labem, jako spíš o sdílení hodnot „ústeckého patriota“. Tyto hodnoty samozřejmě definuje diskurz Deníku. V první fázi sledovaného období mezi tyto hodnoty patří nutnost podepsat petici, nesouhlasit s politikou pravicových politiků a číst zpravodajství Deníku. Ve druhé polovině, po nástupu levicové koalice, je jedinou hodnotou uchránit </w:t>
      </w:r>
      <w:r w:rsidRPr="008168D9">
        <w:rPr>
          <w:rFonts w:ascii="Times New Roman" w:hAnsi="Times New Roman"/>
          <w:i/>
          <w:sz w:val="24"/>
          <w:szCs w:val="24"/>
        </w:rPr>
        <w:t>ústecké</w:t>
      </w:r>
      <w:r w:rsidRPr="008168D9">
        <w:rPr>
          <w:rFonts w:ascii="Times New Roman" w:hAnsi="Times New Roman"/>
          <w:sz w:val="24"/>
          <w:szCs w:val="24"/>
        </w:rPr>
        <w:t xml:space="preserve"> divadlo před destruktivním řízením Tomáše Šimerdy. Snaha o „záchranu“ divadla je symbolem Deníkem demonstrované společenské názorové jednoty, jejímž je mluvčím. </w:t>
      </w:r>
      <w:r w:rsidRPr="008168D9">
        <w:rPr>
          <w:rFonts w:ascii="Times New Roman" w:hAnsi="Times New Roman"/>
          <w:i/>
          <w:sz w:val="24"/>
          <w:szCs w:val="24"/>
        </w:rPr>
        <w:t xml:space="preserve">„Neberte nám divadlo, volají Ústečané! </w:t>
      </w:r>
      <w:r w:rsidRPr="008168D9">
        <w:rPr>
          <w:rFonts w:ascii="Times New Roman" w:hAnsi="Times New Roman"/>
          <w:sz w:val="24"/>
          <w:szCs w:val="24"/>
        </w:rPr>
        <w:t>(27.</w:t>
      </w:r>
      <w:r w:rsidR="009B3534">
        <w:rPr>
          <w:rFonts w:ascii="Times New Roman" w:hAnsi="Times New Roman"/>
          <w:sz w:val="24"/>
          <w:szCs w:val="24"/>
        </w:rPr>
        <w:t xml:space="preserve"> </w:t>
      </w:r>
      <w:r w:rsidRPr="008168D9">
        <w:rPr>
          <w:rFonts w:ascii="Times New Roman" w:hAnsi="Times New Roman"/>
          <w:sz w:val="24"/>
          <w:szCs w:val="24"/>
        </w:rPr>
        <w:t>11.</w:t>
      </w:r>
      <w:r w:rsidR="009B3534">
        <w:rPr>
          <w:rFonts w:ascii="Times New Roman" w:hAnsi="Times New Roman"/>
          <w:sz w:val="24"/>
          <w:szCs w:val="24"/>
        </w:rPr>
        <w:t xml:space="preserve"> </w:t>
      </w:r>
      <w:r w:rsidRPr="008168D9">
        <w:rPr>
          <w:rFonts w:ascii="Times New Roman" w:hAnsi="Times New Roman"/>
          <w:sz w:val="24"/>
          <w:szCs w:val="24"/>
        </w:rPr>
        <w:t>2010)</w:t>
      </w:r>
      <w:r w:rsidR="009B3534">
        <w:rPr>
          <w:rFonts w:ascii="Times New Roman" w:hAnsi="Times New Roman"/>
          <w:sz w:val="24"/>
          <w:szCs w:val="24"/>
        </w:rPr>
        <w:t>.</w:t>
      </w:r>
      <w:r w:rsidRPr="008168D9">
        <w:rPr>
          <w:rFonts w:ascii="Times New Roman" w:hAnsi="Times New Roman"/>
          <w:sz w:val="24"/>
          <w:szCs w:val="24"/>
        </w:rPr>
        <w:t xml:space="preserve"> Zajímavý je fakt, že „Ústečané“ tvoří v první polovině sledovaného období názorovou opozici k „městu Ústí“. Pojmem „město“ jsou totiž pomocí diskurzivní strategie </w:t>
      </w:r>
      <w:r w:rsidR="004F4BEC" w:rsidRPr="008168D9">
        <w:rPr>
          <w:rFonts w:ascii="Times New Roman" w:hAnsi="Times New Roman"/>
          <w:sz w:val="24"/>
          <w:szCs w:val="24"/>
        </w:rPr>
        <w:t>spa</w:t>
      </w:r>
      <w:r w:rsidRPr="008168D9">
        <w:rPr>
          <w:rFonts w:ascii="Times New Roman" w:hAnsi="Times New Roman"/>
          <w:sz w:val="24"/>
          <w:szCs w:val="24"/>
        </w:rPr>
        <w:t>cializace</w:t>
      </w:r>
      <w:r w:rsidR="004F4BEC" w:rsidRPr="008168D9">
        <w:rPr>
          <w:rFonts w:ascii="Times New Roman" w:hAnsi="Times New Roman"/>
          <w:sz w:val="24"/>
          <w:szCs w:val="24"/>
        </w:rPr>
        <w:t xml:space="preserve"> </w:t>
      </w:r>
      <w:r w:rsidRPr="008168D9">
        <w:rPr>
          <w:rFonts w:ascii="Times New Roman" w:hAnsi="Times New Roman"/>
          <w:sz w:val="24"/>
          <w:szCs w:val="24"/>
        </w:rPr>
        <w:t xml:space="preserve">označeni členové Rady města. </w:t>
      </w:r>
      <w:r w:rsidRPr="008168D9">
        <w:rPr>
          <w:rFonts w:ascii="Times New Roman" w:hAnsi="Times New Roman"/>
          <w:i/>
          <w:sz w:val="24"/>
          <w:szCs w:val="24"/>
        </w:rPr>
        <w:t>„Ústečanům se nelíbí záměr</w:t>
      </w:r>
      <w:r w:rsidR="007D5FE1" w:rsidRPr="008168D9">
        <w:rPr>
          <w:rFonts w:ascii="Times New Roman" w:hAnsi="Times New Roman"/>
          <w:i/>
          <w:sz w:val="24"/>
          <w:szCs w:val="24"/>
        </w:rPr>
        <w:t xml:space="preserve"> města převést divadlo na kraj“</w:t>
      </w:r>
      <w:r w:rsidRPr="008168D9">
        <w:rPr>
          <w:rFonts w:ascii="Times New Roman" w:hAnsi="Times New Roman"/>
          <w:i/>
          <w:sz w:val="24"/>
          <w:szCs w:val="24"/>
        </w:rPr>
        <w:t xml:space="preserve"> </w:t>
      </w:r>
      <w:r w:rsidRPr="008168D9">
        <w:rPr>
          <w:rFonts w:ascii="Times New Roman" w:hAnsi="Times New Roman"/>
          <w:sz w:val="24"/>
          <w:szCs w:val="24"/>
        </w:rPr>
        <w:t>(Neberte nám divadlo, volají Ústečané! 27.</w:t>
      </w:r>
      <w:r w:rsidR="009B3534">
        <w:rPr>
          <w:rFonts w:ascii="Times New Roman" w:hAnsi="Times New Roman"/>
          <w:sz w:val="24"/>
          <w:szCs w:val="24"/>
        </w:rPr>
        <w:t xml:space="preserve"> </w:t>
      </w:r>
      <w:r w:rsidRPr="008168D9">
        <w:rPr>
          <w:rFonts w:ascii="Times New Roman" w:hAnsi="Times New Roman"/>
          <w:sz w:val="24"/>
          <w:szCs w:val="24"/>
        </w:rPr>
        <w:t>11.</w:t>
      </w:r>
      <w:r w:rsidR="009B3534">
        <w:rPr>
          <w:rFonts w:ascii="Times New Roman" w:hAnsi="Times New Roman"/>
          <w:sz w:val="24"/>
          <w:szCs w:val="24"/>
        </w:rPr>
        <w:t xml:space="preserve"> </w:t>
      </w:r>
      <w:r w:rsidRPr="008168D9">
        <w:rPr>
          <w:rFonts w:ascii="Times New Roman" w:hAnsi="Times New Roman"/>
          <w:sz w:val="24"/>
          <w:szCs w:val="24"/>
        </w:rPr>
        <w:t>2010)</w:t>
      </w:r>
      <w:r w:rsidR="007D5FE1" w:rsidRPr="008168D9">
        <w:rPr>
          <w:rFonts w:ascii="Times New Roman" w:hAnsi="Times New Roman"/>
          <w:sz w:val="24"/>
          <w:szCs w:val="24"/>
        </w:rPr>
        <w:t>.</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Mezi signatáři jsou sociální aktéři, které Deník vyzdvihuje jako autority. </w:t>
      </w:r>
      <w:r w:rsidRPr="008168D9">
        <w:rPr>
          <w:rFonts w:ascii="Times New Roman" w:hAnsi="Times New Roman"/>
          <w:i/>
          <w:sz w:val="24"/>
          <w:szCs w:val="24"/>
        </w:rPr>
        <w:t xml:space="preserve">„Petici </w:t>
      </w:r>
      <w:r w:rsidR="0086375F">
        <w:rPr>
          <w:rFonts w:ascii="Times New Roman" w:hAnsi="Times New Roman"/>
          <w:i/>
          <w:sz w:val="24"/>
          <w:szCs w:val="24"/>
        </w:rPr>
        <w:br/>
      </w:r>
      <w:r w:rsidRPr="008168D9">
        <w:rPr>
          <w:rFonts w:ascii="Times New Roman" w:hAnsi="Times New Roman"/>
          <w:i/>
          <w:sz w:val="24"/>
          <w:szCs w:val="24"/>
        </w:rPr>
        <w:t xml:space="preserve">za zachování divadla podepsal třeba </w:t>
      </w:r>
      <w:r w:rsidRPr="008168D9">
        <w:rPr>
          <w:rFonts w:ascii="Times New Roman" w:hAnsi="Times New Roman"/>
          <w:i/>
          <w:sz w:val="24"/>
          <w:szCs w:val="24"/>
          <w:u w:val="single"/>
        </w:rPr>
        <w:t>bývalý ředitel divadla Petr Jonáš</w:t>
      </w:r>
      <w:r w:rsidRPr="008168D9">
        <w:rPr>
          <w:rFonts w:ascii="Times New Roman" w:hAnsi="Times New Roman"/>
          <w:i/>
          <w:sz w:val="24"/>
          <w:szCs w:val="24"/>
        </w:rPr>
        <w:t xml:space="preserve"> nebo </w:t>
      </w:r>
      <w:r w:rsidRPr="008168D9">
        <w:rPr>
          <w:rFonts w:ascii="Times New Roman" w:hAnsi="Times New Roman"/>
          <w:i/>
          <w:sz w:val="24"/>
          <w:szCs w:val="24"/>
          <w:u w:val="single"/>
        </w:rPr>
        <w:t>pražský herec Vladimír Čech</w:t>
      </w:r>
      <w:r w:rsidRPr="008168D9">
        <w:rPr>
          <w:rFonts w:ascii="Times New Roman" w:hAnsi="Times New Roman"/>
          <w:i/>
          <w:sz w:val="24"/>
          <w:szCs w:val="24"/>
        </w:rPr>
        <w:t>“</w:t>
      </w:r>
      <w:r w:rsidRPr="008168D9">
        <w:rPr>
          <w:rFonts w:ascii="Times New Roman" w:hAnsi="Times New Roman"/>
          <w:sz w:val="24"/>
          <w:szCs w:val="24"/>
        </w:rPr>
        <w:t xml:space="preserve"> (O divadle Ústí pořád jen mlží, 11.</w:t>
      </w:r>
      <w:r w:rsidR="00905A22">
        <w:rPr>
          <w:rFonts w:ascii="Times New Roman" w:hAnsi="Times New Roman"/>
          <w:sz w:val="24"/>
          <w:szCs w:val="24"/>
        </w:rPr>
        <w:t xml:space="preserve"> </w:t>
      </w:r>
      <w:r w:rsidRPr="008168D9">
        <w:rPr>
          <w:rFonts w:ascii="Times New Roman" w:hAnsi="Times New Roman"/>
          <w:sz w:val="24"/>
          <w:szCs w:val="24"/>
        </w:rPr>
        <w:t>12.</w:t>
      </w:r>
      <w:r w:rsidR="00905A22">
        <w:rPr>
          <w:rFonts w:ascii="Times New Roman" w:hAnsi="Times New Roman"/>
          <w:sz w:val="24"/>
          <w:szCs w:val="24"/>
        </w:rPr>
        <w:t xml:space="preserve"> </w:t>
      </w:r>
      <w:r w:rsidRPr="008168D9">
        <w:rPr>
          <w:rFonts w:ascii="Times New Roman" w:hAnsi="Times New Roman"/>
          <w:sz w:val="24"/>
          <w:szCs w:val="24"/>
        </w:rPr>
        <w:t>2010)</w:t>
      </w:r>
      <w:r w:rsidR="006F4049">
        <w:rPr>
          <w:rFonts w:ascii="Times New Roman" w:hAnsi="Times New Roman"/>
          <w:sz w:val="24"/>
          <w:szCs w:val="24"/>
        </w:rPr>
        <w:t>.</w:t>
      </w:r>
      <w:r w:rsidRPr="008168D9">
        <w:rPr>
          <w:rFonts w:ascii="Times New Roman" w:hAnsi="Times New Roman"/>
          <w:sz w:val="24"/>
          <w:szCs w:val="24"/>
        </w:rPr>
        <w:t xml:space="preserve"> Setkáváme se tu s použitím diskurzivní strategie funkcionalizace, kdy jsou aktéři zobrazeni v rámci funkce, kterou zastávali/jí. </w:t>
      </w:r>
      <w:r w:rsidRPr="008168D9">
        <w:rPr>
          <w:rFonts w:ascii="Times New Roman" w:hAnsi="Times New Roman"/>
          <w:i/>
          <w:sz w:val="24"/>
          <w:szCs w:val="24"/>
        </w:rPr>
        <w:t xml:space="preserve">„Ke včerejšímu večeru petici na nebertenamdivadlo.cz podepsalo více než 900 lidí, mezi nimi i </w:t>
      </w:r>
      <w:r w:rsidRPr="008168D9">
        <w:rPr>
          <w:rFonts w:ascii="Times New Roman" w:hAnsi="Times New Roman"/>
          <w:i/>
          <w:sz w:val="24"/>
          <w:szCs w:val="24"/>
          <w:u w:val="single"/>
        </w:rPr>
        <w:t>Petr Berounský, který divadlo dvacet let fotí.</w:t>
      </w:r>
      <w:r w:rsidRPr="008168D9">
        <w:rPr>
          <w:rFonts w:ascii="Times New Roman" w:hAnsi="Times New Roman"/>
          <w:i/>
          <w:sz w:val="24"/>
          <w:szCs w:val="24"/>
        </w:rPr>
        <w:t xml:space="preserve"> Berounský řekl, že jako </w:t>
      </w:r>
      <w:r w:rsidRPr="008168D9">
        <w:rPr>
          <w:rFonts w:ascii="Times New Roman" w:hAnsi="Times New Roman"/>
          <w:i/>
          <w:sz w:val="24"/>
          <w:szCs w:val="24"/>
          <w:u w:val="single"/>
        </w:rPr>
        <w:t>podnikatel</w:t>
      </w:r>
      <w:r w:rsidRPr="008168D9">
        <w:rPr>
          <w:rFonts w:ascii="Times New Roman" w:hAnsi="Times New Roman"/>
          <w:i/>
          <w:sz w:val="24"/>
          <w:szCs w:val="24"/>
        </w:rPr>
        <w:t xml:space="preserve"> si také musel v minulosti utáhnout opasek a převod závazků na </w:t>
      </w:r>
      <w:r w:rsidR="006F4049">
        <w:rPr>
          <w:rFonts w:ascii="Times New Roman" w:hAnsi="Times New Roman"/>
          <w:i/>
          <w:sz w:val="24"/>
          <w:szCs w:val="24"/>
        </w:rPr>
        <w:t xml:space="preserve">někoho jiného </w:t>
      </w:r>
      <w:r w:rsidR="0086375F">
        <w:rPr>
          <w:rFonts w:ascii="Times New Roman" w:hAnsi="Times New Roman"/>
          <w:i/>
          <w:sz w:val="24"/>
          <w:szCs w:val="24"/>
        </w:rPr>
        <w:br/>
      </w:r>
      <w:r w:rsidR="006F4049">
        <w:rPr>
          <w:rFonts w:ascii="Times New Roman" w:hAnsi="Times New Roman"/>
          <w:i/>
          <w:sz w:val="24"/>
          <w:szCs w:val="24"/>
        </w:rPr>
        <w:t>by mu nepomohl“</w:t>
      </w:r>
      <w:r w:rsidR="006F4049">
        <w:rPr>
          <w:rFonts w:ascii="Times New Roman" w:hAnsi="Times New Roman"/>
          <w:sz w:val="24"/>
          <w:szCs w:val="24"/>
        </w:rPr>
        <w:t xml:space="preserve"> (ibid.).</w:t>
      </w:r>
      <w:r w:rsidR="0021306E" w:rsidRPr="008168D9">
        <w:rPr>
          <w:rFonts w:ascii="Times New Roman" w:hAnsi="Times New Roman"/>
          <w:i/>
          <w:sz w:val="24"/>
          <w:szCs w:val="24"/>
        </w:rPr>
        <w:t xml:space="preserve"> </w:t>
      </w:r>
      <w:r w:rsidR="0021306E" w:rsidRPr="008168D9">
        <w:rPr>
          <w:rFonts w:ascii="Times New Roman" w:hAnsi="Times New Roman"/>
          <w:sz w:val="24"/>
          <w:szCs w:val="24"/>
        </w:rPr>
        <w:t>P</w:t>
      </w:r>
      <w:r w:rsidRPr="008168D9">
        <w:rPr>
          <w:rFonts w:ascii="Times New Roman" w:hAnsi="Times New Roman"/>
          <w:sz w:val="24"/>
          <w:szCs w:val="24"/>
        </w:rPr>
        <w:t xml:space="preserve">říklad </w:t>
      </w:r>
      <w:r w:rsidR="0021306E" w:rsidRPr="008168D9">
        <w:rPr>
          <w:rFonts w:ascii="Times New Roman" w:hAnsi="Times New Roman"/>
          <w:sz w:val="24"/>
          <w:szCs w:val="24"/>
        </w:rPr>
        <w:t xml:space="preserve">uváděný jako poslední </w:t>
      </w:r>
      <w:r w:rsidRPr="008168D9">
        <w:rPr>
          <w:rFonts w:ascii="Times New Roman" w:hAnsi="Times New Roman"/>
          <w:sz w:val="24"/>
          <w:szCs w:val="24"/>
        </w:rPr>
        <w:t xml:space="preserve">charakterizuje aktéra pomocí materiálního procesu, což dodává jeho charakteristice aktivní, dynamický ráz. V souvislosti s jeho výpovědí o „utahování opasku“ je tak možné identifikovat v tomto sdělení informaci </w:t>
      </w:r>
      <w:r w:rsidR="0086375F">
        <w:rPr>
          <w:rFonts w:ascii="Times New Roman" w:hAnsi="Times New Roman"/>
          <w:sz w:val="24"/>
          <w:szCs w:val="24"/>
        </w:rPr>
        <w:br/>
      </w:r>
      <w:r w:rsidRPr="008168D9">
        <w:rPr>
          <w:rFonts w:ascii="Times New Roman" w:hAnsi="Times New Roman"/>
          <w:sz w:val="24"/>
          <w:szCs w:val="24"/>
        </w:rPr>
        <w:lastRenderedPageBreak/>
        <w:t xml:space="preserve">o tom, „jak by věci měly být“, respektive jak by se měl chovat ideální podnikatel. Vzhledem ke kontextu jde v případě této výpovědi o další nepřímou charakteristiku pravicové koalice jako nezodpovědných jedinců, kteří utahují opasky všem ostatním, jen ne sobě. </w:t>
      </w:r>
      <w:r w:rsidR="003C2051" w:rsidRPr="008168D9">
        <w:rPr>
          <w:rFonts w:ascii="Times New Roman" w:hAnsi="Times New Roman"/>
          <w:sz w:val="24"/>
          <w:szCs w:val="24"/>
        </w:rPr>
        <w:t>Označení fotografa za podnikatele opět implikuje nadřazenost ekonomického světa nad tím uměleckým, a nad jakýmkoli jiným. To, že se za podnikatele označil sám fotograf, a sám tedy s touto hierarchií souhlasí a přijímá ji jako samozřejmou, je dalším projevem hegemonie globalizace.</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Odstupující pravicové zastupitele prezentuje Deník jako kšeftáře, lháře, nekulturní barbary, jako neseriózní, neomalené, a nezodpovědné. Kromě publikování příspěvků z petice tak činí například pomocí užití sloves s výrazovou hodnotou tyto charakteristiky asociující. „</w:t>
      </w:r>
      <w:r w:rsidRPr="008168D9">
        <w:rPr>
          <w:rFonts w:ascii="Times New Roman" w:hAnsi="Times New Roman"/>
          <w:i/>
          <w:sz w:val="24"/>
          <w:szCs w:val="24"/>
        </w:rPr>
        <w:t xml:space="preserve">Město by rádo </w:t>
      </w:r>
      <w:r w:rsidRPr="008168D9">
        <w:rPr>
          <w:rFonts w:ascii="Times New Roman" w:hAnsi="Times New Roman"/>
          <w:i/>
          <w:sz w:val="24"/>
          <w:szCs w:val="24"/>
          <w:u w:val="single"/>
        </w:rPr>
        <w:t>přešouplo</w:t>
      </w:r>
      <w:r w:rsidRPr="008168D9">
        <w:rPr>
          <w:rFonts w:ascii="Times New Roman" w:hAnsi="Times New Roman"/>
          <w:i/>
          <w:sz w:val="24"/>
          <w:szCs w:val="24"/>
        </w:rPr>
        <w:t xml:space="preserve"> divadlo na kraj, aby ušetřilo.“ „Návrh zastupitelé </w:t>
      </w:r>
      <w:r w:rsidRPr="008168D9">
        <w:rPr>
          <w:rFonts w:ascii="Times New Roman" w:hAnsi="Times New Roman"/>
          <w:i/>
          <w:sz w:val="24"/>
          <w:szCs w:val="24"/>
          <w:u w:val="single"/>
        </w:rPr>
        <w:t>propašovali</w:t>
      </w:r>
      <w:r w:rsidRPr="008168D9">
        <w:rPr>
          <w:rFonts w:ascii="Times New Roman" w:hAnsi="Times New Roman"/>
          <w:i/>
          <w:sz w:val="24"/>
          <w:szCs w:val="24"/>
        </w:rPr>
        <w:t xml:space="preserve"> na jednání rady na poslední chvíli.“ </w:t>
      </w:r>
      <w:r w:rsidRPr="008168D9">
        <w:rPr>
          <w:rFonts w:ascii="Times New Roman" w:hAnsi="Times New Roman"/>
          <w:sz w:val="24"/>
          <w:szCs w:val="24"/>
        </w:rPr>
        <w:t xml:space="preserve">Diskurz Deníku tak kategorizuje pravicovou vládu stereotypním označením „zkorumpovaného politika“.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Na rozdíl od toho nově zvolené zastupitele prezentuje Deník pomocí sloves jako typu „uvažuje“, „vysvětluje“, „navrhuje“, „uklidňuje“, „upozorňuje“, vzkazuje“, s plnou vahou odpovědnosti říká“, jimiž uvozuje či zakončuje jejich přímou řeč. Dominantními procesy jsou zde verbální a mentální, jejichž užitím jsou aktéři zobrazeni jako lidé rozumní, uvažující, zodpovědní, ochotní ke komunikaci a schopní vzniklé problémy řešit. Typické je používání právnického diskurzu</w:t>
      </w:r>
      <w:r w:rsidRPr="008168D9">
        <w:rPr>
          <w:rFonts w:ascii="Times New Roman" w:hAnsi="Times New Roman"/>
          <w:i/>
          <w:sz w:val="24"/>
          <w:szCs w:val="24"/>
        </w:rPr>
        <w:t xml:space="preserve">: „Ve svém záměru </w:t>
      </w:r>
      <w:r w:rsidRPr="008168D9">
        <w:rPr>
          <w:rFonts w:ascii="Times New Roman" w:hAnsi="Times New Roman"/>
          <w:i/>
          <w:sz w:val="24"/>
          <w:szCs w:val="24"/>
          <w:u w:val="single"/>
        </w:rPr>
        <w:t>schválili</w:t>
      </w:r>
      <w:r w:rsidRPr="008168D9">
        <w:rPr>
          <w:rFonts w:ascii="Times New Roman" w:hAnsi="Times New Roman"/>
          <w:i/>
          <w:sz w:val="24"/>
          <w:szCs w:val="24"/>
        </w:rPr>
        <w:t xml:space="preserve"> zastupitelé převod </w:t>
      </w:r>
      <w:r w:rsidRPr="008168D9">
        <w:rPr>
          <w:rFonts w:ascii="Times New Roman" w:hAnsi="Times New Roman"/>
          <w:i/>
          <w:sz w:val="24"/>
          <w:szCs w:val="24"/>
          <w:u w:val="single"/>
        </w:rPr>
        <w:t>s účinností</w:t>
      </w:r>
      <w:r w:rsidRPr="008168D9">
        <w:rPr>
          <w:rFonts w:ascii="Times New Roman" w:hAnsi="Times New Roman"/>
          <w:i/>
          <w:sz w:val="24"/>
          <w:szCs w:val="24"/>
        </w:rPr>
        <w:t xml:space="preserve"> </w:t>
      </w:r>
      <w:proofErr w:type="gramStart"/>
      <w:r w:rsidRPr="008168D9">
        <w:rPr>
          <w:rFonts w:ascii="Times New Roman" w:hAnsi="Times New Roman"/>
          <w:i/>
          <w:sz w:val="24"/>
          <w:szCs w:val="24"/>
        </w:rPr>
        <w:t>od</w:t>
      </w:r>
      <w:proofErr w:type="gramEnd"/>
      <w:r w:rsidRPr="008168D9">
        <w:rPr>
          <w:rFonts w:ascii="Times New Roman" w:hAnsi="Times New Roman"/>
          <w:i/>
          <w:sz w:val="24"/>
          <w:szCs w:val="24"/>
        </w:rPr>
        <w:t>…“</w:t>
      </w:r>
      <w:r w:rsidRPr="008168D9">
        <w:rPr>
          <w:rFonts w:ascii="Times New Roman" w:hAnsi="Times New Roman"/>
          <w:sz w:val="24"/>
          <w:szCs w:val="24"/>
        </w:rPr>
        <w:t xml:space="preserve"> </w:t>
      </w:r>
      <w:r w:rsidR="0086375F">
        <w:rPr>
          <w:rFonts w:ascii="Times New Roman" w:hAnsi="Times New Roman"/>
          <w:sz w:val="24"/>
          <w:szCs w:val="24"/>
        </w:rPr>
        <w:br/>
      </w:r>
      <w:r w:rsidRPr="008168D9">
        <w:rPr>
          <w:rFonts w:ascii="Times New Roman" w:hAnsi="Times New Roman"/>
          <w:sz w:val="24"/>
          <w:szCs w:val="24"/>
        </w:rPr>
        <w:t>(S navrženými padesáti miliony divadlo nevyžije, 20.</w:t>
      </w:r>
      <w:r w:rsidR="00287DB7" w:rsidRPr="008168D9">
        <w:rPr>
          <w:rFonts w:ascii="Times New Roman" w:hAnsi="Times New Roman"/>
          <w:sz w:val="24"/>
          <w:szCs w:val="24"/>
        </w:rPr>
        <w:t xml:space="preserve"> </w:t>
      </w:r>
      <w:r w:rsidRPr="008168D9">
        <w:rPr>
          <w:rFonts w:ascii="Times New Roman" w:hAnsi="Times New Roman"/>
          <w:sz w:val="24"/>
          <w:szCs w:val="24"/>
        </w:rPr>
        <w:t>12. 2010)</w:t>
      </w:r>
      <w:r w:rsidR="006F4049">
        <w:rPr>
          <w:rFonts w:ascii="Times New Roman" w:hAnsi="Times New Roman"/>
          <w:sz w:val="24"/>
          <w:szCs w:val="24"/>
        </w:rPr>
        <w:t>.</w:t>
      </w:r>
      <w:r w:rsidRPr="008168D9">
        <w:rPr>
          <w:rFonts w:ascii="Times New Roman" w:hAnsi="Times New Roman"/>
          <w:sz w:val="24"/>
          <w:szCs w:val="24"/>
        </w:rPr>
        <w:t xml:space="preserve"> Diskurz Deníku tak „posvěcuje“ ekonomickou a politickou moc zastupitelů i „pravdou a právem“, které stojí </w:t>
      </w:r>
      <w:r w:rsidR="0086375F">
        <w:rPr>
          <w:rFonts w:ascii="Times New Roman" w:hAnsi="Times New Roman"/>
          <w:sz w:val="24"/>
          <w:szCs w:val="24"/>
        </w:rPr>
        <w:br/>
      </w:r>
      <w:r w:rsidRPr="008168D9">
        <w:rPr>
          <w:rFonts w:ascii="Times New Roman" w:hAnsi="Times New Roman"/>
          <w:sz w:val="24"/>
          <w:szCs w:val="24"/>
        </w:rPr>
        <w:t xml:space="preserve">na jejich straně.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Výroky odstupujících a nových zastupitelů staví Deník do neustálé konfrontace, časté je použití sloves „oponovat“, „argumentovat“, „nesouhlasit“. To poukazuje na ostré verbální výměny, které mezi levicovou a pravicovou vládou probíhaly. V jednom příspěvku vyjádřil Deník tyto procesy pomocí metafory. </w:t>
      </w:r>
      <w:r w:rsidRPr="008168D9">
        <w:rPr>
          <w:rFonts w:ascii="Times New Roman" w:hAnsi="Times New Roman"/>
          <w:i/>
          <w:sz w:val="24"/>
          <w:szCs w:val="24"/>
        </w:rPr>
        <w:t xml:space="preserve">„Jen co složili slib a zvolili nové vedení města, tak se zastupitelé pohádali </w:t>
      </w:r>
      <w:r w:rsidRPr="008168D9">
        <w:rPr>
          <w:rFonts w:ascii="Times New Roman" w:hAnsi="Times New Roman"/>
          <w:i/>
          <w:sz w:val="24"/>
          <w:szCs w:val="24"/>
          <w:u w:val="single"/>
        </w:rPr>
        <w:t>jako koně</w:t>
      </w:r>
      <w:r w:rsidRPr="008168D9">
        <w:rPr>
          <w:rFonts w:ascii="Times New Roman" w:hAnsi="Times New Roman"/>
          <w:i/>
          <w:sz w:val="24"/>
          <w:szCs w:val="24"/>
        </w:rPr>
        <w:t>“</w:t>
      </w:r>
      <w:r w:rsidRPr="008168D9">
        <w:rPr>
          <w:rFonts w:ascii="Times New Roman" w:hAnsi="Times New Roman"/>
          <w:sz w:val="24"/>
          <w:szCs w:val="24"/>
        </w:rPr>
        <w:t xml:space="preserve"> (Hádka o divadlo: Městské, nebo krajské? 24.</w:t>
      </w:r>
      <w:r w:rsidR="00287DB7" w:rsidRPr="008168D9">
        <w:rPr>
          <w:rFonts w:ascii="Times New Roman" w:hAnsi="Times New Roman"/>
          <w:sz w:val="24"/>
          <w:szCs w:val="24"/>
        </w:rPr>
        <w:t xml:space="preserve"> </w:t>
      </w:r>
      <w:r w:rsidRPr="008168D9">
        <w:rPr>
          <w:rFonts w:ascii="Times New Roman" w:hAnsi="Times New Roman"/>
          <w:sz w:val="24"/>
          <w:szCs w:val="24"/>
        </w:rPr>
        <w:t>11.</w:t>
      </w:r>
      <w:r w:rsidR="00287DB7" w:rsidRPr="008168D9">
        <w:rPr>
          <w:rFonts w:ascii="Times New Roman" w:hAnsi="Times New Roman"/>
          <w:sz w:val="24"/>
          <w:szCs w:val="24"/>
        </w:rPr>
        <w:t xml:space="preserve"> </w:t>
      </w:r>
      <w:r w:rsidRPr="008168D9">
        <w:rPr>
          <w:rFonts w:ascii="Times New Roman" w:hAnsi="Times New Roman"/>
          <w:sz w:val="24"/>
          <w:szCs w:val="24"/>
        </w:rPr>
        <w:t>2010)</w:t>
      </w:r>
      <w:r w:rsidR="006F4049">
        <w:rPr>
          <w:rFonts w:ascii="Times New Roman" w:hAnsi="Times New Roman"/>
          <w:sz w:val="24"/>
          <w:szCs w:val="24"/>
        </w:rPr>
        <w:t>.</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Krajské zastupitele prezentuje Deník jako autoritativní jedince, kteří jednají nekompromisně a dávají najevo moc vyplývající z pozice, kterou zastávají. </w:t>
      </w:r>
      <w:r w:rsidRPr="008168D9">
        <w:rPr>
          <w:rFonts w:ascii="Times New Roman" w:hAnsi="Times New Roman"/>
          <w:i/>
          <w:sz w:val="24"/>
          <w:szCs w:val="24"/>
        </w:rPr>
        <w:t xml:space="preserve">„Kraj záměr </w:t>
      </w:r>
      <w:r w:rsidRPr="008168D9">
        <w:rPr>
          <w:rFonts w:ascii="Times New Roman" w:hAnsi="Times New Roman"/>
          <w:i/>
          <w:sz w:val="24"/>
          <w:szCs w:val="24"/>
          <w:u w:val="single"/>
        </w:rPr>
        <w:t>smetl</w:t>
      </w:r>
      <w:r w:rsidRPr="008168D9">
        <w:rPr>
          <w:rFonts w:ascii="Times New Roman" w:hAnsi="Times New Roman"/>
          <w:i/>
          <w:sz w:val="24"/>
          <w:szCs w:val="24"/>
        </w:rPr>
        <w:t xml:space="preserve"> ze stolu“</w:t>
      </w:r>
      <w:r w:rsidRPr="008168D9">
        <w:rPr>
          <w:rFonts w:ascii="Times New Roman" w:hAnsi="Times New Roman"/>
          <w:sz w:val="24"/>
          <w:szCs w:val="24"/>
        </w:rPr>
        <w:t xml:space="preserve"> (Od ústeckého divadla dává ruce pryč i kraj! 13.</w:t>
      </w:r>
      <w:r w:rsidR="00287DB7" w:rsidRPr="008168D9">
        <w:rPr>
          <w:rFonts w:ascii="Times New Roman" w:hAnsi="Times New Roman"/>
          <w:sz w:val="24"/>
          <w:szCs w:val="24"/>
        </w:rPr>
        <w:t xml:space="preserve"> </w:t>
      </w:r>
      <w:r w:rsidRPr="008168D9">
        <w:rPr>
          <w:rFonts w:ascii="Times New Roman" w:hAnsi="Times New Roman"/>
          <w:sz w:val="24"/>
          <w:szCs w:val="24"/>
        </w:rPr>
        <w:t>11.</w:t>
      </w:r>
      <w:r w:rsidR="00287DB7" w:rsidRPr="008168D9">
        <w:rPr>
          <w:rFonts w:ascii="Times New Roman" w:hAnsi="Times New Roman"/>
          <w:sz w:val="24"/>
          <w:szCs w:val="24"/>
        </w:rPr>
        <w:t xml:space="preserve"> </w:t>
      </w:r>
      <w:r w:rsidRPr="008168D9">
        <w:rPr>
          <w:rFonts w:ascii="Times New Roman" w:hAnsi="Times New Roman"/>
          <w:sz w:val="24"/>
          <w:szCs w:val="24"/>
        </w:rPr>
        <w:t>2010)</w:t>
      </w:r>
      <w:r w:rsidRPr="008168D9">
        <w:rPr>
          <w:rFonts w:ascii="Times New Roman" w:hAnsi="Times New Roman"/>
          <w:i/>
          <w:sz w:val="24"/>
          <w:szCs w:val="24"/>
        </w:rPr>
        <w:t xml:space="preserve"> „Město Ústí bude muset přijmout taková opatření, aby provoz divadla zajistilo samo, prohlásila </w:t>
      </w:r>
      <w:r w:rsidRPr="008168D9">
        <w:rPr>
          <w:rFonts w:ascii="Times New Roman" w:hAnsi="Times New Roman"/>
          <w:i/>
          <w:sz w:val="24"/>
          <w:szCs w:val="24"/>
          <w:u w:val="single"/>
        </w:rPr>
        <w:t>kategoricky</w:t>
      </w:r>
      <w:r w:rsidRPr="008168D9">
        <w:rPr>
          <w:rFonts w:ascii="Times New Roman" w:hAnsi="Times New Roman"/>
          <w:i/>
          <w:sz w:val="24"/>
          <w:szCs w:val="24"/>
        </w:rPr>
        <w:t xml:space="preserve"> Jana Vaňh</w:t>
      </w:r>
      <w:r w:rsidR="006F4049">
        <w:rPr>
          <w:rFonts w:ascii="Times New Roman" w:hAnsi="Times New Roman"/>
          <w:i/>
          <w:sz w:val="24"/>
          <w:szCs w:val="24"/>
        </w:rPr>
        <w:t>ová, hejtmanka Ústeckého kraje“</w:t>
      </w:r>
      <w:r w:rsidRPr="008168D9">
        <w:rPr>
          <w:rFonts w:ascii="Times New Roman" w:hAnsi="Times New Roman"/>
          <w:i/>
          <w:sz w:val="24"/>
          <w:szCs w:val="24"/>
        </w:rPr>
        <w:t xml:space="preserve"> </w:t>
      </w:r>
      <w:r w:rsidR="006F4049">
        <w:rPr>
          <w:rFonts w:ascii="Times New Roman" w:hAnsi="Times New Roman"/>
          <w:sz w:val="24"/>
          <w:szCs w:val="24"/>
        </w:rPr>
        <w:t>(ibid.</w:t>
      </w:r>
      <w:r w:rsidRPr="008168D9">
        <w:rPr>
          <w:rFonts w:ascii="Times New Roman" w:hAnsi="Times New Roman"/>
          <w:sz w:val="24"/>
          <w:szCs w:val="24"/>
        </w:rPr>
        <w:t>)</w:t>
      </w:r>
      <w:r w:rsidR="006F4049">
        <w:rPr>
          <w:rFonts w:ascii="Times New Roman" w:hAnsi="Times New Roman"/>
          <w:sz w:val="24"/>
          <w:szCs w:val="24"/>
        </w:rPr>
        <w:t>.</w:t>
      </w:r>
      <w:r w:rsidRPr="008168D9">
        <w:rPr>
          <w:rFonts w:ascii="Times New Roman" w:hAnsi="Times New Roman"/>
          <w:sz w:val="24"/>
          <w:szCs w:val="24"/>
        </w:rPr>
        <w:t xml:space="preserve"> </w:t>
      </w:r>
      <w:r w:rsidRPr="008168D9">
        <w:rPr>
          <w:rFonts w:ascii="Times New Roman" w:hAnsi="Times New Roman"/>
          <w:i/>
          <w:sz w:val="24"/>
          <w:szCs w:val="24"/>
        </w:rPr>
        <w:t xml:space="preserve">„Záměr převedení ústeckého Severočeského divadla opery a baletu na Ústecký kraj, jak to odhlasovalo zastupitelstvo města Ústí nad </w:t>
      </w:r>
      <w:r w:rsidRPr="008168D9">
        <w:rPr>
          <w:rFonts w:ascii="Times New Roman" w:hAnsi="Times New Roman"/>
          <w:i/>
          <w:sz w:val="24"/>
          <w:szCs w:val="24"/>
        </w:rPr>
        <w:lastRenderedPageBreak/>
        <w:t xml:space="preserve">Labem na svém ustavujícím zasedání, považuje vedení kraje za nereálný, uvedl </w:t>
      </w:r>
      <w:r w:rsidRPr="008168D9">
        <w:rPr>
          <w:rFonts w:ascii="Times New Roman" w:hAnsi="Times New Roman"/>
          <w:i/>
          <w:sz w:val="24"/>
          <w:szCs w:val="24"/>
          <w:u w:val="single"/>
        </w:rPr>
        <w:t>nekompromisně</w:t>
      </w:r>
      <w:r w:rsidRPr="008168D9">
        <w:rPr>
          <w:rFonts w:ascii="Times New Roman" w:hAnsi="Times New Roman"/>
          <w:i/>
          <w:sz w:val="24"/>
          <w:szCs w:val="24"/>
        </w:rPr>
        <w:t xml:space="preserve"> Zden</w:t>
      </w:r>
      <w:r w:rsidR="006F4049">
        <w:rPr>
          <w:rFonts w:ascii="Times New Roman" w:hAnsi="Times New Roman"/>
          <w:i/>
          <w:sz w:val="24"/>
          <w:szCs w:val="24"/>
        </w:rPr>
        <w:t>ěk Rytíř z kanceláře hejtmanky“</w:t>
      </w:r>
      <w:r w:rsidRPr="008168D9">
        <w:rPr>
          <w:rFonts w:ascii="Times New Roman" w:hAnsi="Times New Roman"/>
          <w:sz w:val="24"/>
          <w:szCs w:val="24"/>
        </w:rPr>
        <w:t xml:space="preserve"> </w:t>
      </w:r>
      <w:r w:rsidR="006F4049">
        <w:rPr>
          <w:rFonts w:ascii="Times New Roman" w:hAnsi="Times New Roman"/>
          <w:sz w:val="24"/>
          <w:szCs w:val="24"/>
        </w:rPr>
        <w:t>(</w:t>
      </w:r>
      <w:r w:rsidRPr="008168D9">
        <w:rPr>
          <w:rFonts w:ascii="Times New Roman" w:hAnsi="Times New Roman"/>
          <w:sz w:val="24"/>
          <w:szCs w:val="24"/>
        </w:rPr>
        <w:t>Neberte nám divadlo, hlásá petice Ústečanů, 6.</w:t>
      </w:r>
      <w:r w:rsidR="00287DB7" w:rsidRPr="008168D9">
        <w:rPr>
          <w:rFonts w:ascii="Times New Roman" w:hAnsi="Times New Roman"/>
          <w:sz w:val="24"/>
          <w:szCs w:val="24"/>
        </w:rPr>
        <w:t xml:space="preserve"> </w:t>
      </w:r>
      <w:r w:rsidRPr="008168D9">
        <w:rPr>
          <w:rFonts w:ascii="Times New Roman" w:hAnsi="Times New Roman"/>
          <w:sz w:val="24"/>
          <w:szCs w:val="24"/>
        </w:rPr>
        <w:t>12.</w:t>
      </w:r>
      <w:r w:rsidR="00287DB7" w:rsidRPr="008168D9">
        <w:rPr>
          <w:rFonts w:ascii="Times New Roman" w:hAnsi="Times New Roman"/>
          <w:sz w:val="24"/>
          <w:szCs w:val="24"/>
        </w:rPr>
        <w:t xml:space="preserve"> </w:t>
      </w:r>
      <w:r w:rsidRPr="008168D9">
        <w:rPr>
          <w:rFonts w:ascii="Times New Roman" w:hAnsi="Times New Roman"/>
          <w:sz w:val="24"/>
          <w:szCs w:val="24"/>
        </w:rPr>
        <w:t>2010)</w:t>
      </w:r>
      <w:r w:rsidR="006F4049">
        <w:rPr>
          <w:rFonts w:ascii="Times New Roman" w:hAnsi="Times New Roman"/>
          <w:sz w:val="24"/>
          <w:szCs w:val="24"/>
        </w:rPr>
        <w:t xml:space="preserve">. </w:t>
      </w:r>
      <w:r w:rsidRPr="008168D9">
        <w:rPr>
          <w:rFonts w:ascii="Times New Roman" w:hAnsi="Times New Roman"/>
          <w:sz w:val="24"/>
          <w:szCs w:val="24"/>
        </w:rPr>
        <w:t xml:space="preserve"> Pojmenováním vlastním jménem spolu s funkcionalizací reprezentuje Deník pouze nejužší okruh lidí z kanceláře hejtmanky. Ostatní zastupitelé jsou zobrazeni strategií institucionalizace jako „kraj“, což je neformální označení samosprávního celku Ústecký kraj. Pojmenování aktérů jako instituce může značit zdůraznění moci, jejímž je dle právního řádu nositelem. Krajského vicehejtmana a městského radního Arno Fišeru označuje Deník metaforicky </w:t>
      </w:r>
      <w:r w:rsidRPr="008168D9">
        <w:rPr>
          <w:rFonts w:ascii="Times New Roman" w:hAnsi="Times New Roman"/>
          <w:i/>
          <w:sz w:val="24"/>
          <w:szCs w:val="24"/>
        </w:rPr>
        <w:t>styčným důstojníkem mezi krajem a městem</w:t>
      </w:r>
      <w:r w:rsidR="006F4049">
        <w:rPr>
          <w:rFonts w:ascii="Times New Roman" w:hAnsi="Times New Roman"/>
          <w:sz w:val="24"/>
          <w:szCs w:val="24"/>
        </w:rPr>
        <w:t xml:space="preserve"> (</w:t>
      </w:r>
      <w:r w:rsidRPr="008168D9">
        <w:rPr>
          <w:rFonts w:ascii="Times New Roman" w:hAnsi="Times New Roman"/>
          <w:sz w:val="24"/>
          <w:szCs w:val="24"/>
        </w:rPr>
        <w:t>Hádka o divadlo: Městské, nebo krajské? 12.</w:t>
      </w:r>
      <w:r w:rsidR="00287DB7" w:rsidRPr="008168D9">
        <w:rPr>
          <w:rFonts w:ascii="Times New Roman" w:hAnsi="Times New Roman"/>
          <w:sz w:val="24"/>
          <w:szCs w:val="24"/>
        </w:rPr>
        <w:t xml:space="preserve"> </w:t>
      </w:r>
      <w:r w:rsidRPr="008168D9">
        <w:rPr>
          <w:rFonts w:ascii="Times New Roman" w:hAnsi="Times New Roman"/>
          <w:sz w:val="24"/>
          <w:szCs w:val="24"/>
        </w:rPr>
        <w:t>11.</w:t>
      </w:r>
      <w:r w:rsidR="00287DB7" w:rsidRPr="008168D9">
        <w:rPr>
          <w:rFonts w:ascii="Times New Roman" w:hAnsi="Times New Roman"/>
          <w:sz w:val="24"/>
          <w:szCs w:val="24"/>
        </w:rPr>
        <w:t xml:space="preserve"> </w:t>
      </w:r>
      <w:r w:rsidRPr="008168D9">
        <w:rPr>
          <w:rFonts w:ascii="Times New Roman" w:hAnsi="Times New Roman"/>
          <w:sz w:val="24"/>
          <w:szCs w:val="24"/>
        </w:rPr>
        <w:t>2010)</w:t>
      </w:r>
      <w:r w:rsidR="006F4049">
        <w:rPr>
          <w:rFonts w:ascii="Times New Roman" w:hAnsi="Times New Roman"/>
          <w:sz w:val="24"/>
          <w:szCs w:val="24"/>
        </w:rPr>
        <w:t>.</w:t>
      </w:r>
      <w:r w:rsidRPr="008168D9">
        <w:rPr>
          <w:rFonts w:ascii="Times New Roman" w:hAnsi="Times New Roman"/>
          <w:sz w:val="24"/>
          <w:szCs w:val="24"/>
        </w:rPr>
        <w:t xml:space="preserve"> I z tohoto označení, převzatého z armádního diskurzu, vyplývá naznačení mocenské hierarchie mezi zastupitelstvem kraje a města. </w:t>
      </w:r>
      <w:r w:rsidR="00902DB8" w:rsidRPr="008168D9">
        <w:rPr>
          <w:rFonts w:ascii="Times New Roman" w:hAnsi="Times New Roman"/>
          <w:sz w:val="24"/>
          <w:szCs w:val="24"/>
        </w:rPr>
        <w:t>Krajští zastupitelé jsou navíc Ú</w:t>
      </w:r>
      <w:r w:rsidR="00234456" w:rsidRPr="008168D9">
        <w:rPr>
          <w:rFonts w:ascii="Times New Roman" w:hAnsi="Times New Roman"/>
          <w:sz w:val="24"/>
          <w:szCs w:val="24"/>
        </w:rPr>
        <w:t>steckým deníkem přijímáni jako „hlasy s přístupem“ (viz Trampota</w:t>
      </w:r>
      <w:r w:rsidR="00902DB8" w:rsidRPr="008168D9">
        <w:rPr>
          <w:rFonts w:ascii="Times New Roman" w:hAnsi="Times New Roman"/>
          <w:sz w:val="24"/>
          <w:szCs w:val="24"/>
        </w:rPr>
        <w:t>, 2006: 81), což znamená, že se stávají primárními definujícími celé problematiky, a zástupci opozičních názorů jsou nuceni bránit svá stanoviska v takto přednastaveném informačním rámci.</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Vztah mezi odstupujícími městskými zastupiteli a krajem je zobrazován pomocí sloves v negativu – „nereagovali“, „neprojednali“, „nepředložili“. Deník tak upozorňuje na fakt, </w:t>
      </w:r>
      <w:r w:rsidR="0086375F">
        <w:rPr>
          <w:rFonts w:ascii="Times New Roman" w:hAnsi="Times New Roman"/>
          <w:sz w:val="24"/>
          <w:szCs w:val="24"/>
        </w:rPr>
        <w:br/>
      </w:r>
      <w:r w:rsidRPr="008168D9">
        <w:rPr>
          <w:rFonts w:ascii="Times New Roman" w:hAnsi="Times New Roman"/>
          <w:sz w:val="24"/>
          <w:szCs w:val="24"/>
        </w:rPr>
        <w:t>že mezi zastupitelstvem města a Ústeckého kraje funguje minimální schopnost vzájemné komunikace.</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Zajímavá je mediální reprezentace ředitele Severočeského divadla opery a baletu Tomáše Šimerdy. Dokud byli ve funkci pravicoví zastupitelé, plnil v diskurzu Deníku jakousi funkci mluvčího divadla. Pomocí jeho prohlášení o nedostatečném financování divadla </w:t>
      </w:r>
      <w:r w:rsidR="0086375F">
        <w:rPr>
          <w:rFonts w:ascii="Times New Roman" w:hAnsi="Times New Roman"/>
          <w:sz w:val="24"/>
          <w:szCs w:val="24"/>
        </w:rPr>
        <w:br/>
      </w:r>
      <w:r w:rsidRPr="008168D9">
        <w:rPr>
          <w:rFonts w:ascii="Times New Roman" w:hAnsi="Times New Roman"/>
          <w:sz w:val="24"/>
          <w:szCs w:val="24"/>
        </w:rPr>
        <w:t xml:space="preserve">ze strany jeho zřizovatelů obviňoval Deník městské zastupitele z devastace ústecké kultury. Šimerda byl spolu s institucí divadla prezentován jako oběť zkorumpovaného hospodaření města.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Mediální obraz ředitele divadla se ale zásadně mění po zasednutí nových zastupitelů do funkcí. Začíná být zmiňována jeho politická orientace - neúspěšná kandidatura v komunálních volbách za lokální pravicovou stranu – tedy opozici nového vedení města. </w:t>
      </w:r>
      <w:r w:rsidRPr="008168D9">
        <w:rPr>
          <w:rFonts w:ascii="Times New Roman" w:hAnsi="Times New Roman"/>
          <w:i/>
          <w:sz w:val="24"/>
          <w:szCs w:val="24"/>
        </w:rPr>
        <w:t xml:space="preserve">„Šimerda se netají tím, že by na magistrátu raději </w:t>
      </w:r>
      <w:r w:rsidR="00D548D1">
        <w:rPr>
          <w:rFonts w:ascii="Times New Roman" w:hAnsi="Times New Roman"/>
          <w:i/>
          <w:sz w:val="24"/>
          <w:szCs w:val="24"/>
        </w:rPr>
        <w:t>viděl koalici směřující doprava</w:t>
      </w:r>
      <w:r w:rsidRPr="008168D9">
        <w:rPr>
          <w:rFonts w:ascii="Times New Roman" w:hAnsi="Times New Roman"/>
          <w:i/>
          <w:sz w:val="24"/>
          <w:szCs w:val="24"/>
        </w:rPr>
        <w:t>“</w:t>
      </w:r>
      <w:r w:rsidRPr="008168D9">
        <w:rPr>
          <w:rFonts w:ascii="Times New Roman" w:hAnsi="Times New Roman"/>
          <w:sz w:val="24"/>
          <w:szCs w:val="24"/>
        </w:rPr>
        <w:t xml:space="preserve"> (Divadlo se musí víc starat samo, 23.</w:t>
      </w:r>
      <w:r w:rsidR="00287DB7" w:rsidRPr="008168D9">
        <w:rPr>
          <w:rFonts w:ascii="Times New Roman" w:hAnsi="Times New Roman"/>
          <w:sz w:val="24"/>
          <w:szCs w:val="24"/>
        </w:rPr>
        <w:t xml:space="preserve"> </w:t>
      </w:r>
      <w:r w:rsidRPr="008168D9">
        <w:rPr>
          <w:rFonts w:ascii="Times New Roman" w:hAnsi="Times New Roman"/>
          <w:sz w:val="24"/>
          <w:szCs w:val="24"/>
        </w:rPr>
        <w:t>1.</w:t>
      </w:r>
      <w:r w:rsidR="00287DB7" w:rsidRPr="008168D9">
        <w:rPr>
          <w:rFonts w:ascii="Times New Roman" w:hAnsi="Times New Roman"/>
          <w:sz w:val="24"/>
          <w:szCs w:val="24"/>
        </w:rPr>
        <w:t xml:space="preserve"> </w:t>
      </w:r>
      <w:r w:rsidRPr="008168D9">
        <w:rPr>
          <w:rFonts w:ascii="Times New Roman" w:hAnsi="Times New Roman"/>
          <w:sz w:val="24"/>
          <w:szCs w:val="24"/>
        </w:rPr>
        <w:t>2011)</w:t>
      </w:r>
      <w:r w:rsidR="00D548D1">
        <w:rPr>
          <w:rFonts w:ascii="Times New Roman" w:hAnsi="Times New Roman"/>
          <w:sz w:val="24"/>
          <w:szCs w:val="24"/>
        </w:rPr>
        <w:t>.</w:t>
      </w:r>
      <w:r w:rsidRPr="008168D9">
        <w:rPr>
          <w:rFonts w:ascii="Times New Roman" w:hAnsi="Times New Roman"/>
          <w:i/>
          <w:sz w:val="24"/>
          <w:szCs w:val="24"/>
        </w:rPr>
        <w:t xml:space="preserve"> </w:t>
      </w:r>
      <w:r w:rsidRPr="008168D9">
        <w:rPr>
          <w:rFonts w:ascii="Times New Roman" w:hAnsi="Times New Roman"/>
          <w:sz w:val="24"/>
          <w:szCs w:val="24"/>
        </w:rPr>
        <w:t xml:space="preserve">Místo označení prostřednictvím funkce, kterou vykonává, se převažující diskurzivní strategií stává klasifikace na základě příslušnosti k politické straně. V mediálních textech je označován jako „Šimerda (SZSP) uvedl…“ nebo jako „sportovec“, což je destilace pojmenování pro člena Strany pro zdraví, sport a prosperitu.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lastRenderedPageBreak/>
        <w:t xml:space="preserve">Jeho výroky o nákladech potřebných k zajištění provozu divadla jsou náhle prezentovány jako neschopnost hospodaření s přidělenými financemi, nedostatek snahy </w:t>
      </w:r>
      <w:r w:rsidR="0086375F">
        <w:rPr>
          <w:rFonts w:ascii="Times New Roman" w:hAnsi="Times New Roman"/>
          <w:sz w:val="24"/>
          <w:szCs w:val="24"/>
        </w:rPr>
        <w:br/>
      </w:r>
      <w:r w:rsidRPr="008168D9">
        <w:rPr>
          <w:rFonts w:ascii="Times New Roman" w:hAnsi="Times New Roman"/>
          <w:sz w:val="24"/>
          <w:szCs w:val="24"/>
        </w:rPr>
        <w:t xml:space="preserve">a nezájem o zajištění ekonomické prosperity instituce. </w:t>
      </w:r>
      <w:r w:rsidRPr="008168D9">
        <w:rPr>
          <w:rFonts w:ascii="Times New Roman" w:hAnsi="Times New Roman"/>
          <w:i/>
          <w:sz w:val="24"/>
          <w:szCs w:val="24"/>
        </w:rPr>
        <w:t>„Šimerda s přidělenou dotací nevystačí, jeho hospodaření skončilo se ztrátou šesti mi</w:t>
      </w:r>
      <w:r w:rsidR="00D548D1">
        <w:rPr>
          <w:rFonts w:ascii="Times New Roman" w:hAnsi="Times New Roman"/>
          <w:i/>
          <w:sz w:val="24"/>
          <w:szCs w:val="24"/>
        </w:rPr>
        <w:t>lionů a natahuje ruku pro další</w:t>
      </w:r>
      <w:r w:rsidRPr="008168D9">
        <w:rPr>
          <w:rFonts w:ascii="Times New Roman" w:hAnsi="Times New Roman"/>
          <w:i/>
          <w:sz w:val="24"/>
          <w:szCs w:val="24"/>
        </w:rPr>
        <w:t xml:space="preserve">“ </w:t>
      </w:r>
      <w:r w:rsidRPr="008168D9">
        <w:rPr>
          <w:rFonts w:ascii="Times New Roman" w:hAnsi="Times New Roman"/>
          <w:sz w:val="24"/>
          <w:szCs w:val="24"/>
        </w:rPr>
        <w:t>(Divadlo se musí víc starat samo, 23.</w:t>
      </w:r>
      <w:r w:rsidR="00287DB7" w:rsidRPr="008168D9">
        <w:rPr>
          <w:rFonts w:ascii="Times New Roman" w:hAnsi="Times New Roman"/>
          <w:sz w:val="24"/>
          <w:szCs w:val="24"/>
        </w:rPr>
        <w:t xml:space="preserve"> </w:t>
      </w:r>
      <w:r w:rsidRPr="008168D9">
        <w:rPr>
          <w:rFonts w:ascii="Times New Roman" w:hAnsi="Times New Roman"/>
          <w:sz w:val="24"/>
          <w:szCs w:val="24"/>
        </w:rPr>
        <w:t>1.</w:t>
      </w:r>
      <w:r w:rsidR="00287DB7" w:rsidRPr="008168D9">
        <w:rPr>
          <w:rFonts w:ascii="Times New Roman" w:hAnsi="Times New Roman"/>
          <w:sz w:val="24"/>
          <w:szCs w:val="24"/>
        </w:rPr>
        <w:t xml:space="preserve"> </w:t>
      </w:r>
      <w:r w:rsidRPr="008168D9">
        <w:rPr>
          <w:rFonts w:ascii="Times New Roman" w:hAnsi="Times New Roman"/>
          <w:sz w:val="24"/>
          <w:szCs w:val="24"/>
        </w:rPr>
        <w:t>2011)</w:t>
      </w:r>
      <w:r w:rsidR="00D548D1">
        <w:rPr>
          <w:rFonts w:ascii="Times New Roman" w:hAnsi="Times New Roman"/>
          <w:sz w:val="24"/>
          <w:szCs w:val="24"/>
        </w:rPr>
        <w:t>.</w:t>
      </w:r>
      <w:r w:rsidRPr="008168D9">
        <w:rPr>
          <w:rFonts w:ascii="Times New Roman" w:hAnsi="Times New Roman"/>
          <w:i/>
          <w:sz w:val="24"/>
          <w:szCs w:val="24"/>
        </w:rPr>
        <w:t xml:space="preserve"> </w:t>
      </w:r>
      <w:r w:rsidRPr="008168D9">
        <w:rPr>
          <w:rFonts w:ascii="Times New Roman" w:hAnsi="Times New Roman"/>
          <w:sz w:val="24"/>
          <w:szCs w:val="24"/>
        </w:rPr>
        <w:t xml:space="preserve">Začíná být zdůrazňována skutečnost, že ředitel je profesí umělec, ne ekonom. </w:t>
      </w:r>
      <w:r w:rsidRPr="008168D9">
        <w:rPr>
          <w:rFonts w:ascii="Times New Roman" w:hAnsi="Times New Roman"/>
          <w:i/>
          <w:sz w:val="24"/>
          <w:szCs w:val="24"/>
        </w:rPr>
        <w:t>Ředitel divadla se nemůže chovat jenom jako umělec, ale také jako dobrý hospodář. Šimerdovy umělecké vlohy nezpochybňuji, ale pokud se mu nepodaří skloubit uměleckou a ekonomickou stránku, není možné, aby zastával tak vysoký post, mín</w:t>
      </w:r>
      <w:r w:rsidR="00D548D1">
        <w:rPr>
          <w:rFonts w:ascii="Times New Roman" w:hAnsi="Times New Roman"/>
          <w:i/>
          <w:sz w:val="24"/>
          <w:szCs w:val="24"/>
        </w:rPr>
        <w:t>í Fišera</w:t>
      </w:r>
      <w:r w:rsidRPr="008168D9">
        <w:rPr>
          <w:rFonts w:ascii="Times New Roman" w:hAnsi="Times New Roman"/>
          <w:i/>
          <w:sz w:val="24"/>
          <w:szCs w:val="24"/>
        </w:rPr>
        <w:t>“</w:t>
      </w:r>
      <w:r w:rsidRPr="008168D9">
        <w:rPr>
          <w:rFonts w:ascii="Times New Roman" w:hAnsi="Times New Roman"/>
          <w:sz w:val="24"/>
          <w:szCs w:val="24"/>
        </w:rPr>
        <w:t xml:space="preserve"> (Od ústeckého divadla dává ruce pryč i kraj, 13.</w:t>
      </w:r>
      <w:r w:rsidR="00287DB7" w:rsidRPr="008168D9">
        <w:rPr>
          <w:rFonts w:ascii="Times New Roman" w:hAnsi="Times New Roman"/>
          <w:sz w:val="24"/>
          <w:szCs w:val="24"/>
        </w:rPr>
        <w:t xml:space="preserve"> </w:t>
      </w:r>
      <w:r w:rsidRPr="008168D9">
        <w:rPr>
          <w:rFonts w:ascii="Times New Roman" w:hAnsi="Times New Roman"/>
          <w:sz w:val="24"/>
          <w:szCs w:val="24"/>
        </w:rPr>
        <w:t>1.</w:t>
      </w:r>
      <w:r w:rsidR="00287DB7" w:rsidRPr="008168D9">
        <w:rPr>
          <w:rFonts w:ascii="Times New Roman" w:hAnsi="Times New Roman"/>
          <w:sz w:val="24"/>
          <w:szCs w:val="24"/>
        </w:rPr>
        <w:t xml:space="preserve"> </w:t>
      </w:r>
      <w:r w:rsidRPr="008168D9">
        <w:rPr>
          <w:rFonts w:ascii="Times New Roman" w:hAnsi="Times New Roman"/>
          <w:sz w:val="24"/>
          <w:szCs w:val="24"/>
        </w:rPr>
        <w:t xml:space="preserve">2011). Zde můžeme hovořit </w:t>
      </w:r>
      <w:r w:rsidR="0086375F">
        <w:rPr>
          <w:rFonts w:ascii="Times New Roman" w:hAnsi="Times New Roman"/>
          <w:sz w:val="24"/>
          <w:szCs w:val="24"/>
        </w:rPr>
        <w:br/>
      </w:r>
      <w:r w:rsidRPr="008168D9">
        <w:rPr>
          <w:rFonts w:ascii="Times New Roman" w:hAnsi="Times New Roman"/>
          <w:sz w:val="24"/>
          <w:szCs w:val="24"/>
        </w:rPr>
        <w:t xml:space="preserve">o stereotypním označování, kdy „umělec“ je vnímán jako někdo, kdo není schopen racionálně a ekonomicky uvažovat a nakládat uvážlivě se svěřenými financemi. Použití odporovacího poměru navíc implikuje, že být dobrý umělec a zároveň hospodář je neslučitelné – buď má někdo vlohy umělecké, nebo ekonomické. A člověk s uměleckými vlohami nepatří na řídící místo. </w:t>
      </w:r>
      <w:r w:rsidR="00CF2E65" w:rsidRPr="008168D9">
        <w:rPr>
          <w:rFonts w:ascii="Times New Roman" w:hAnsi="Times New Roman"/>
          <w:sz w:val="24"/>
          <w:szCs w:val="24"/>
        </w:rPr>
        <w:t xml:space="preserve">Diskurz je tedy opět formován vládnoucí ideologií, která prosazuje do vedení všech institucí ekonomicky smýšlející zaměstnance, jejichž hlavním cílem bude zlepšování konkurenceschopnosti a ekonomického růstu.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Přímá řeč ředitele divadla začíná být uvozována výhradně atribucemi typu „stěžuje si“ nebo „roztrpčuje se“. Se začátkem nového roku je prezentován jako někdo, kdo hledá chybu ve všem a všech kolem sebe, jen ne v sobě. </w:t>
      </w:r>
      <w:r w:rsidRPr="008168D9">
        <w:rPr>
          <w:rFonts w:ascii="Times New Roman" w:hAnsi="Times New Roman"/>
          <w:i/>
          <w:sz w:val="24"/>
          <w:szCs w:val="24"/>
        </w:rPr>
        <w:t>„Kromě snížení platů a uvádění nenáročných titulů Šimerda jinou možnost šetření nevidí. Stěžuje si na zvyšující se náklady a dota</w:t>
      </w:r>
      <w:r w:rsidR="00D548D1">
        <w:rPr>
          <w:rFonts w:ascii="Times New Roman" w:hAnsi="Times New Roman"/>
          <w:i/>
          <w:sz w:val="24"/>
          <w:szCs w:val="24"/>
        </w:rPr>
        <w:t>ce zůstávající na stejné částce</w:t>
      </w:r>
      <w:r w:rsidRPr="008168D9">
        <w:rPr>
          <w:rFonts w:ascii="Times New Roman" w:hAnsi="Times New Roman"/>
          <w:i/>
          <w:sz w:val="24"/>
          <w:szCs w:val="24"/>
        </w:rPr>
        <w:t>“</w:t>
      </w:r>
      <w:r w:rsidRPr="008168D9">
        <w:rPr>
          <w:rFonts w:ascii="Times New Roman" w:hAnsi="Times New Roman"/>
          <w:sz w:val="24"/>
          <w:szCs w:val="24"/>
        </w:rPr>
        <w:t xml:space="preserve"> (Divadelní umělci z potíží obviňují Šimerdu, 28.</w:t>
      </w:r>
      <w:r w:rsidR="00304F66" w:rsidRPr="008168D9">
        <w:rPr>
          <w:rFonts w:ascii="Times New Roman" w:hAnsi="Times New Roman"/>
          <w:sz w:val="24"/>
          <w:szCs w:val="24"/>
        </w:rPr>
        <w:t xml:space="preserve"> </w:t>
      </w:r>
      <w:r w:rsidRPr="008168D9">
        <w:rPr>
          <w:rFonts w:ascii="Times New Roman" w:hAnsi="Times New Roman"/>
          <w:sz w:val="24"/>
          <w:szCs w:val="24"/>
        </w:rPr>
        <w:t>1.</w:t>
      </w:r>
      <w:r w:rsidR="00304F66" w:rsidRPr="008168D9">
        <w:rPr>
          <w:rFonts w:ascii="Times New Roman" w:hAnsi="Times New Roman"/>
          <w:sz w:val="24"/>
          <w:szCs w:val="24"/>
        </w:rPr>
        <w:t xml:space="preserve"> </w:t>
      </w:r>
      <w:r w:rsidRPr="008168D9">
        <w:rPr>
          <w:rFonts w:ascii="Times New Roman" w:hAnsi="Times New Roman"/>
          <w:sz w:val="24"/>
          <w:szCs w:val="24"/>
        </w:rPr>
        <w:t>2011)</w:t>
      </w:r>
      <w:r w:rsidR="00D548D1">
        <w:rPr>
          <w:rFonts w:ascii="Times New Roman" w:hAnsi="Times New Roman"/>
          <w:sz w:val="24"/>
          <w:szCs w:val="24"/>
        </w:rPr>
        <w:t>.</w:t>
      </w:r>
      <w:r w:rsidRPr="008168D9">
        <w:rPr>
          <w:rFonts w:ascii="Times New Roman" w:hAnsi="Times New Roman"/>
          <w:sz w:val="24"/>
          <w:szCs w:val="24"/>
        </w:rPr>
        <w:t xml:space="preserve"> Otištěno je několik jeho prohlášení obviňujících novou levicovou vládu. </w:t>
      </w:r>
      <w:r w:rsidRPr="008168D9">
        <w:rPr>
          <w:rFonts w:ascii="Times New Roman" w:hAnsi="Times New Roman"/>
          <w:i/>
          <w:sz w:val="24"/>
          <w:szCs w:val="24"/>
        </w:rPr>
        <w:t>„Jsem roztrpčen z toho, že ČSSD, která má ústeckého primátora i hejtmana, není schopna zajistit divadlu stejnou podpo</w:t>
      </w:r>
      <w:r w:rsidR="00304F66" w:rsidRPr="008168D9">
        <w:rPr>
          <w:rFonts w:ascii="Times New Roman" w:hAnsi="Times New Roman"/>
          <w:i/>
          <w:sz w:val="24"/>
          <w:szCs w:val="24"/>
        </w:rPr>
        <w:t>ru, jakou mělo za dob vlády ODS</w:t>
      </w:r>
      <w:r w:rsidRPr="008168D9">
        <w:rPr>
          <w:rFonts w:ascii="Times New Roman" w:hAnsi="Times New Roman"/>
          <w:i/>
          <w:sz w:val="24"/>
          <w:szCs w:val="24"/>
        </w:rPr>
        <w:t>“</w:t>
      </w:r>
      <w:r w:rsidRPr="008168D9">
        <w:rPr>
          <w:rFonts w:ascii="Times New Roman" w:hAnsi="Times New Roman"/>
          <w:sz w:val="24"/>
          <w:szCs w:val="24"/>
        </w:rPr>
        <w:t xml:space="preserve"> (Šimerda: klidn</w:t>
      </w:r>
      <w:r w:rsidR="00304F66" w:rsidRPr="008168D9">
        <w:rPr>
          <w:rFonts w:ascii="Times New Roman" w:hAnsi="Times New Roman"/>
          <w:sz w:val="24"/>
          <w:szCs w:val="24"/>
        </w:rPr>
        <w:t xml:space="preserve">ý ředitel a režisér, </w:t>
      </w:r>
      <w:proofErr w:type="gramStart"/>
      <w:r w:rsidR="00304F66" w:rsidRPr="008168D9">
        <w:rPr>
          <w:rFonts w:ascii="Times New Roman" w:hAnsi="Times New Roman"/>
          <w:sz w:val="24"/>
          <w:szCs w:val="24"/>
        </w:rPr>
        <w:t>15.1.2011</w:t>
      </w:r>
      <w:proofErr w:type="gramEnd"/>
      <w:r w:rsidR="00304F66" w:rsidRPr="008168D9">
        <w:rPr>
          <w:rFonts w:ascii="Times New Roman" w:hAnsi="Times New Roman"/>
          <w:sz w:val="24"/>
          <w:szCs w:val="24"/>
        </w:rPr>
        <w:t xml:space="preserve">). </w:t>
      </w:r>
      <w:r w:rsidRPr="008168D9">
        <w:rPr>
          <w:rFonts w:ascii="Times New Roman" w:hAnsi="Times New Roman"/>
          <w:sz w:val="24"/>
          <w:szCs w:val="24"/>
        </w:rPr>
        <w:t>Patrná je i snaha ředitele zesměšnit a devalvovat tak jak jeho výroky, tak osobu.</w:t>
      </w:r>
      <w:r w:rsidR="00304F66" w:rsidRPr="008168D9">
        <w:rPr>
          <w:rFonts w:ascii="Times New Roman" w:hAnsi="Times New Roman"/>
          <w:sz w:val="24"/>
          <w:szCs w:val="24"/>
        </w:rPr>
        <w:t xml:space="preserve"> </w:t>
      </w:r>
      <w:r w:rsidR="00BF2C21">
        <w:rPr>
          <w:rFonts w:ascii="Times New Roman" w:hAnsi="Times New Roman"/>
          <w:sz w:val="24"/>
          <w:szCs w:val="24"/>
        </w:rPr>
        <w:t>„</w:t>
      </w:r>
      <w:r w:rsidRPr="008168D9">
        <w:rPr>
          <w:rFonts w:ascii="Times New Roman" w:hAnsi="Times New Roman"/>
          <w:i/>
          <w:sz w:val="24"/>
          <w:szCs w:val="24"/>
        </w:rPr>
        <w:t>Když jsem mu řekl, že si ho budu muset vyfotografovat pro karikaturistu, hned si nasazoval sako. Asi deset minut před poslední otázkou si odskočil na toaletu, aby se vrátil pěkně načesaný. Jenže z focení nebylo</w:t>
      </w:r>
      <w:r w:rsidR="00DB321C" w:rsidRPr="008168D9">
        <w:rPr>
          <w:rFonts w:ascii="Times New Roman" w:hAnsi="Times New Roman"/>
          <w:i/>
          <w:sz w:val="24"/>
          <w:szCs w:val="24"/>
        </w:rPr>
        <w:t xml:space="preserve"> nic. Měl jsem vybité baterie“</w:t>
      </w:r>
      <w:r w:rsidR="00DB321C" w:rsidRPr="008168D9">
        <w:rPr>
          <w:rFonts w:ascii="Times New Roman" w:hAnsi="Times New Roman"/>
          <w:sz w:val="24"/>
          <w:szCs w:val="24"/>
        </w:rPr>
        <w:t xml:space="preserve"> (ibid).</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Šimerda je tedy ve druhé polovině zkoumaného období označován jako „ten druhý, jiný“ (othering), kdy je mediálním diskurzem postaven do role hlavního viníka zodpovědného za všechny negativní emoce, které se s kauzou pojí. </w:t>
      </w:r>
      <w:r w:rsidRPr="008168D9">
        <w:rPr>
          <w:rFonts w:ascii="Times New Roman" w:hAnsi="Times New Roman"/>
          <w:i/>
          <w:sz w:val="24"/>
          <w:szCs w:val="24"/>
        </w:rPr>
        <w:t xml:space="preserve">„Severočeské divadlo opery a baletu už zase obchází strach z rušení stálých souborů, propouštění zaměstnanců a dalšího snižování platů. Někteří umělci soudí, že by bylo lépe, kdyby Šimerda, který loni neúspěšně kandidoval </w:t>
      </w:r>
      <w:r w:rsidRPr="008168D9">
        <w:rPr>
          <w:rFonts w:ascii="Times New Roman" w:hAnsi="Times New Roman"/>
          <w:i/>
          <w:sz w:val="24"/>
          <w:szCs w:val="24"/>
        </w:rPr>
        <w:lastRenderedPageBreak/>
        <w:t>v komunálních volbách za sportovce, odešel“</w:t>
      </w:r>
      <w:r w:rsidR="00304F66" w:rsidRPr="008168D9">
        <w:rPr>
          <w:rFonts w:ascii="Times New Roman" w:hAnsi="Times New Roman"/>
          <w:sz w:val="24"/>
          <w:szCs w:val="24"/>
        </w:rPr>
        <w:t xml:space="preserve"> </w:t>
      </w:r>
      <w:r w:rsidRPr="008168D9">
        <w:rPr>
          <w:rFonts w:ascii="Times New Roman" w:hAnsi="Times New Roman"/>
          <w:sz w:val="24"/>
          <w:szCs w:val="24"/>
        </w:rPr>
        <w:t>(Divadelní umělci z potí</w:t>
      </w:r>
      <w:r w:rsidR="00304F66" w:rsidRPr="008168D9">
        <w:rPr>
          <w:rFonts w:ascii="Times New Roman" w:hAnsi="Times New Roman"/>
          <w:sz w:val="24"/>
          <w:szCs w:val="24"/>
        </w:rPr>
        <w:t>ží obviňují Šimerdu, 28.</w:t>
      </w:r>
      <w:r w:rsidR="00905A22">
        <w:rPr>
          <w:rFonts w:ascii="Times New Roman" w:hAnsi="Times New Roman"/>
          <w:sz w:val="24"/>
          <w:szCs w:val="24"/>
        </w:rPr>
        <w:t xml:space="preserve"> </w:t>
      </w:r>
      <w:r w:rsidR="00304F66" w:rsidRPr="008168D9">
        <w:rPr>
          <w:rFonts w:ascii="Times New Roman" w:hAnsi="Times New Roman"/>
          <w:sz w:val="24"/>
          <w:szCs w:val="24"/>
        </w:rPr>
        <w:t>1.</w:t>
      </w:r>
      <w:r w:rsidR="00905A22">
        <w:rPr>
          <w:rFonts w:ascii="Times New Roman" w:hAnsi="Times New Roman"/>
          <w:sz w:val="24"/>
          <w:szCs w:val="24"/>
        </w:rPr>
        <w:t xml:space="preserve"> </w:t>
      </w:r>
      <w:r w:rsidR="00304F66" w:rsidRPr="008168D9">
        <w:rPr>
          <w:rFonts w:ascii="Times New Roman" w:hAnsi="Times New Roman"/>
          <w:sz w:val="24"/>
          <w:szCs w:val="24"/>
        </w:rPr>
        <w:t xml:space="preserve">2011). </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O strategii vyloučení můžeme hovořit od okamžiku, kdy Deník použije anonymní „zdroj blízký divadlu“ a ředitele prezentuje jako nenasytného samolibého umělce, který nemá zájem na rozvoji a úspěchu Severočeského divadla opery a baletu, ale jediné, co ho zajímá, jsou jeho vlastní zájmy. </w:t>
      </w:r>
      <w:r w:rsidRPr="008168D9">
        <w:rPr>
          <w:rFonts w:ascii="Times New Roman" w:hAnsi="Times New Roman"/>
          <w:i/>
          <w:sz w:val="24"/>
          <w:szCs w:val="24"/>
        </w:rPr>
        <w:t>„Zaměstnanci prý ředitele podezřívají, že spíše než divadeln</w:t>
      </w:r>
      <w:r w:rsidR="00DB321C" w:rsidRPr="008168D9">
        <w:rPr>
          <w:rFonts w:ascii="Times New Roman" w:hAnsi="Times New Roman"/>
          <w:i/>
          <w:sz w:val="24"/>
          <w:szCs w:val="24"/>
        </w:rPr>
        <w:t>í kasa ho zajímá jeho vlastní“</w:t>
      </w:r>
      <w:r w:rsidR="00DB321C" w:rsidRPr="008168D9">
        <w:rPr>
          <w:rFonts w:ascii="Times New Roman" w:hAnsi="Times New Roman"/>
          <w:sz w:val="24"/>
          <w:szCs w:val="24"/>
        </w:rPr>
        <w:t xml:space="preserve"> (ibid).</w:t>
      </w:r>
    </w:p>
    <w:p w:rsidR="00F73780" w:rsidRPr="008168D9" w:rsidRDefault="00F73780" w:rsidP="00DB321C">
      <w:pPr>
        <w:spacing w:line="360" w:lineRule="auto"/>
        <w:ind w:firstLine="708"/>
        <w:jc w:val="both"/>
        <w:rPr>
          <w:rFonts w:ascii="Times New Roman" w:hAnsi="Times New Roman"/>
          <w:sz w:val="24"/>
          <w:szCs w:val="24"/>
        </w:rPr>
      </w:pPr>
      <w:r w:rsidRPr="008168D9">
        <w:rPr>
          <w:rFonts w:ascii="Times New Roman" w:hAnsi="Times New Roman"/>
          <w:sz w:val="24"/>
          <w:szCs w:val="24"/>
        </w:rPr>
        <w:t xml:space="preserve">Zaměstnanci divadla jsou přitom celou dobu prezentováni pouze skrze tento „zdroj blízký divadlu“, jehož existence může být samozřejmě fiktivní. Deník je prezentuje stále jako oběti, už ale ne v souvislosti s podfinancováním divadla, nýbrž kvůli údajnému špatnému zacházení Šimerdy. </w:t>
      </w:r>
      <w:r w:rsidRPr="008168D9">
        <w:rPr>
          <w:rFonts w:ascii="Times New Roman" w:hAnsi="Times New Roman"/>
          <w:i/>
          <w:sz w:val="24"/>
          <w:szCs w:val="24"/>
        </w:rPr>
        <w:t xml:space="preserve">„Ředitel se vůbec nesnaží o prezentaci jejich umění, takže čím dál méně vyjíždějí hostovat mimo Ústí. S lítostí vzhlížejí, jak se stará třeba liberecký ředitel a jaký z toho má tamější divadlo profit. (…) Také jej obvinili z machinací s kostýmy. A vadí jim, </w:t>
      </w:r>
      <w:r w:rsidR="0086375F">
        <w:rPr>
          <w:rFonts w:ascii="Times New Roman" w:hAnsi="Times New Roman"/>
          <w:i/>
          <w:sz w:val="24"/>
          <w:szCs w:val="24"/>
        </w:rPr>
        <w:br/>
      </w:r>
      <w:r w:rsidRPr="008168D9">
        <w:rPr>
          <w:rFonts w:ascii="Times New Roman" w:hAnsi="Times New Roman"/>
          <w:i/>
          <w:sz w:val="24"/>
          <w:szCs w:val="24"/>
        </w:rPr>
        <w:t>že když se kvůli něčemu ozvou, slyší prý jen, ať odejdou, když se jim to nelíbí, že na je</w:t>
      </w:r>
      <w:r w:rsidR="00DB321C" w:rsidRPr="008168D9">
        <w:rPr>
          <w:rFonts w:ascii="Times New Roman" w:hAnsi="Times New Roman"/>
          <w:i/>
          <w:sz w:val="24"/>
          <w:szCs w:val="24"/>
        </w:rPr>
        <w:t>jich místo čeká deset dalších“</w:t>
      </w:r>
      <w:r w:rsidR="00DB321C" w:rsidRPr="008168D9">
        <w:rPr>
          <w:rFonts w:ascii="Times New Roman" w:hAnsi="Times New Roman"/>
          <w:sz w:val="24"/>
          <w:szCs w:val="24"/>
        </w:rPr>
        <w:t xml:space="preserve"> (ibid).</w:t>
      </w:r>
    </w:p>
    <w:p w:rsidR="00F73780" w:rsidRPr="00044457" w:rsidRDefault="00F73780" w:rsidP="00295E44">
      <w:pPr>
        <w:spacing w:line="360" w:lineRule="auto"/>
        <w:ind w:firstLine="708"/>
        <w:jc w:val="both"/>
        <w:rPr>
          <w:rFonts w:ascii="Times New Roman" w:hAnsi="Times New Roman"/>
          <w:sz w:val="24"/>
          <w:szCs w:val="24"/>
        </w:rPr>
      </w:pPr>
      <w:r w:rsidRPr="008168D9">
        <w:rPr>
          <w:rFonts w:ascii="Times New Roman" w:hAnsi="Times New Roman"/>
          <w:sz w:val="24"/>
          <w:szCs w:val="24"/>
        </w:rPr>
        <w:t>Pravděpodobně i na základě takto vymodelovaného mediálního obrazu byl Tomáš Šimerda ještě před koncem divadelní sezóny ze své funkce b</w:t>
      </w:r>
      <w:r w:rsidR="00295E44">
        <w:rPr>
          <w:rFonts w:ascii="Times New Roman" w:hAnsi="Times New Roman"/>
          <w:sz w:val="24"/>
          <w:szCs w:val="24"/>
        </w:rPr>
        <w:t>ez protestů veřejnosti odvolán.</w:t>
      </w:r>
    </w:p>
    <w:p w:rsidR="00F73780" w:rsidRPr="00044457" w:rsidRDefault="00F73780" w:rsidP="00CB1F15">
      <w:pPr>
        <w:spacing w:line="360" w:lineRule="auto"/>
        <w:jc w:val="both"/>
        <w:rPr>
          <w:rFonts w:ascii="Times New Roman" w:hAnsi="Times New Roman"/>
          <w:b/>
          <w:sz w:val="24"/>
          <w:szCs w:val="24"/>
        </w:rPr>
      </w:pPr>
      <w:r w:rsidRPr="00044457">
        <w:rPr>
          <w:rFonts w:ascii="Times New Roman" w:hAnsi="Times New Roman"/>
          <w:b/>
          <w:sz w:val="24"/>
          <w:szCs w:val="24"/>
        </w:rPr>
        <w:t>2) Jak je událost zobrazována na kulturních portálech Institutu umění a divadlo.cz?</w:t>
      </w:r>
    </w:p>
    <w:p w:rsidR="00F73780" w:rsidRPr="00044457" w:rsidRDefault="00F73780" w:rsidP="00CB1F15">
      <w:pPr>
        <w:spacing w:line="360" w:lineRule="auto"/>
        <w:jc w:val="both"/>
        <w:rPr>
          <w:rFonts w:ascii="Times New Roman" w:hAnsi="Times New Roman"/>
          <w:i/>
          <w:sz w:val="24"/>
          <w:szCs w:val="24"/>
        </w:rPr>
      </w:pPr>
      <w:r w:rsidRPr="00044457">
        <w:rPr>
          <w:rFonts w:ascii="Times New Roman" w:hAnsi="Times New Roman"/>
          <w:i/>
          <w:sz w:val="24"/>
          <w:szCs w:val="24"/>
        </w:rPr>
        <w:t>2. a. Jak je kontextualizován a tematizován samotný záměr změny financování divadla?</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Na základě provedené analýzy jsme došli k závěru, že událost je prezentována v kontextu celkového stavu </w:t>
      </w:r>
      <w:r w:rsidRPr="00044457">
        <w:rPr>
          <w:rFonts w:ascii="Times New Roman" w:hAnsi="Times New Roman"/>
          <w:b/>
          <w:sz w:val="24"/>
          <w:szCs w:val="24"/>
        </w:rPr>
        <w:t>podfinancování české kultury.</w:t>
      </w:r>
      <w:r w:rsidRPr="00044457">
        <w:rPr>
          <w:rFonts w:ascii="Times New Roman" w:hAnsi="Times New Roman"/>
          <w:sz w:val="24"/>
          <w:szCs w:val="24"/>
        </w:rPr>
        <w:t xml:space="preserve">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Stejně jako v případě diskurzu Ústeckého deníku, i kulturní servery Institutu umění </w:t>
      </w:r>
      <w:r w:rsidR="0086375F">
        <w:rPr>
          <w:rFonts w:ascii="Times New Roman" w:hAnsi="Times New Roman"/>
          <w:sz w:val="24"/>
          <w:szCs w:val="24"/>
        </w:rPr>
        <w:br/>
      </w:r>
      <w:r w:rsidRPr="00044457">
        <w:rPr>
          <w:rFonts w:ascii="Times New Roman" w:hAnsi="Times New Roman"/>
          <w:sz w:val="24"/>
          <w:szCs w:val="24"/>
        </w:rPr>
        <w:t xml:space="preserve">a divadla.cz vybírají z množiny variant pro označení neochoty zřizovatelů navýšit příspěvek na divadlo výrazy „nemá peníze“, nebo „nemá prostředky“. </w:t>
      </w:r>
      <w:r w:rsidRPr="00044457">
        <w:rPr>
          <w:rFonts w:ascii="Times New Roman" w:hAnsi="Times New Roman"/>
          <w:i/>
          <w:sz w:val="24"/>
          <w:szCs w:val="24"/>
        </w:rPr>
        <w:t>„Ústecká radnice chce Severočeské divadlo opery a baletu převést na kraj, nemá na něj peníze“</w:t>
      </w:r>
      <w:r w:rsidRPr="00044457">
        <w:rPr>
          <w:rFonts w:ascii="Times New Roman" w:hAnsi="Times New Roman"/>
          <w:sz w:val="24"/>
          <w:szCs w:val="24"/>
        </w:rPr>
        <w:t xml:space="preserve"> (Ústí chce divadlo převést na kraj, nemá na něj peníze, 17.</w:t>
      </w:r>
      <w:r w:rsidR="00BF2C21">
        <w:rPr>
          <w:rFonts w:ascii="Times New Roman" w:hAnsi="Times New Roman"/>
          <w:sz w:val="24"/>
          <w:szCs w:val="24"/>
        </w:rPr>
        <w:t xml:space="preserve"> </w:t>
      </w:r>
      <w:r w:rsidRPr="00044457">
        <w:rPr>
          <w:rFonts w:ascii="Times New Roman" w:hAnsi="Times New Roman"/>
          <w:sz w:val="24"/>
          <w:szCs w:val="24"/>
        </w:rPr>
        <w:t>12.</w:t>
      </w:r>
      <w:r w:rsidR="00BF2C21">
        <w:rPr>
          <w:rFonts w:ascii="Times New Roman" w:hAnsi="Times New Roman"/>
          <w:sz w:val="24"/>
          <w:szCs w:val="24"/>
        </w:rPr>
        <w:t xml:space="preserve"> </w:t>
      </w:r>
      <w:r w:rsidRPr="00044457">
        <w:rPr>
          <w:rFonts w:ascii="Times New Roman" w:hAnsi="Times New Roman"/>
          <w:sz w:val="24"/>
          <w:szCs w:val="24"/>
        </w:rPr>
        <w:t>2010)</w:t>
      </w:r>
      <w:r w:rsidR="00BF2C21">
        <w:rPr>
          <w:rFonts w:ascii="Times New Roman" w:hAnsi="Times New Roman"/>
          <w:sz w:val="24"/>
          <w:szCs w:val="24"/>
        </w:rPr>
        <w:t>.</w:t>
      </w:r>
      <w:r w:rsidRPr="00044457">
        <w:rPr>
          <w:rFonts w:ascii="Times New Roman" w:hAnsi="Times New Roman"/>
          <w:sz w:val="24"/>
          <w:szCs w:val="24"/>
        </w:rPr>
        <w:t xml:space="preserve"> Diskurz operující s takovými výrazy legitimizuje symbolickou moc politických institucí a jejich činitelů, protože od nich nežádá zdůvodnění volby přerozdělování finančních prostředků jim svěřených a sdělení o nedostatku peněz pokládá za neoddiskutovatelný fakt. Legitimizace úspor na kultuře je v analyzovaných textech vyjádřena i následovně: </w:t>
      </w:r>
      <w:r w:rsidRPr="00044457">
        <w:rPr>
          <w:rFonts w:ascii="Times New Roman" w:hAnsi="Times New Roman"/>
          <w:i/>
          <w:sz w:val="24"/>
          <w:szCs w:val="24"/>
        </w:rPr>
        <w:t xml:space="preserve">„Jak uvedl Fišera, město si </w:t>
      </w:r>
      <w:r w:rsidRPr="00044457">
        <w:rPr>
          <w:rFonts w:ascii="Times New Roman" w:hAnsi="Times New Roman"/>
          <w:i/>
          <w:sz w:val="24"/>
          <w:szCs w:val="24"/>
          <w:u w:val="single"/>
        </w:rPr>
        <w:t>nemůže dovolit financovat</w:t>
      </w:r>
      <w:r w:rsidRPr="00044457">
        <w:rPr>
          <w:rFonts w:ascii="Times New Roman" w:hAnsi="Times New Roman"/>
          <w:i/>
          <w:sz w:val="24"/>
          <w:szCs w:val="24"/>
        </w:rPr>
        <w:t xml:space="preserve"> </w:t>
      </w:r>
      <w:r w:rsidRPr="00044457">
        <w:rPr>
          <w:rFonts w:ascii="Times New Roman" w:hAnsi="Times New Roman"/>
          <w:i/>
          <w:sz w:val="24"/>
          <w:szCs w:val="24"/>
        </w:rPr>
        <w:lastRenderedPageBreak/>
        <w:t>divadlo…“</w:t>
      </w:r>
      <w:r w:rsidRPr="00044457">
        <w:rPr>
          <w:rFonts w:ascii="Times New Roman" w:hAnsi="Times New Roman"/>
          <w:sz w:val="24"/>
          <w:szCs w:val="24"/>
        </w:rPr>
        <w:t xml:space="preserve"> (Ústecká divadla bojují o přežití, město jim chce ubrat peníze 15.</w:t>
      </w:r>
      <w:r w:rsidR="00BF2C21">
        <w:rPr>
          <w:rFonts w:ascii="Times New Roman" w:hAnsi="Times New Roman"/>
          <w:sz w:val="24"/>
          <w:szCs w:val="24"/>
        </w:rPr>
        <w:t xml:space="preserve"> </w:t>
      </w:r>
      <w:r w:rsidRPr="00044457">
        <w:rPr>
          <w:rFonts w:ascii="Times New Roman" w:hAnsi="Times New Roman"/>
          <w:sz w:val="24"/>
          <w:szCs w:val="24"/>
        </w:rPr>
        <w:t>11.</w:t>
      </w:r>
      <w:r w:rsidR="00BF2C21">
        <w:rPr>
          <w:rFonts w:ascii="Times New Roman" w:hAnsi="Times New Roman"/>
          <w:sz w:val="24"/>
          <w:szCs w:val="24"/>
        </w:rPr>
        <w:t xml:space="preserve"> </w:t>
      </w:r>
      <w:r w:rsidRPr="00044457">
        <w:rPr>
          <w:rFonts w:ascii="Times New Roman" w:hAnsi="Times New Roman"/>
          <w:sz w:val="24"/>
          <w:szCs w:val="24"/>
        </w:rPr>
        <w:t>2010)</w:t>
      </w:r>
      <w:r w:rsidR="00BF2C21">
        <w:rPr>
          <w:rFonts w:ascii="Times New Roman" w:hAnsi="Times New Roman"/>
          <w:sz w:val="24"/>
          <w:szCs w:val="24"/>
        </w:rPr>
        <w:t>.</w:t>
      </w:r>
      <w:r w:rsidRPr="00044457">
        <w:rPr>
          <w:rFonts w:ascii="Times New Roman" w:hAnsi="Times New Roman"/>
          <w:sz w:val="24"/>
          <w:szCs w:val="24"/>
        </w:rPr>
        <w:t xml:space="preserve"> Výraz „nemůže dovolit“ asociuje určitou rozpočtovou ukázněnost, která je vztažena k omezeným prostředkům. Podfinancování kultury je tak spojováno s ekonomickou krizí, v níž se ekonomiky celé Evropy nacházejí, a během níž je na vlády vyvíjen tlak ohledně úsporného hospodaření se zdroji. Podfinancování kultury je tak legitimizováno v rámci vyšších společenských a ekonomických zájmů. </w:t>
      </w:r>
      <w:r w:rsidR="00045599">
        <w:rPr>
          <w:rFonts w:ascii="Times New Roman" w:hAnsi="Times New Roman"/>
          <w:sz w:val="24"/>
          <w:szCs w:val="24"/>
        </w:rPr>
        <w:t xml:space="preserve">V diskurzu kulturních serverů se ještě více než v diskurzu Ústeckého deníku projevuje </w:t>
      </w:r>
      <w:r w:rsidR="00045599" w:rsidRPr="00045599">
        <w:rPr>
          <w:rFonts w:ascii="Times New Roman" w:hAnsi="Times New Roman"/>
          <w:b/>
          <w:sz w:val="24"/>
          <w:szCs w:val="24"/>
        </w:rPr>
        <w:t>souhlas</w:t>
      </w:r>
      <w:r w:rsidR="00045599">
        <w:rPr>
          <w:rFonts w:ascii="Times New Roman" w:hAnsi="Times New Roman"/>
          <w:sz w:val="24"/>
          <w:szCs w:val="24"/>
        </w:rPr>
        <w:t xml:space="preserve"> s nadřazováním ekonomických zájmů jakýmkoli jiným, a přijímání pasivní, podřízené a závislé pozici kultury na politickém </w:t>
      </w:r>
      <w:r w:rsidR="0086375F">
        <w:rPr>
          <w:rFonts w:ascii="Times New Roman" w:hAnsi="Times New Roman"/>
          <w:sz w:val="24"/>
          <w:szCs w:val="24"/>
        </w:rPr>
        <w:br/>
      </w:r>
      <w:r w:rsidR="00045599">
        <w:rPr>
          <w:rFonts w:ascii="Times New Roman" w:hAnsi="Times New Roman"/>
          <w:sz w:val="24"/>
          <w:szCs w:val="24"/>
        </w:rPr>
        <w:t xml:space="preserve">a ekonomickém poli.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Hlavními tématy, prostřednictvím kterých je příběh vyprávěn, jsou </w:t>
      </w:r>
      <w:r w:rsidRPr="00044457">
        <w:rPr>
          <w:rFonts w:ascii="Times New Roman" w:hAnsi="Times New Roman"/>
          <w:b/>
          <w:sz w:val="24"/>
          <w:szCs w:val="24"/>
        </w:rPr>
        <w:t>existenční ohrožení ústeckých divadel</w:t>
      </w:r>
      <w:r w:rsidRPr="00044457">
        <w:rPr>
          <w:rFonts w:ascii="Times New Roman" w:hAnsi="Times New Roman"/>
          <w:sz w:val="24"/>
          <w:szCs w:val="24"/>
        </w:rPr>
        <w:t xml:space="preserve"> a </w:t>
      </w:r>
      <w:r w:rsidRPr="00044457">
        <w:rPr>
          <w:rFonts w:ascii="Times New Roman" w:hAnsi="Times New Roman"/>
          <w:b/>
          <w:sz w:val="24"/>
          <w:szCs w:val="24"/>
        </w:rPr>
        <w:t>demonstrace</w:t>
      </w:r>
      <w:r w:rsidRPr="00044457">
        <w:rPr>
          <w:rFonts w:ascii="Times New Roman" w:hAnsi="Times New Roman"/>
          <w:sz w:val="24"/>
          <w:szCs w:val="24"/>
        </w:rPr>
        <w:t xml:space="preserve"> svolaná kvůli nespokojenosti lidí s hospodařením magistrátu.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Situace Severočeského divadla opery a baletu je totiž zasazena do kontextu problémů další kulturní instituce – Činoherního studia </w:t>
      </w:r>
      <w:r w:rsidRPr="00915438">
        <w:rPr>
          <w:rFonts w:ascii="Times New Roman" w:hAnsi="Times New Roman"/>
          <w:sz w:val="24"/>
          <w:szCs w:val="24"/>
        </w:rPr>
        <w:t>v</w:t>
      </w:r>
      <w:r w:rsidRPr="00044457">
        <w:rPr>
          <w:rFonts w:ascii="Times New Roman" w:hAnsi="Times New Roman"/>
          <w:sz w:val="24"/>
          <w:szCs w:val="24"/>
        </w:rPr>
        <w:t xml:space="preserve"> Ústí nad Labem. Činoherní studio může být v textech kulturních serverů zahrnuto z několika důvodů. Jednak je to samozřejmě stejné místo působiště, zřizovatel a problémy se zajištěním provozu, které ho se Severočeským divadlem pojí. Dále celorepubliková perspektiva, z jaké je v textech na problematiku nahlíženo, a pro niž je příznačná jistá míra generalizace tématu. Dalším možným důvodem je skutečnost, že Činoherní studio je spojeno se jmény herců, kteří se proslavili i na televizních obrazovkách, a je tedy velká šance, že tito se budou čtenářům s jeho jménem asociovat a text tak získá na přitažlivosti.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Pomocí komparace se situací Činoherního studia v Ústí nad Labem je v analyzovaných textech prezentována finanční situace Severočeského divadla opery a baletu. </w:t>
      </w:r>
      <w:r w:rsidRPr="00044457">
        <w:rPr>
          <w:rFonts w:ascii="Times New Roman" w:hAnsi="Times New Roman"/>
          <w:i/>
          <w:sz w:val="24"/>
          <w:szCs w:val="24"/>
        </w:rPr>
        <w:t>„Pro Severočeské divadlo opery a baletu je plánovaných 47 milionů korun málo, Činoherní studio čeká r</w:t>
      </w:r>
      <w:r w:rsidR="00BF2C21">
        <w:rPr>
          <w:rFonts w:ascii="Times New Roman" w:hAnsi="Times New Roman"/>
          <w:i/>
          <w:sz w:val="24"/>
          <w:szCs w:val="24"/>
        </w:rPr>
        <w:t>edukci podpory napřesrok“</w:t>
      </w:r>
      <w:r w:rsidRPr="00044457">
        <w:rPr>
          <w:rFonts w:ascii="Times New Roman" w:hAnsi="Times New Roman"/>
          <w:i/>
          <w:sz w:val="24"/>
          <w:szCs w:val="24"/>
        </w:rPr>
        <w:t xml:space="preserve"> </w:t>
      </w:r>
      <w:r w:rsidRPr="00044457">
        <w:rPr>
          <w:rFonts w:ascii="Times New Roman" w:hAnsi="Times New Roman"/>
          <w:sz w:val="24"/>
          <w:szCs w:val="24"/>
        </w:rPr>
        <w:t>(Ústecká divadla bojují o přežití, město jim chce ubrat peníze 15.</w:t>
      </w:r>
      <w:r w:rsidR="00BF2C21">
        <w:rPr>
          <w:rFonts w:ascii="Times New Roman" w:hAnsi="Times New Roman"/>
          <w:sz w:val="24"/>
          <w:szCs w:val="24"/>
        </w:rPr>
        <w:t xml:space="preserve"> </w:t>
      </w:r>
      <w:r w:rsidRPr="00044457">
        <w:rPr>
          <w:rFonts w:ascii="Times New Roman" w:hAnsi="Times New Roman"/>
          <w:sz w:val="24"/>
          <w:szCs w:val="24"/>
        </w:rPr>
        <w:t>11.</w:t>
      </w:r>
      <w:r w:rsidR="00BF2C21">
        <w:rPr>
          <w:rFonts w:ascii="Times New Roman" w:hAnsi="Times New Roman"/>
          <w:sz w:val="24"/>
          <w:szCs w:val="24"/>
        </w:rPr>
        <w:t xml:space="preserve"> </w:t>
      </w:r>
      <w:r w:rsidRPr="00044457">
        <w:rPr>
          <w:rFonts w:ascii="Times New Roman" w:hAnsi="Times New Roman"/>
          <w:sz w:val="24"/>
          <w:szCs w:val="24"/>
        </w:rPr>
        <w:t>2010)</w:t>
      </w:r>
      <w:r w:rsidR="00BF2C21">
        <w:rPr>
          <w:rFonts w:ascii="Times New Roman" w:hAnsi="Times New Roman"/>
          <w:sz w:val="24"/>
          <w:szCs w:val="24"/>
        </w:rPr>
        <w:t>.</w:t>
      </w:r>
      <w:r w:rsidRPr="00044457">
        <w:rPr>
          <w:rFonts w:ascii="Times New Roman" w:hAnsi="Times New Roman"/>
          <w:sz w:val="24"/>
          <w:szCs w:val="24"/>
        </w:rPr>
        <w:t xml:space="preserve"> Výraz „redukce podpory“ je výraz z politického diskurzu. „Činoherní studio čeká redukci podpory napřesrok“ je výrok typu předpovědi. Diskurz kulturních serverů tedy nejen že akceptuje aktuální krácení příspěvků a kulturní sektor v roli podřízeného subjektu – dokonce i předpovídá další krácení dotací do budoucna a akceptuje tuto skutečnost jako něco nevyhnutelného</w:t>
      </w:r>
      <w:r w:rsidR="007520D4">
        <w:rPr>
          <w:rFonts w:ascii="Times New Roman" w:hAnsi="Times New Roman"/>
          <w:sz w:val="24"/>
          <w:szCs w:val="24"/>
        </w:rPr>
        <w:t xml:space="preserve"> a legitimního</w:t>
      </w:r>
      <w:r w:rsidRPr="00044457">
        <w:rPr>
          <w:rFonts w:ascii="Times New Roman" w:hAnsi="Times New Roman"/>
          <w:sz w:val="24"/>
          <w:szCs w:val="24"/>
        </w:rPr>
        <w:t>. Na udržování tohoto statutu quo se tex</w:t>
      </w:r>
      <w:r w:rsidR="00BF2C21">
        <w:rPr>
          <w:rFonts w:ascii="Times New Roman" w:hAnsi="Times New Roman"/>
          <w:sz w:val="24"/>
          <w:szCs w:val="24"/>
        </w:rPr>
        <w:t>ty podílí i zařazováním normativ</w:t>
      </w:r>
      <w:r w:rsidRPr="00044457">
        <w:rPr>
          <w:rFonts w:ascii="Times New Roman" w:hAnsi="Times New Roman"/>
          <w:sz w:val="24"/>
          <w:szCs w:val="24"/>
        </w:rPr>
        <w:t xml:space="preserve"> typu </w:t>
      </w:r>
      <w:r w:rsidRPr="00044457">
        <w:rPr>
          <w:rFonts w:ascii="Times New Roman" w:hAnsi="Times New Roman"/>
          <w:i/>
          <w:sz w:val="24"/>
          <w:szCs w:val="24"/>
        </w:rPr>
        <w:t xml:space="preserve">„Není možné, aby divadla překračovala rozpočet </w:t>
      </w:r>
      <w:r w:rsidR="0086375F">
        <w:rPr>
          <w:rFonts w:ascii="Times New Roman" w:hAnsi="Times New Roman"/>
          <w:i/>
          <w:sz w:val="24"/>
          <w:szCs w:val="24"/>
        </w:rPr>
        <w:br/>
      </w:r>
      <w:r w:rsidRPr="00044457">
        <w:rPr>
          <w:rFonts w:ascii="Times New Roman" w:hAnsi="Times New Roman"/>
          <w:i/>
          <w:sz w:val="24"/>
          <w:szCs w:val="24"/>
        </w:rPr>
        <w:t xml:space="preserve">a pak chtěla peníze od města, prohlásil Fišera“. </w:t>
      </w:r>
      <w:r w:rsidRPr="00044457">
        <w:rPr>
          <w:rFonts w:ascii="Times New Roman" w:hAnsi="Times New Roman"/>
          <w:sz w:val="24"/>
          <w:szCs w:val="24"/>
        </w:rPr>
        <w:t xml:space="preserve">(Ústecká divadla bojují o přežití, město jim </w:t>
      </w:r>
      <w:r w:rsidRPr="00044457">
        <w:rPr>
          <w:rFonts w:ascii="Times New Roman" w:hAnsi="Times New Roman"/>
          <w:sz w:val="24"/>
          <w:szCs w:val="24"/>
        </w:rPr>
        <w:lastRenderedPageBreak/>
        <w:t>chce ubrat peníze, 15.</w:t>
      </w:r>
      <w:r w:rsidR="00BF2C21">
        <w:rPr>
          <w:rFonts w:ascii="Times New Roman" w:hAnsi="Times New Roman"/>
          <w:sz w:val="24"/>
          <w:szCs w:val="24"/>
        </w:rPr>
        <w:t xml:space="preserve"> </w:t>
      </w:r>
      <w:r w:rsidRPr="00044457">
        <w:rPr>
          <w:rFonts w:ascii="Times New Roman" w:hAnsi="Times New Roman"/>
          <w:sz w:val="24"/>
          <w:szCs w:val="24"/>
        </w:rPr>
        <w:t>11.</w:t>
      </w:r>
      <w:r w:rsidR="00BF2C21">
        <w:rPr>
          <w:rFonts w:ascii="Times New Roman" w:hAnsi="Times New Roman"/>
          <w:sz w:val="24"/>
          <w:szCs w:val="24"/>
        </w:rPr>
        <w:t xml:space="preserve"> </w:t>
      </w:r>
      <w:r w:rsidRPr="00044457">
        <w:rPr>
          <w:rFonts w:ascii="Times New Roman" w:hAnsi="Times New Roman"/>
          <w:sz w:val="24"/>
          <w:szCs w:val="24"/>
        </w:rPr>
        <w:t xml:space="preserve">2010) Byť jde o citaci, formulace „není možné“, která je diskurzivní strategií vyloučení aktéra, staví hranici mezi akceptovatelné a neakceptovatelné chování, a určuje, co bude ve společnosti přijato jako správné a co bude vyloučeno.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Na rozdíl od Ústeckého deníku ale texty kulturních serverů nevyloučily ze svého diskurzu informaci o demonstraci, mající za cíl upozornit na nespokojenost občanů se způsobem, jakým ústecký magistrát nakládá s veřejnými financemi. Ačkoli ji texty označily za „protimagistrátní“, přímou kritiku ústeckých politiků si nedovolily. Do příspěvku </w:t>
      </w:r>
      <w:r w:rsidR="0086375F">
        <w:rPr>
          <w:rFonts w:ascii="Times New Roman" w:hAnsi="Times New Roman"/>
          <w:sz w:val="24"/>
          <w:szCs w:val="24"/>
        </w:rPr>
        <w:br/>
      </w:r>
      <w:r w:rsidRPr="00044457">
        <w:rPr>
          <w:rFonts w:ascii="Times New Roman" w:hAnsi="Times New Roman"/>
          <w:sz w:val="24"/>
          <w:szCs w:val="24"/>
        </w:rPr>
        <w:t xml:space="preserve">o Severočeském divadle ji zařadily z toho důvodu, že „osud divadla zařadila (demonstrace) mezi důležitá ústecká témata“ a že na ní „se svým příspěvkem vystoupil i ředitel divadla Tomáš Šimerda, za jehož výrok </w:t>
      </w:r>
      <w:r w:rsidRPr="00044457">
        <w:rPr>
          <w:rFonts w:ascii="Times New Roman" w:hAnsi="Times New Roman"/>
          <w:i/>
          <w:sz w:val="24"/>
          <w:szCs w:val="24"/>
        </w:rPr>
        <w:t xml:space="preserve">Vyhráli jsme bitvu, </w:t>
      </w:r>
      <w:proofErr w:type="gramStart"/>
      <w:r w:rsidRPr="00044457">
        <w:rPr>
          <w:rFonts w:ascii="Times New Roman" w:hAnsi="Times New Roman"/>
          <w:i/>
          <w:sz w:val="24"/>
          <w:szCs w:val="24"/>
        </w:rPr>
        <w:t>nevyhráli</w:t>
      </w:r>
      <w:proofErr w:type="gramEnd"/>
      <w:r w:rsidRPr="00044457">
        <w:rPr>
          <w:rFonts w:ascii="Times New Roman" w:hAnsi="Times New Roman"/>
          <w:i/>
          <w:sz w:val="24"/>
          <w:szCs w:val="24"/>
        </w:rPr>
        <w:t xml:space="preserve"> jsme válku </w:t>
      </w:r>
      <w:r w:rsidRPr="00044457">
        <w:rPr>
          <w:rFonts w:ascii="Times New Roman" w:hAnsi="Times New Roman"/>
          <w:sz w:val="24"/>
          <w:szCs w:val="24"/>
        </w:rPr>
        <w:t>ho stovka sh</w:t>
      </w:r>
      <w:r w:rsidR="00BF2C21">
        <w:rPr>
          <w:rFonts w:ascii="Times New Roman" w:hAnsi="Times New Roman"/>
          <w:sz w:val="24"/>
          <w:szCs w:val="24"/>
        </w:rPr>
        <w:t xml:space="preserve">romážděných </w:t>
      </w:r>
      <w:proofErr w:type="gramStart"/>
      <w:r w:rsidR="00BF2C21">
        <w:rPr>
          <w:rFonts w:ascii="Times New Roman" w:hAnsi="Times New Roman"/>
          <w:sz w:val="24"/>
          <w:szCs w:val="24"/>
        </w:rPr>
        <w:t>odměnila</w:t>
      </w:r>
      <w:proofErr w:type="gramEnd"/>
      <w:r w:rsidR="00BF2C21">
        <w:rPr>
          <w:rFonts w:ascii="Times New Roman" w:hAnsi="Times New Roman"/>
          <w:sz w:val="24"/>
          <w:szCs w:val="24"/>
        </w:rPr>
        <w:t xml:space="preserve"> potleskem“ (ibid.</w:t>
      </w:r>
      <w:r w:rsidRPr="00044457">
        <w:rPr>
          <w:rFonts w:ascii="Times New Roman" w:hAnsi="Times New Roman"/>
          <w:sz w:val="24"/>
          <w:szCs w:val="24"/>
        </w:rPr>
        <w:t>)</w:t>
      </w:r>
      <w:r w:rsidR="00BF2C21">
        <w:rPr>
          <w:rFonts w:ascii="Times New Roman" w:hAnsi="Times New Roman"/>
          <w:sz w:val="24"/>
          <w:szCs w:val="24"/>
        </w:rPr>
        <w:t>.</w:t>
      </w:r>
      <w:r w:rsidRPr="00044457">
        <w:rPr>
          <w:rFonts w:ascii="Times New Roman" w:hAnsi="Times New Roman"/>
          <w:sz w:val="24"/>
          <w:szCs w:val="24"/>
        </w:rPr>
        <w:t xml:space="preserve"> Toto sdělení by se dalo považovat za projev sympatií a podpory ze strany obou serverů. Výtky demonstrantů byly na kulturních serverech prezentovány následovně: </w:t>
      </w:r>
      <w:r w:rsidRPr="00044457">
        <w:rPr>
          <w:rFonts w:ascii="Times New Roman" w:hAnsi="Times New Roman"/>
          <w:i/>
          <w:sz w:val="24"/>
          <w:szCs w:val="24"/>
        </w:rPr>
        <w:t>„Město podle nich (demonstrujících) uvrhly do finanční tísně projekty typu lanovky na Větruši</w:t>
      </w:r>
      <w:r w:rsidR="00BF2C21">
        <w:rPr>
          <w:rFonts w:ascii="Times New Roman" w:hAnsi="Times New Roman"/>
          <w:i/>
          <w:sz w:val="24"/>
          <w:szCs w:val="24"/>
        </w:rPr>
        <w:t xml:space="preserve"> a rekonstrukce Městských sadů“</w:t>
      </w:r>
      <w:r w:rsidR="00BF2C21">
        <w:rPr>
          <w:rFonts w:ascii="Times New Roman" w:hAnsi="Times New Roman"/>
          <w:sz w:val="24"/>
          <w:szCs w:val="24"/>
        </w:rPr>
        <w:t xml:space="preserve"> (ibid.</w:t>
      </w:r>
      <w:r w:rsidRPr="00044457">
        <w:rPr>
          <w:rFonts w:ascii="Times New Roman" w:hAnsi="Times New Roman"/>
          <w:sz w:val="24"/>
          <w:szCs w:val="24"/>
        </w:rPr>
        <w:t>)</w:t>
      </w:r>
      <w:r w:rsidR="00BF2C21">
        <w:rPr>
          <w:rFonts w:ascii="Times New Roman" w:hAnsi="Times New Roman"/>
          <w:sz w:val="24"/>
          <w:szCs w:val="24"/>
        </w:rPr>
        <w:t>.</w:t>
      </w:r>
      <w:r w:rsidRPr="00044457">
        <w:rPr>
          <w:rFonts w:ascii="Times New Roman" w:hAnsi="Times New Roman"/>
          <w:sz w:val="24"/>
          <w:szCs w:val="24"/>
        </w:rPr>
        <w:t xml:space="preserve"> Materiální proces je zde opět spojen se strategií odosobnění, hlavním viníkem finanční tísně tedy zůstávají </w:t>
      </w:r>
      <w:r w:rsidR="001B1077">
        <w:rPr>
          <w:rFonts w:ascii="Times New Roman" w:hAnsi="Times New Roman"/>
          <w:sz w:val="24"/>
          <w:szCs w:val="24"/>
        </w:rPr>
        <w:t xml:space="preserve">objektivizované </w:t>
      </w:r>
      <w:r w:rsidRPr="00044457">
        <w:rPr>
          <w:rFonts w:ascii="Times New Roman" w:hAnsi="Times New Roman"/>
          <w:sz w:val="24"/>
          <w:szCs w:val="24"/>
        </w:rPr>
        <w:t xml:space="preserve">„projekty“. </w:t>
      </w: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2.b.</w:t>
      </w:r>
      <w:proofErr w:type="gramEnd"/>
      <w:r w:rsidRPr="00044457">
        <w:rPr>
          <w:rFonts w:ascii="Times New Roman" w:hAnsi="Times New Roman"/>
          <w:i/>
          <w:sz w:val="24"/>
          <w:szCs w:val="24"/>
        </w:rPr>
        <w:t xml:space="preserve"> Jak je reprezentován subjekt divadla?</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I texty z kulturních serverů zdůrazňují nejistou budoucnost divadla, závislou na rozhodnutí zastupitelů. </w:t>
      </w:r>
      <w:r w:rsidRPr="00044457">
        <w:rPr>
          <w:rFonts w:ascii="Times New Roman" w:hAnsi="Times New Roman"/>
          <w:i/>
          <w:sz w:val="24"/>
          <w:szCs w:val="24"/>
        </w:rPr>
        <w:t>„Budoucnost obou ústeckých divadel zatím není jistá, zastupitelé 28. prosince rozhodnou, kolik v příštím roce dají na je</w:t>
      </w:r>
      <w:r w:rsidR="00BF2C21">
        <w:rPr>
          <w:rFonts w:ascii="Times New Roman" w:hAnsi="Times New Roman"/>
          <w:i/>
          <w:sz w:val="24"/>
          <w:szCs w:val="24"/>
        </w:rPr>
        <w:t>jich provoz.“</w:t>
      </w:r>
      <w:r w:rsidRPr="00044457">
        <w:rPr>
          <w:rFonts w:ascii="Times New Roman" w:hAnsi="Times New Roman"/>
          <w:sz w:val="24"/>
          <w:szCs w:val="24"/>
        </w:rPr>
        <w:t xml:space="preserve"> (Ústecká divadla bojují </w:t>
      </w:r>
      <w:r w:rsidR="0086375F">
        <w:rPr>
          <w:rFonts w:ascii="Times New Roman" w:hAnsi="Times New Roman"/>
          <w:sz w:val="24"/>
          <w:szCs w:val="24"/>
        </w:rPr>
        <w:br/>
      </w:r>
      <w:r w:rsidRPr="00044457">
        <w:rPr>
          <w:rFonts w:ascii="Times New Roman" w:hAnsi="Times New Roman"/>
          <w:sz w:val="24"/>
          <w:szCs w:val="24"/>
        </w:rPr>
        <w:t>o přežití, město jim chce ubrat peníze, 15.</w:t>
      </w:r>
      <w:r w:rsidR="00905A22">
        <w:rPr>
          <w:rFonts w:ascii="Times New Roman" w:hAnsi="Times New Roman"/>
          <w:sz w:val="24"/>
          <w:szCs w:val="24"/>
        </w:rPr>
        <w:t xml:space="preserve"> </w:t>
      </w:r>
      <w:r w:rsidRPr="00044457">
        <w:rPr>
          <w:rFonts w:ascii="Times New Roman" w:hAnsi="Times New Roman"/>
          <w:sz w:val="24"/>
          <w:szCs w:val="24"/>
        </w:rPr>
        <w:t>11.</w:t>
      </w:r>
      <w:r w:rsidR="00905A22">
        <w:rPr>
          <w:rFonts w:ascii="Times New Roman" w:hAnsi="Times New Roman"/>
          <w:sz w:val="24"/>
          <w:szCs w:val="24"/>
        </w:rPr>
        <w:t xml:space="preserve"> </w:t>
      </w:r>
      <w:r w:rsidRPr="00044457">
        <w:rPr>
          <w:rFonts w:ascii="Times New Roman" w:hAnsi="Times New Roman"/>
          <w:sz w:val="24"/>
          <w:szCs w:val="24"/>
        </w:rPr>
        <w:t xml:space="preserve">2010) Stejně jako příspěvky v deníku, tak </w:t>
      </w:r>
      <w:r w:rsidR="00F873DD">
        <w:rPr>
          <w:rFonts w:ascii="Times New Roman" w:hAnsi="Times New Roman"/>
          <w:sz w:val="24"/>
          <w:szCs w:val="24"/>
        </w:rPr>
        <w:br/>
      </w:r>
      <w:r w:rsidRPr="00044457">
        <w:rPr>
          <w:rFonts w:ascii="Times New Roman" w:hAnsi="Times New Roman"/>
          <w:sz w:val="24"/>
          <w:szCs w:val="24"/>
        </w:rPr>
        <w:t xml:space="preserve">i Institut umění a divadlo.cz prezentují divadlo jako instituci náročnou na financování. </w:t>
      </w:r>
      <w:r w:rsidRPr="00044457">
        <w:rPr>
          <w:rFonts w:ascii="Times New Roman" w:hAnsi="Times New Roman"/>
          <w:i/>
          <w:sz w:val="24"/>
          <w:szCs w:val="24"/>
        </w:rPr>
        <w:t>„Plánovaných 47 milionů je málo, předpokládan</w:t>
      </w:r>
      <w:r w:rsidR="00BF2C21">
        <w:rPr>
          <w:rFonts w:ascii="Times New Roman" w:hAnsi="Times New Roman"/>
          <w:i/>
          <w:sz w:val="24"/>
          <w:szCs w:val="24"/>
        </w:rPr>
        <w:t xml:space="preserve">é příjmy divadla se nenaplnily“ </w:t>
      </w:r>
      <w:r w:rsidR="00BF2C21">
        <w:rPr>
          <w:rFonts w:ascii="Times New Roman" w:hAnsi="Times New Roman"/>
          <w:sz w:val="24"/>
          <w:szCs w:val="24"/>
        </w:rPr>
        <w:t>(ibid.</w:t>
      </w:r>
      <w:r w:rsidRPr="00044457">
        <w:rPr>
          <w:rFonts w:ascii="Times New Roman" w:hAnsi="Times New Roman"/>
          <w:sz w:val="24"/>
          <w:szCs w:val="24"/>
        </w:rPr>
        <w:t>)</w:t>
      </w:r>
      <w:r w:rsidR="00BF2C21">
        <w:rPr>
          <w:rFonts w:ascii="Times New Roman" w:hAnsi="Times New Roman"/>
          <w:sz w:val="24"/>
          <w:szCs w:val="24"/>
        </w:rPr>
        <w:t>.</w:t>
      </w:r>
      <w:r w:rsidRPr="00044457">
        <w:rPr>
          <w:rFonts w:ascii="Times New Roman" w:hAnsi="Times New Roman"/>
          <w:sz w:val="24"/>
          <w:szCs w:val="24"/>
        </w:rPr>
        <w:t xml:space="preserve"> Ačkoli jde o užití relačního procesu, jedná se o výrok o faktu. Odpovědnost není přiřazována žádnému konkrétnímu aktérovi. Tento jev je v analyzovaných textech typický. Autoři sice konstatují, že divadlo je ve finanční ztrátě, současně ale toto sdělení podávají způsobem typickým pro reprodukci „pravd“ tvořících common sense. Z toho lze usuzovat, že nedostatek peněz na kulturní instituce je už společností (vzhledem k charakteru média minimálně té části společnosti, která je činná na poli kulturní produkce) přijímán jako </w:t>
      </w:r>
      <w:r w:rsidRPr="00044457">
        <w:rPr>
          <w:rFonts w:ascii="Times New Roman" w:hAnsi="Times New Roman"/>
          <w:i/>
          <w:sz w:val="24"/>
          <w:szCs w:val="24"/>
        </w:rPr>
        <w:t>norma.</w:t>
      </w:r>
      <w:r w:rsidRPr="00044457">
        <w:rPr>
          <w:rFonts w:ascii="Times New Roman" w:hAnsi="Times New Roman"/>
          <w:sz w:val="24"/>
          <w:szCs w:val="24"/>
        </w:rPr>
        <w:t xml:space="preserve"> </w:t>
      </w:r>
      <w:r w:rsidR="001B1077">
        <w:rPr>
          <w:rFonts w:ascii="Times New Roman" w:hAnsi="Times New Roman"/>
          <w:sz w:val="24"/>
          <w:szCs w:val="24"/>
        </w:rPr>
        <w:t xml:space="preserve">Opět je to vlivem hodnot, které vládnoucí hegemonie globalizace vyznává, a která řadí oblast kultury na okraj zájmu.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lastRenderedPageBreak/>
        <w:t xml:space="preserve">V textech je patrná dobrá orientace v problematice kulturní politiky i znalosti z praxe řízení provozu divadla. Ta se projevuje například v souvislosti s výší příspěvků na divadlo, kdy je zmíněno vícezdrojové financování. </w:t>
      </w:r>
      <w:r w:rsidRPr="00044457">
        <w:rPr>
          <w:rFonts w:ascii="Times New Roman" w:hAnsi="Times New Roman"/>
          <w:i/>
          <w:sz w:val="24"/>
          <w:szCs w:val="24"/>
        </w:rPr>
        <w:t>„Od Ústeckého kraje dostalo Severočeské divadlo opery a baletu o téměř polovinu méně než v předchozím roce, od minis</w:t>
      </w:r>
      <w:r w:rsidR="00FE2CE1">
        <w:rPr>
          <w:rFonts w:ascii="Times New Roman" w:hAnsi="Times New Roman"/>
          <w:i/>
          <w:sz w:val="24"/>
          <w:szCs w:val="24"/>
        </w:rPr>
        <w:t>terstva kultury o třetinu méně“</w:t>
      </w:r>
      <w:r w:rsidR="00FE2CE1">
        <w:rPr>
          <w:rFonts w:ascii="Times New Roman" w:hAnsi="Times New Roman"/>
          <w:sz w:val="24"/>
          <w:szCs w:val="24"/>
        </w:rPr>
        <w:t xml:space="preserve"> </w:t>
      </w:r>
      <w:r w:rsidRPr="00044457">
        <w:rPr>
          <w:rFonts w:ascii="Times New Roman" w:hAnsi="Times New Roman"/>
          <w:sz w:val="24"/>
          <w:szCs w:val="24"/>
        </w:rPr>
        <w:t>(Ústecká divadla bojují o přežití, město jim chce ubrat peníze, 15.</w:t>
      </w:r>
      <w:r w:rsidR="00F873DD">
        <w:rPr>
          <w:rFonts w:ascii="Times New Roman" w:hAnsi="Times New Roman"/>
          <w:sz w:val="24"/>
          <w:szCs w:val="24"/>
        </w:rPr>
        <w:t xml:space="preserve"> </w:t>
      </w:r>
      <w:r w:rsidRPr="00044457">
        <w:rPr>
          <w:rFonts w:ascii="Times New Roman" w:hAnsi="Times New Roman"/>
          <w:sz w:val="24"/>
          <w:szCs w:val="24"/>
        </w:rPr>
        <w:t>11.</w:t>
      </w:r>
      <w:r w:rsidR="00F873DD">
        <w:rPr>
          <w:rFonts w:ascii="Times New Roman" w:hAnsi="Times New Roman"/>
          <w:sz w:val="24"/>
          <w:szCs w:val="24"/>
        </w:rPr>
        <w:t xml:space="preserve"> </w:t>
      </w:r>
      <w:r w:rsidRPr="00044457">
        <w:rPr>
          <w:rFonts w:ascii="Times New Roman" w:hAnsi="Times New Roman"/>
          <w:sz w:val="24"/>
          <w:szCs w:val="24"/>
        </w:rPr>
        <w:t>2010)</w:t>
      </w:r>
      <w:r w:rsidR="00FE2CE1">
        <w:rPr>
          <w:rFonts w:ascii="Times New Roman" w:hAnsi="Times New Roman"/>
          <w:sz w:val="24"/>
          <w:szCs w:val="24"/>
        </w:rPr>
        <w:t>.</w:t>
      </w:r>
      <w:r w:rsidRPr="00044457">
        <w:rPr>
          <w:rFonts w:ascii="Times New Roman" w:hAnsi="Times New Roman"/>
          <w:sz w:val="24"/>
          <w:szCs w:val="24"/>
        </w:rPr>
        <w:t xml:space="preserve"> V souvislosti s uváděním výše příspěvků je také zajímavé, že kulturní servery uvádějí částky zaokrouhleně na celá čísla, často s použitím modální částice „asi“. </w:t>
      </w:r>
      <w:r w:rsidRPr="00044457">
        <w:rPr>
          <w:rFonts w:ascii="Times New Roman" w:hAnsi="Times New Roman"/>
          <w:i/>
          <w:sz w:val="24"/>
          <w:szCs w:val="24"/>
        </w:rPr>
        <w:t>„Městská dotace zůstane pro příští rok asi 47 milionů“</w:t>
      </w:r>
      <w:r w:rsidR="00FE2CE1">
        <w:rPr>
          <w:rFonts w:ascii="Times New Roman" w:hAnsi="Times New Roman"/>
          <w:sz w:val="24"/>
          <w:szCs w:val="24"/>
        </w:rPr>
        <w:t xml:space="preserve"> (ibid.</w:t>
      </w:r>
      <w:r w:rsidRPr="00044457">
        <w:rPr>
          <w:rFonts w:ascii="Times New Roman" w:hAnsi="Times New Roman"/>
          <w:sz w:val="24"/>
          <w:szCs w:val="24"/>
        </w:rPr>
        <w:t>)</w:t>
      </w:r>
      <w:r w:rsidR="00FE2CE1">
        <w:rPr>
          <w:rFonts w:ascii="Times New Roman" w:hAnsi="Times New Roman"/>
          <w:sz w:val="24"/>
          <w:szCs w:val="24"/>
        </w:rPr>
        <w:t>.</w:t>
      </w:r>
      <w:r w:rsidRPr="00044457">
        <w:rPr>
          <w:rFonts w:ascii="Times New Roman" w:hAnsi="Times New Roman"/>
          <w:sz w:val="24"/>
          <w:szCs w:val="24"/>
        </w:rPr>
        <w:t xml:space="preserve"> Tento jev nás znovu odkazuje k presupozici, že peněz na kulturu je stejně málo, ať je dotace o milion vyšší či nižší.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Orientace v tématu je patrná i z používání divadelního diskurzu - texty rozlišují výdaje divadla na „platy“ a „honoráře“, „domácí“ a „hostující“ umělce nebo odlišování „kvality“ </w:t>
      </w:r>
      <w:r w:rsidR="00F873DD">
        <w:rPr>
          <w:rFonts w:ascii="Times New Roman" w:hAnsi="Times New Roman"/>
          <w:sz w:val="24"/>
          <w:szCs w:val="24"/>
        </w:rPr>
        <w:br/>
      </w:r>
      <w:r w:rsidRPr="00044457">
        <w:rPr>
          <w:rFonts w:ascii="Times New Roman" w:hAnsi="Times New Roman"/>
          <w:sz w:val="24"/>
          <w:szCs w:val="24"/>
        </w:rPr>
        <w:t xml:space="preserve">od „komerční produkce“. </w:t>
      </w:r>
      <w:r w:rsidRPr="00044457">
        <w:rPr>
          <w:rFonts w:ascii="Times New Roman" w:hAnsi="Times New Roman"/>
          <w:i/>
          <w:sz w:val="24"/>
          <w:szCs w:val="24"/>
        </w:rPr>
        <w:t>„Vládnoucí ústecká koalice chce, aby si obě divadla na svůj chod začala víc vydělávat sama, především komerční činností. Obě divadla</w:t>
      </w:r>
      <w:r w:rsidR="00FE2CE1">
        <w:rPr>
          <w:rFonts w:ascii="Times New Roman" w:hAnsi="Times New Roman"/>
          <w:i/>
          <w:sz w:val="24"/>
          <w:szCs w:val="24"/>
        </w:rPr>
        <w:t xml:space="preserve"> na to v poslední době nedbají“ </w:t>
      </w:r>
      <w:r w:rsidR="00FE2CE1">
        <w:rPr>
          <w:rFonts w:ascii="Times New Roman" w:hAnsi="Times New Roman"/>
          <w:sz w:val="24"/>
          <w:szCs w:val="24"/>
        </w:rPr>
        <w:t>(ibid.</w:t>
      </w:r>
      <w:r w:rsidRPr="00044457">
        <w:rPr>
          <w:rFonts w:ascii="Times New Roman" w:hAnsi="Times New Roman"/>
          <w:sz w:val="24"/>
          <w:szCs w:val="24"/>
        </w:rPr>
        <w:t>)</w:t>
      </w:r>
      <w:r w:rsidR="00FE2CE1">
        <w:rPr>
          <w:rFonts w:ascii="Times New Roman" w:hAnsi="Times New Roman"/>
          <w:sz w:val="24"/>
          <w:szCs w:val="24"/>
        </w:rPr>
        <w:t>.</w:t>
      </w:r>
      <w:r w:rsidRPr="00044457">
        <w:rPr>
          <w:rFonts w:ascii="Times New Roman" w:hAnsi="Times New Roman"/>
          <w:sz w:val="24"/>
          <w:szCs w:val="24"/>
        </w:rPr>
        <w:t xml:space="preserve"> Kromě opětovného akceptování nadřazenosti politické moci nad kulturní produkcí můžeme z této formulace vyčíst, že divadlo se snaží o umění nepoplatné masovému vkusu, a že to vládnoucí třída nepovažuje za správné. </w:t>
      </w:r>
      <w:r w:rsidR="00E27AEF">
        <w:rPr>
          <w:rFonts w:ascii="Times New Roman" w:hAnsi="Times New Roman"/>
          <w:sz w:val="24"/>
          <w:szCs w:val="24"/>
        </w:rPr>
        <w:t>Kromě opětovné hierarchizace hodnot v duchu přijetí globalizačních norem zde vidíme i</w:t>
      </w:r>
      <w:r w:rsidRPr="00044457">
        <w:rPr>
          <w:rFonts w:ascii="Times New Roman" w:hAnsi="Times New Roman"/>
          <w:sz w:val="24"/>
          <w:szCs w:val="24"/>
        </w:rPr>
        <w:t xml:space="preserve"> potvrzení Bourdie</w:t>
      </w:r>
      <w:r w:rsidR="00E27AEF">
        <w:rPr>
          <w:rFonts w:ascii="Times New Roman" w:hAnsi="Times New Roman"/>
          <w:sz w:val="24"/>
          <w:szCs w:val="24"/>
        </w:rPr>
        <w:t xml:space="preserve">ho tvrzení, (Bourdieu, 2010: </w:t>
      </w:r>
      <w:r w:rsidRPr="00044457">
        <w:rPr>
          <w:rFonts w:ascii="Times New Roman" w:hAnsi="Times New Roman"/>
          <w:sz w:val="24"/>
          <w:szCs w:val="24"/>
        </w:rPr>
        <w:t xml:space="preserve">74), že vkus mocných neholduje vysokému umění. </w:t>
      </w:r>
      <w:r w:rsidR="0048683D">
        <w:rPr>
          <w:rFonts w:ascii="Times New Roman" w:hAnsi="Times New Roman"/>
          <w:sz w:val="24"/>
          <w:szCs w:val="24"/>
        </w:rPr>
        <w:t xml:space="preserve">Jak vládnoucí třída, tak vládnoucí idelogie nerozlišují specifickou povahu uměleckých statků, a redukují je na produkci mající za cíl dosažení zisku.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Jeden z příspěvků s provokatérským titulkem „Divadlo v Ústí: Kam s ním?“ (12.</w:t>
      </w:r>
      <w:r w:rsidR="00295E44">
        <w:rPr>
          <w:rFonts w:ascii="Times New Roman" w:hAnsi="Times New Roman"/>
          <w:sz w:val="24"/>
          <w:szCs w:val="24"/>
        </w:rPr>
        <w:t xml:space="preserve"> </w:t>
      </w:r>
      <w:r w:rsidRPr="00044457">
        <w:rPr>
          <w:rFonts w:ascii="Times New Roman" w:hAnsi="Times New Roman"/>
          <w:sz w:val="24"/>
          <w:szCs w:val="24"/>
        </w:rPr>
        <w:t>11.</w:t>
      </w:r>
      <w:r w:rsidR="00295E44">
        <w:rPr>
          <w:rFonts w:ascii="Times New Roman" w:hAnsi="Times New Roman"/>
          <w:sz w:val="24"/>
          <w:szCs w:val="24"/>
        </w:rPr>
        <w:t xml:space="preserve"> </w:t>
      </w:r>
      <w:r w:rsidRPr="00044457">
        <w:rPr>
          <w:rFonts w:ascii="Times New Roman" w:hAnsi="Times New Roman"/>
          <w:sz w:val="24"/>
          <w:szCs w:val="24"/>
        </w:rPr>
        <w:t xml:space="preserve">2010) intertextuálně odkazuje k povídce Jana Nerudy a divadlo připodobňuje </w:t>
      </w:r>
      <w:r w:rsidR="00F873DD">
        <w:rPr>
          <w:rFonts w:ascii="Times New Roman" w:hAnsi="Times New Roman"/>
          <w:sz w:val="24"/>
          <w:szCs w:val="24"/>
        </w:rPr>
        <w:br/>
      </w:r>
      <w:r w:rsidRPr="00044457">
        <w:rPr>
          <w:rFonts w:ascii="Times New Roman" w:hAnsi="Times New Roman"/>
          <w:sz w:val="24"/>
          <w:szCs w:val="24"/>
        </w:rPr>
        <w:t xml:space="preserve">ke slamníku, kterého se chce hrdina povídky zbavit. Stejně tak divadlo je v textu prezentováno jako nepohodlná věc, která je pro zřizovatele zátěží. </w:t>
      </w:r>
      <w:r w:rsidRPr="00044457">
        <w:rPr>
          <w:rFonts w:ascii="Times New Roman" w:hAnsi="Times New Roman"/>
          <w:i/>
          <w:sz w:val="24"/>
          <w:szCs w:val="24"/>
        </w:rPr>
        <w:t xml:space="preserve">„Město už dál </w:t>
      </w:r>
      <w:r w:rsidRPr="00044457">
        <w:rPr>
          <w:rFonts w:ascii="Times New Roman" w:hAnsi="Times New Roman"/>
          <w:i/>
          <w:sz w:val="24"/>
          <w:szCs w:val="24"/>
          <w:u w:val="single"/>
        </w:rPr>
        <w:t>na krku</w:t>
      </w:r>
      <w:r w:rsidRPr="00044457">
        <w:rPr>
          <w:rFonts w:ascii="Times New Roman" w:hAnsi="Times New Roman"/>
          <w:i/>
          <w:sz w:val="24"/>
          <w:szCs w:val="24"/>
        </w:rPr>
        <w:t xml:space="preserve"> divadlo </w:t>
      </w:r>
      <w:r w:rsidRPr="00044457">
        <w:rPr>
          <w:rFonts w:ascii="Times New Roman" w:hAnsi="Times New Roman"/>
          <w:i/>
          <w:sz w:val="24"/>
          <w:szCs w:val="24"/>
          <w:u w:val="single"/>
        </w:rPr>
        <w:t>mít nechce</w:t>
      </w:r>
      <w:r w:rsidR="00FE2CE1">
        <w:rPr>
          <w:rFonts w:ascii="Times New Roman" w:hAnsi="Times New Roman"/>
          <w:i/>
          <w:sz w:val="24"/>
          <w:szCs w:val="24"/>
        </w:rPr>
        <w:t>“</w:t>
      </w:r>
      <w:r w:rsidRPr="00044457">
        <w:rPr>
          <w:rFonts w:ascii="Times New Roman" w:hAnsi="Times New Roman"/>
          <w:i/>
          <w:sz w:val="24"/>
          <w:szCs w:val="24"/>
        </w:rPr>
        <w:t xml:space="preserve"> </w:t>
      </w:r>
      <w:r w:rsidR="00FE2CE1">
        <w:rPr>
          <w:rFonts w:ascii="Times New Roman" w:hAnsi="Times New Roman"/>
          <w:sz w:val="24"/>
          <w:szCs w:val="24"/>
        </w:rPr>
        <w:t>(ibid.</w:t>
      </w:r>
      <w:r w:rsidRPr="00044457">
        <w:rPr>
          <w:rFonts w:ascii="Times New Roman" w:hAnsi="Times New Roman"/>
          <w:sz w:val="24"/>
          <w:szCs w:val="24"/>
        </w:rPr>
        <w:t>)</w:t>
      </w:r>
      <w:r w:rsidR="00FE2CE1">
        <w:rPr>
          <w:rFonts w:ascii="Times New Roman" w:hAnsi="Times New Roman"/>
          <w:sz w:val="24"/>
          <w:szCs w:val="24"/>
        </w:rPr>
        <w:t xml:space="preserve">. </w:t>
      </w:r>
      <w:r w:rsidRPr="00044457">
        <w:rPr>
          <w:rFonts w:ascii="Times New Roman" w:hAnsi="Times New Roman"/>
          <w:sz w:val="24"/>
          <w:szCs w:val="24"/>
        </w:rPr>
        <w:t xml:space="preserve"> Slovní spojení „mít na krku“ je metaforické označení pro vynucenou starost o něco nechtěného. Tato konotace je potvrzena následující větou ve znění </w:t>
      </w:r>
      <w:r w:rsidRPr="00044457">
        <w:rPr>
          <w:rFonts w:ascii="Times New Roman" w:hAnsi="Times New Roman"/>
          <w:i/>
          <w:sz w:val="24"/>
          <w:szCs w:val="24"/>
        </w:rPr>
        <w:t xml:space="preserve">„A tak jej strká do správy kraji, který se o něj ale také </w:t>
      </w:r>
      <w:r w:rsidRPr="00044457">
        <w:rPr>
          <w:rFonts w:ascii="Times New Roman" w:hAnsi="Times New Roman"/>
          <w:i/>
          <w:sz w:val="24"/>
          <w:szCs w:val="24"/>
          <w:u w:val="single"/>
        </w:rPr>
        <w:t>starat nechce</w:t>
      </w:r>
      <w:r w:rsidR="00FE2CE1">
        <w:rPr>
          <w:rFonts w:ascii="Times New Roman" w:hAnsi="Times New Roman"/>
          <w:i/>
          <w:sz w:val="24"/>
          <w:szCs w:val="24"/>
        </w:rPr>
        <w:t xml:space="preserve">“ </w:t>
      </w:r>
      <w:r w:rsidR="00FE2CE1">
        <w:rPr>
          <w:rFonts w:ascii="Times New Roman" w:hAnsi="Times New Roman"/>
          <w:sz w:val="24"/>
          <w:szCs w:val="24"/>
        </w:rPr>
        <w:t>(ibid.).</w:t>
      </w:r>
      <w:r w:rsidRPr="00044457">
        <w:rPr>
          <w:rFonts w:ascii="Times New Roman" w:hAnsi="Times New Roman"/>
          <w:sz w:val="24"/>
          <w:szCs w:val="24"/>
        </w:rPr>
        <w:t xml:space="preserve"> Výraz „starat se“ je jedinou z formulací, která ve vztahu divadla a jeho zřizovatele kromě podřízenosti divadla zohledňuje i další rozměr právního vztahu – totiž </w:t>
      </w:r>
      <w:r w:rsidRPr="00044457">
        <w:rPr>
          <w:rFonts w:ascii="Times New Roman" w:hAnsi="Times New Roman"/>
          <w:i/>
          <w:sz w:val="24"/>
          <w:szCs w:val="24"/>
        </w:rPr>
        <w:t>zodpovědnost</w:t>
      </w:r>
      <w:r w:rsidRPr="00044457">
        <w:rPr>
          <w:rFonts w:ascii="Times New Roman" w:hAnsi="Times New Roman"/>
          <w:sz w:val="24"/>
          <w:szCs w:val="24"/>
        </w:rPr>
        <w:t xml:space="preserve"> zřizovatele za provoz divadla.  </w:t>
      </w:r>
    </w:p>
    <w:p w:rsidR="00F73780" w:rsidRPr="00044457" w:rsidRDefault="00F73780" w:rsidP="00DB321C">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 analyzovaných textech je možné si povšimnout toho, že instituce divadla je pojmenovávána jejím celým jménem. Užití diskurzivní strategie individualizace poukazuje </w:t>
      </w:r>
      <w:r w:rsidR="00F873DD">
        <w:rPr>
          <w:rFonts w:ascii="Times New Roman" w:hAnsi="Times New Roman"/>
          <w:sz w:val="24"/>
          <w:szCs w:val="24"/>
        </w:rPr>
        <w:br/>
      </w:r>
      <w:r w:rsidRPr="00044457">
        <w:rPr>
          <w:rFonts w:ascii="Times New Roman" w:hAnsi="Times New Roman"/>
          <w:sz w:val="24"/>
          <w:szCs w:val="24"/>
        </w:rPr>
        <w:lastRenderedPageBreak/>
        <w:t xml:space="preserve">na celorepublikovou perspektivu, která je analyzovaným médiím vlastní, a na nutnost odlišit Severočeské divadlo od Činoherního studia. </w:t>
      </w:r>
    </w:p>
    <w:p w:rsidR="00F73780" w:rsidRPr="00044457" w:rsidRDefault="00F73780" w:rsidP="00CB1F15">
      <w:pPr>
        <w:spacing w:line="360" w:lineRule="auto"/>
        <w:jc w:val="both"/>
        <w:rPr>
          <w:rFonts w:ascii="Times New Roman" w:hAnsi="Times New Roman"/>
          <w:i/>
          <w:sz w:val="24"/>
          <w:szCs w:val="24"/>
        </w:rPr>
      </w:pPr>
      <w:r w:rsidRPr="00044457">
        <w:rPr>
          <w:rFonts w:ascii="Times New Roman" w:hAnsi="Times New Roman"/>
          <w:sz w:val="24"/>
          <w:szCs w:val="24"/>
        </w:rPr>
        <w:t xml:space="preserve"> </w:t>
      </w:r>
      <w:proofErr w:type="gramStart"/>
      <w:r w:rsidRPr="00044457">
        <w:rPr>
          <w:rFonts w:ascii="Times New Roman" w:hAnsi="Times New Roman"/>
          <w:i/>
          <w:sz w:val="24"/>
          <w:szCs w:val="24"/>
        </w:rPr>
        <w:t>2.c.</w:t>
      </w:r>
      <w:proofErr w:type="gramEnd"/>
      <w:r w:rsidRPr="00044457">
        <w:rPr>
          <w:rFonts w:ascii="Times New Roman" w:hAnsi="Times New Roman"/>
          <w:i/>
          <w:sz w:val="24"/>
          <w:szCs w:val="24"/>
        </w:rPr>
        <w:t xml:space="preserve"> Jak jsou reprezentováni jednotliví účastníci události? Jaké jsou reprezentovány jejich vzájemné vztahy?</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Zásadním rozdílem mezi diskurzem kulturních serverů a tím v Ústeckém deníku je, </w:t>
      </w:r>
      <w:r w:rsidR="00F873DD">
        <w:rPr>
          <w:rFonts w:ascii="Times New Roman" w:hAnsi="Times New Roman"/>
          <w:sz w:val="24"/>
          <w:szCs w:val="24"/>
        </w:rPr>
        <w:br/>
      </w:r>
      <w:r w:rsidRPr="00044457">
        <w:rPr>
          <w:rFonts w:ascii="Times New Roman" w:hAnsi="Times New Roman"/>
          <w:sz w:val="24"/>
          <w:szCs w:val="24"/>
        </w:rPr>
        <w:t xml:space="preserve">že v newsletterech Institutu umění a divadla.cz není poukazováno na politickou příslušnost městských ani krajských zastupitelů. Zmínka není dokonce ani o volbách a o změnách v komunálním zastoupení. Jak levicoví, tak pravicově orientovaní zastupitelé jsou reprezentováni </w:t>
      </w:r>
      <w:r w:rsidR="008B76CB">
        <w:rPr>
          <w:rFonts w:ascii="Times New Roman" w:hAnsi="Times New Roman"/>
          <w:sz w:val="24"/>
          <w:szCs w:val="24"/>
        </w:rPr>
        <w:t xml:space="preserve">diskurzivní strategií kolektivizace </w:t>
      </w:r>
      <w:r w:rsidRPr="00044457">
        <w:rPr>
          <w:rFonts w:ascii="Times New Roman" w:hAnsi="Times New Roman"/>
          <w:sz w:val="24"/>
          <w:szCs w:val="24"/>
        </w:rPr>
        <w:t xml:space="preserve">prostě jako „představitelé vládnoucí koalice“, „politici, kteří v Ústí vládnou“ nebo jenom „komunální a krajští politici“. </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Zdůrazňování moci vládnout implikuje, že autoři newsletterů považují </w:t>
      </w:r>
      <w:r w:rsidR="00F873DD">
        <w:rPr>
          <w:rFonts w:ascii="Times New Roman" w:hAnsi="Times New Roman"/>
          <w:sz w:val="24"/>
          <w:szCs w:val="24"/>
        </w:rPr>
        <w:br/>
      </w:r>
      <w:r w:rsidRPr="00044457">
        <w:rPr>
          <w:rFonts w:ascii="Times New Roman" w:hAnsi="Times New Roman"/>
          <w:sz w:val="24"/>
          <w:szCs w:val="24"/>
        </w:rPr>
        <w:t xml:space="preserve">za samozřejmou podřízenost (nejen) kulturních institucí vůči politickému zastoupení a jejich závislost na rozhodnutích těch, v jejichž rukou je </w:t>
      </w:r>
      <w:r w:rsidR="007D1ADF">
        <w:rPr>
          <w:rFonts w:ascii="Times New Roman" w:hAnsi="Times New Roman"/>
          <w:sz w:val="24"/>
          <w:szCs w:val="24"/>
        </w:rPr>
        <w:t xml:space="preserve">moc (viz Bourdieu v kapitole </w:t>
      </w:r>
      <w:r w:rsidR="00A27078">
        <w:rPr>
          <w:rFonts w:ascii="Times New Roman" w:hAnsi="Times New Roman"/>
          <w:sz w:val="24"/>
          <w:szCs w:val="24"/>
        </w:rPr>
        <w:t>4.2).</w:t>
      </w:r>
      <w:r w:rsidRPr="00044457">
        <w:rPr>
          <w:rFonts w:ascii="Times New Roman" w:hAnsi="Times New Roman"/>
          <w:sz w:val="24"/>
          <w:szCs w:val="24"/>
        </w:rPr>
        <w:t xml:space="preserve"> K tomuto poznatku odkazuje i věta </w:t>
      </w:r>
      <w:r w:rsidRPr="00044457">
        <w:rPr>
          <w:rFonts w:ascii="Times New Roman" w:hAnsi="Times New Roman"/>
          <w:i/>
          <w:sz w:val="24"/>
          <w:szCs w:val="24"/>
        </w:rPr>
        <w:t xml:space="preserve">„Zároveň přiznávají (politici), že taková </w:t>
      </w:r>
      <w:r w:rsidRPr="00044457">
        <w:rPr>
          <w:rFonts w:ascii="Times New Roman" w:hAnsi="Times New Roman"/>
          <w:i/>
          <w:sz w:val="24"/>
          <w:szCs w:val="24"/>
          <w:u w:val="single"/>
        </w:rPr>
        <w:t>pravidla</w:t>
      </w:r>
      <w:r w:rsidRPr="00044457">
        <w:rPr>
          <w:rFonts w:ascii="Times New Roman" w:hAnsi="Times New Roman"/>
          <w:i/>
          <w:sz w:val="24"/>
          <w:szCs w:val="24"/>
        </w:rPr>
        <w:t xml:space="preserve"> v příštím </w:t>
      </w:r>
      <w:r w:rsidR="00FE2CE1">
        <w:rPr>
          <w:rFonts w:ascii="Times New Roman" w:hAnsi="Times New Roman"/>
          <w:i/>
          <w:sz w:val="24"/>
          <w:szCs w:val="24"/>
        </w:rPr>
        <w:t>roce nejspíš už platit nebudou“</w:t>
      </w:r>
      <w:r w:rsidRPr="00044457">
        <w:rPr>
          <w:rFonts w:ascii="Times New Roman" w:hAnsi="Times New Roman"/>
          <w:i/>
          <w:sz w:val="24"/>
          <w:szCs w:val="24"/>
        </w:rPr>
        <w:t xml:space="preserve"> </w:t>
      </w:r>
      <w:r w:rsidRPr="00044457">
        <w:rPr>
          <w:rFonts w:ascii="Times New Roman" w:hAnsi="Times New Roman"/>
          <w:sz w:val="24"/>
          <w:szCs w:val="24"/>
        </w:rPr>
        <w:t>(Ústecká divadla bojují o přežití, město jim chce ubrat peníze, 15.</w:t>
      </w:r>
      <w:r w:rsidR="00FE2CE1">
        <w:rPr>
          <w:rFonts w:ascii="Times New Roman" w:hAnsi="Times New Roman"/>
          <w:sz w:val="24"/>
          <w:szCs w:val="24"/>
        </w:rPr>
        <w:t xml:space="preserve"> </w:t>
      </w:r>
      <w:r w:rsidRPr="00044457">
        <w:rPr>
          <w:rFonts w:ascii="Times New Roman" w:hAnsi="Times New Roman"/>
          <w:sz w:val="24"/>
          <w:szCs w:val="24"/>
        </w:rPr>
        <w:t>11.</w:t>
      </w:r>
      <w:r w:rsidR="00FE2CE1">
        <w:rPr>
          <w:rFonts w:ascii="Times New Roman" w:hAnsi="Times New Roman"/>
          <w:sz w:val="24"/>
          <w:szCs w:val="24"/>
        </w:rPr>
        <w:t xml:space="preserve"> </w:t>
      </w:r>
      <w:r w:rsidRPr="00044457">
        <w:rPr>
          <w:rFonts w:ascii="Times New Roman" w:hAnsi="Times New Roman"/>
          <w:sz w:val="24"/>
          <w:szCs w:val="24"/>
        </w:rPr>
        <w:t>2010)</w:t>
      </w:r>
      <w:r w:rsidR="00FE2CE1">
        <w:rPr>
          <w:rFonts w:ascii="Times New Roman" w:hAnsi="Times New Roman"/>
          <w:sz w:val="24"/>
          <w:szCs w:val="24"/>
        </w:rPr>
        <w:t>.</w:t>
      </w:r>
      <w:r w:rsidRPr="00044457">
        <w:rPr>
          <w:rFonts w:ascii="Times New Roman" w:hAnsi="Times New Roman"/>
          <w:sz w:val="24"/>
          <w:szCs w:val="24"/>
        </w:rPr>
        <w:t xml:space="preserve"> Použití výrazu z hráčského diskurzu vytváří paralelu mezi rozdělováním finančních prostředků a hrou. Jednotlivé podřízené instituce (divadla) jsou pak „figurkami“ v rukou mocných, podle jejichž pravidel se hraje. </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t>Převažujícími procesy, jimiž jsou politici označováni, jsou procesy verbální („tvrdí“, „přiznávají“). Politická moc je tedy zobrazována primárně v roli mluvčích. Tento fakt satiricky vyzdvihne i článek „Divadlo v Ústí: Kam s ním?</w:t>
      </w:r>
      <w:r w:rsidR="00FE2CE1">
        <w:rPr>
          <w:rFonts w:ascii="Times New Roman" w:hAnsi="Times New Roman"/>
          <w:sz w:val="24"/>
          <w:szCs w:val="24"/>
        </w:rPr>
        <w:t>“</w:t>
      </w:r>
      <w:r w:rsidRPr="00044457">
        <w:rPr>
          <w:rFonts w:ascii="Times New Roman" w:hAnsi="Times New Roman"/>
          <w:sz w:val="24"/>
          <w:szCs w:val="24"/>
        </w:rPr>
        <w:t xml:space="preserve"> (12.</w:t>
      </w:r>
      <w:r w:rsidR="00FE2CE1">
        <w:rPr>
          <w:rFonts w:ascii="Times New Roman" w:hAnsi="Times New Roman"/>
          <w:sz w:val="24"/>
          <w:szCs w:val="24"/>
        </w:rPr>
        <w:t xml:space="preserve"> </w:t>
      </w:r>
      <w:r w:rsidRPr="00044457">
        <w:rPr>
          <w:rFonts w:ascii="Times New Roman" w:hAnsi="Times New Roman"/>
          <w:sz w:val="24"/>
          <w:szCs w:val="24"/>
        </w:rPr>
        <w:t>11.</w:t>
      </w:r>
      <w:r w:rsidR="00FE2CE1">
        <w:rPr>
          <w:rFonts w:ascii="Times New Roman" w:hAnsi="Times New Roman"/>
          <w:sz w:val="24"/>
          <w:szCs w:val="24"/>
        </w:rPr>
        <w:t xml:space="preserve"> </w:t>
      </w:r>
      <w:r w:rsidRPr="00044457">
        <w:rPr>
          <w:rFonts w:ascii="Times New Roman" w:hAnsi="Times New Roman"/>
          <w:sz w:val="24"/>
          <w:szCs w:val="24"/>
        </w:rPr>
        <w:t xml:space="preserve">2010), když politiky nepřímo označí za ty, co sice hodně mluví, leč skutky za jejich mluvením zaostávají. </w:t>
      </w:r>
      <w:r w:rsidRPr="00044457">
        <w:rPr>
          <w:rFonts w:ascii="Times New Roman" w:hAnsi="Times New Roman"/>
          <w:i/>
          <w:sz w:val="24"/>
          <w:szCs w:val="24"/>
        </w:rPr>
        <w:t xml:space="preserve">„Komunální i krajští politici křičí jeden před druhého, o silná slova není nouze“. </w:t>
      </w:r>
      <w:r w:rsidRPr="00044457">
        <w:rPr>
          <w:rFonts w:ascii="Times New Roman" w:hAnsi="Times New Roman"/>
          <w:sz w:val="24"/>
          <w:szCs w:val="24"/>
        </w:rPr>
        <w:t xml:space="preserve">Spojení „ </w:t>
      </w:r>
      <w:r w:rsidR="00F873DD">
        <w:rPr>
          <w:rFonts w:ascii="Times New Roman" w:hAnsi="Times New Roman"/>
          <w:sz w:val="24"/>
          <w:szCs w:val="24"/>
        </w:rPr>
        <w:br/>
      </w:r>
      <w:r w:rsidRPr="00044457">
        <w:rPr>
          <w:rFonts w:ascii="Times New Roman" w:hAnsi="Times New Roman"/>
          <w:sz w:val="24"/>
          <w:szCs w:val="24"/>
        </w:rPr>
        <w:t xml:space="preserve">o silná slova není nouze“ implikuje, že slova jsou to jediné, čím politická moc přispívá k řešení finančního problému obou divadel. </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V této souvislosti je zajímavá věta </w:t>
      </w:r>
      <w:r w:rsidRPr="00044457">
        <w:rPr>
          <w:rFonts w:ascii="Times New Roman" w:hAnsi="Times New Roman"/>
          <w:i/>
          <w:sz w:val="24"/>
          <w:szCs w:val="24"/>
        </w:rPr>
        <w:t xml:space="preserve">„Divadla prý sice rušit nechtějí (politici), </w:t>
      </w:r>
      <w:r w:rsidRPr="00044457">
        <w:rPr>
          <w:rFonts w:ascii="Times New Roman" w:hAnsi="Times New Roman"/>
          <w:i/>
          <w:sz w:val="24"/>
          <w:szCs w:val="24"/>
          <w:u w:val="single"/>
        </w:rPr>
        <w:t>recept</w:t>
      </w:r>
      <w:r w:rsidRPr="00044457">
        <w:rPr>
          <w:rFonts w:ascii="Times New Roman" w:hAnsi="Times New Roman"/>
          <w:i/>
          <w:sz w:val="24"/>
          <w:szCs w:val="24"/>
        </w:rPr>
        <w:t xml:space="preserve"> na jejich přežití ale také nemají“</w:t>
      </w:r>
      <w:r w:rsidR="00FE2CE1">
        <w:rPr>
          <w:rFonts w:ascii="Times New Roman" w:hAnsi="Times New Roman"/>
          <w:sz w:val="24"/>
          <w:szCs w:val="24"/>
        </w:rPr>
        <w:t xml:space="preserve"> </w:t>
      </w:r>
      <w:r w:rsidRPr="00044457">
        <w:rPr>
          <w:rFonts w:ascii="Times New Roman" w:hAnsi="Times New Roman"/>
          <w:sz w:val="24"/>
          <w:szCs w:val="24"/>
        </w:rPr>
        <w:t>(Ústecká divadla bojují o přežití, město jim chce ubrat peníze, 15.</w:t>
      </w:r>
      <w:r w:rsidR="00FE2CE1">
        <w:rPr>
          <w:rFonts w:ascii="Times New Roman" w:hAnsi="Times New Roman"/>
          <w:sz w:val="24"/>
          <w:szCs w:val="24"/>
        </w:rPr>
        <w:t xml:space="preserve"> </w:t>
      </w:r>
      <w:r w:rsidRPr="00044457">
        <w:rPr>
          <w:rFonts w:ascii="Times New Roman" w:hAnsi="Times New Roman"/>
          <w:sz w:val="24"/>
          <w:szCs w:val="24"/>
        </w:rPr>
        <w:t>11.</w:t>
      </w:r>
      <w:r w:rsidR="00FE2CE1">
        <w:rPr>
          <w:rFonts w:ascii="Times New Roman" w:hAnsi="Times New Roman"/>
          <w:sz w:val="24"/>
          <w:szCs w:val="24"/>
        </w:rPr>
        <w:t xml:space="preserve"> </w:t>
      </w:r>
      <w:r w:rsidRPr="00044457">
        <w:rPr>
          <w:rFonts w:ascii="Times New Roman" w:hAnsi="Times New Roman"/>
          <w:sz w:val="24"/>
          <w:szCs w:val="24"/>
        </w:rPr>
        <w:t>2010)</w:t>
      </w:r>
      <w:r w:rsidR="00FE2CE1">
        <w:rPr>
          <w:rFonts w:ascii="Times New Roman" w:hAnsi="Times New Roman"/>
          <w:sz w:val="24"/>
          <w:szCs w:val="24"/>
        </w:rPr>
        <w:t>.</w:t>
      </w:r>
      <w:r w:rsidRPr="00044457">
        <w:rPr>
          <w:rFonts w:ascii="Times New Roman" w:hAnsi="Times New Roman"/>
          <w:sz w:val="24"/>
          <w:szCs w:val="24"/>
        </w:rPr>
        <w:t xml:space="preserve"> Výraz „recept“ je pojem z kuchařského diskurzu, který lze charakterizovat jako určitý návod, popis postupu, manuál. Sdělení, že „politici nemají recept“ tedy implikuje jistou jejich bezradnost a špatnou orientaci v problematice. Stejně tak užití odporovacího poměru mezi větami znázorňuje, že vzhledem k absenci řešení je nevyhnutelné divadla zrušit. </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lastRenderedPageBreak/>
        <w:t xml:space="preserve">Používají-li texty strategii pojmenování nebo funkcionalizace, činí tak kvůli uvedení přímé řeči, kterou dotyčný pronesl. Kulturní servery pracují vesměs se stejnými prohlášeními politiků, jaká ve svých textech uváděl Deník. Výjimkou je výrok náměstka hejtmanky, který celý záměr na převedení divadla do působnosti kraje </w:t>
      </w:r>
      <w:r w:rsidRPr="00FE2CE1">
        <w:rPr>
          <w:rFonts w:ascii="Times New Roman" w:hAnsi="Times New Roman"/>
          <w:i/>
          <w:sz w:val="24"/>
          <w:szCs w:val="24"/>
        </w:rPr>
        <w:t>„považuje za srandu“</w:t>
      </w:r>
      <w:r w:rsidRPr="00044457">
        <w:rPr>
          <w:rFonts w:ascii="Times New Roman" w:hAnsi="Times New Roman"/>
          <w:sz w:val="24"/>
          <w:szCs w:val="24"/>
        </w:rPr>
        <w:t xml:space="preserve"> (Ústí chce divadlo převést na kraj, nemá na něj peníze, 17.</w:t>
      </w:r>
      <w:r w:rsidR="00FE2CE1">
        <w:rPr>
          <w:rFonts w:ascii="Times New Roman" w:hAnsi="Times New Roman"/>
          <w:sz w:val="24"/>
          <w:szCs w:val="24"/>
        </w:rPr>
        <w:t xml:space="preserve"> </w:t>
      </w:r>
      <w:r w:rsidRPr="00044457">
        <w:rPr>
          <w:rFonts w:ascii="Times New Roman" w:hAnsi="Times New Roman"/>
          <w:sz w:val="24"/>
          <w:szCs w:val="24"/>
        </w:rPr>
        <w:t>12.</w:t>
      </w:r>
      <w:r w:rsidR="00FE2CE1">
        <w:rPr>
          <w:rFonts w:ascii="Times New Roman" w:hAnsi="Times New Roman"/>
          <w:sz w:val="24"/>
          <w:szCs w:val="24"/>
        </w:rPr>
        <w:t xml:space="preserve"> </w:t>
      </w:r>
      <w:r w:rsidRPr="00044457">
        <w:rPr>
          <w:rFonts w:ascii="Times New Roman" w:hAnsi="Times New Roman"/>
          <w:sz w:val="24"/>
          <w:szCs w:val="24"/>
        </w:rPr>
        <w:t xml:space="preserve">2010). Kulturní servery ho opakují hned několikrát, kdežto Deník, který měl už v té době na městském zastupitelstvu svého ředitele </w:t>
      </w:r>
      <w:r w:rsidR="00F873DD">
        <w:rPr>
          <w:rFonts w:ascii="Times New Roman" w:hAnsi="Times New Roman"/>
          <w:sz w:val="24"/>
          <w:szCs w:val="24"/>
        </w:rPr>
        <w:br/>
      </w:r>
      <w:r w:rsidRPr="00044457">
        <w:rPr>
          <w:rFonts w:ascii="Times New Roman" w:hAnsi="Times New Roman"/>
          <w:sz w:val="24"/>
          <w:szCs w:val="24"/>
        </w:rPr>
        <w:t xml:space="preserve">a měl tedy zájem na tom, aby návrh prošel, ho neotiskl ani jednou.  </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Texty kulturních serverů se příliš nevěnují aktivitám lidí spojených se vznikem </w:t>
      </w:r>
      <w:r w:rsidR="00F873DD">
        <w:rPr>
          <w:rFonts w:ascii="Times New Roman" w:hAnsi="Times New Roman"/>
          <w:sz w:val="24"/>
          <w:szCs w:val="24"/>
        </w:rPr>
        <w:br/>
      </w:r>
      <w:r w:rsidRPr="00044457">
        <w:rPr>
          <w:rFonts w:ascii="Times New Roman" w:hAnsi="Times New Roman"/>
          <w:sz w:val="24"/>
          <w:szCs w:val="24"/>
        </w:rPr>
        <w:t xml:space="preserve">a podepisováním petice. Jedinou zmínkou o signatářích je sdělení, že </w:t>
      </w:r>
      <w:r w:rsidRPr="00044457">
        <w:rPr>
          <w:rFonts w:ascii="Times New Roman" w:hAnsi="Times New Roman"/>
          <w:i/>
          <w:sz w:val="24"/>
          <w:szCs w:val="24"/>
        </w:rPr>
        <w:t>„budoucnost divadla leží na srdci i více než 12.000 signatářů internetové petice na stránkách nebertenamdivadlo.cz</w:t>
      </w:r>
      <w:r w:rsidR="00FE2CE1">
        <w:rPr>
          <w:rFonts w:ascii="Times New Roman" w:hAnsi="Times New Roman"/>
          <w:sz w:val="24"/>
          <w:szCs w:val="24"/>
        </w:rPr>
        <w:t>“</w:t>
      </w:r>
      <w:r w:rsidRPr="00044457">
        <w:rPr>
          <w:rFonts w:ascii="Times New Roman" w:hAnsi="Times New Roman"/>
          <w:sz w:val="24"/>
          <w:szCs w:val="24"/>
        </w:rPr>
        <w:t xml:space="preserve"> (Ústecká divadla bojují o přežití, město jim chce ubrat peníze, 15.</w:t>
      </w:r>
      <w:r w:rsidR="00FE2CE1">
        <w:rPr>
          <w:rFonts w:ascii="Times New Roman" w:hAnsi="Times New Roman"/>
          <w:sz w:val="24"/>
          <w:szCs w:val="24"/>
        </w:rPr>
        <w:t xml:space="preserve"> </w:t>
      </w:r>
      <w:r w:rsidRPr="00044457">
        <w:rPr>
          <w:rFonts w:ascii="Times New Roman" w:hAnsi="Times New Roman"/>
          <w:sz w:val="24"/>
          <w:szCs w:val="24"/>
        </w:rPr>
        <w:t>11.</w:t>
      </w:r>
      <w:r w:rsidR="00FE2CE1">
        <w:rPr>
          <w:rFonts w:ascii="Times New Roman" w:hAnsi="Times New Roman"/>
          <w:sz w:val="24"/>
          <w:szCs w:val="24"/>
        </w:rPr>
        <w:t xml:space="preserve"> </w:t>
      </w:r>
      <w:r w:rsidRPr="00044457">
        <w:rPr>
          <w:rFonts w:ascii="Times New Roman" w:hAnsi="Times New Roman"/>
          <w:sz w:val="24"/>
          <w:szCs w:val="24"/>
        </w:rPr>
        <w:t>2010)</w:t>
      </w:r>
      <w:r w:rsidR="00FE2CE1">
        <w:rPr>
          <w:rFonts w:ascii="Times New Roman" w:hAnsi="Times New Roman"/>
          <w:sz w:val="24"/>
          <w:szCs w:val="24"/>
        </w:rPr>
        <w:t>.</w:t>
      </w:r>
      <w:r w:rsidRPr="00044457">
        <w:rPr>
          <w:rFonts w:ascii="Times New Roman" w:hAnsi="Times New Roman"/>
          <w:sz w:val="24"/>
          <w:szCs w:val="24"/>
        </w:rPr>
        <w:t xml:space="preserve"> Signatáři jsou tedy zobrazeni jako ti, kteří mají k divadlu emoční </w:t>
      </w:r>
      <w:proofErr w:type="gramStart"/>
      <w:r w:rsidRPr="00044457">
        <w:rPr>
          <w:rFonts w:ascii="Times New Roman" w:hAnsi="Times New Roman"/>
          <w:sz w:val="24"/>
          <w:szCs w:val="24"/>
        </w:rPr>
        <w:t>vztah a mrzelo</w:t>
      </w:r>
      <w:proofErr w:type="gramEnd"/>
      <w:r w:rsidRPr="00044457">
        <w:rPr>
          <w:rFonts w:ascii="Times New Roman" w:hAnsi="Times New Roman"/>
          <w:sz w:val="24"/>
          <w:szCs w:val="24"/>
        </w:rPr>
        <w:t xml:space="preserve"> by je, kdyby bylo zavřeno. </w:t>
      </w:r>
    </w:p>
    <w:p w:rsidR="00F73780" w:rsidRPr="00044457" w:rsidRDefault="00F73780" w:rsidP="00F32814">
      <w:pPr>
        <w:spacing w:line="360" w:lineRule="auto"/>
        <w:ind w:firstLine="708"/>
        <w:jc w:val="both"/>
        <w:rPr>
          <w:rFonts w:ascii="Times New Roman" w:hAnsi="Times New Roman"/>
          <w:sz w:val="24"/>
          <w:szCs w:val="24"/>
        </w:rPr>
      </w:pPr>
      <w:r w:rsidRPr="00044457">
        <w:rPr>
          <w:rFonts w:ascii="Times New Roman" w:hAnsi="Times New Roman"/>
          <w:sz w:val="24"/>
          <w:szCs w:val="24"/>
        </w:rPr>
        <w:t xml:space="preserve">Ředitel Tomáš Šimerda je v textech zobrazován jako mluvčí divadla. </w:t>
      </w:r>
      <w:r w:rsidRPr="00044457">
        <w:rPr>
          <w:rFonts w:ascii="Times New Roman" w:hAnsi="Times New Roman"/>
          <w:i/>
          <w:sz w:val="24"/>
          <w:szCs w:val="24"/>
        </w:rPr>
        <w:t xml:space="preserve">„Ředitel divadla Tomáš Šimerda tvrdí, že pro divadlo není zásadní, zda jeho zřizovatelem bude město </w:t>
      </w:r>
      <w:r w:rsidR="00FE2CE1">
        <w:rPr>
          <w:rFonts w:ascii="Times New Roman" w:hAnsi="Times New Roman"/>
          <w:i/>
          <w:sz w:val="24"/>
          <w:szCs w:val="24"/>
        </w:rPr>
        <w:t xml:space="preserve">nebo kraj“ </w:t>
      </w:r>
      <w:r w:rsidR="00FE2CE1">
        <w:rPr>
          <w:rFonts w:ascii="Times New Roman" w:hAnsi="Times New Roman"/>
          <w:sz w:val="24"/>
          <w:szCs w:val="24"/>
        </w:rPr>
        <w:t>(ibid.</w:t>
      </w:r>
      <w:r w:rsidRPr="00044457">
        <w:rPr>
          <w:rFonts w:ascii="Times New Roman" w:hAnsi="Times New Roman"/>
          <w:sz w:val="24"/>
          <w:szCs w:val="24"/>
        </w:rPr>
        <w:t>)</w:t>
      </w:r>
      <w:r w:rsidR="00FE2CE1">
        <w:rPr>
          <w:rFonts w:ascii="Times New Roman" w:hAnsi="Times New Roman"/>
          <w:sz w:val="24"/>
          <w:szCs w:val="24"/>
        </w:rPr>
        <w:t>.</w:t>
      </w:r>
      <w:r w:rsidRPr="00044457">
        <w:rPr>
          <w:rFonts w:ascii="Times New Roman" w:hAnsi="Times New Roman"/>
          <w:sz w:val="24"/>
          <w:szCs w:val="24"/>
        </w:rPr>
        <w:t xml:space="preserve"> Je označován diskurzivní strategií funkcionalizace spolu s pojmenováním </w:t>
      </w:r>
      <w:r w:rsidR="00F873DD">
        <w:rPr>
          <w:rFonts w:ascii="Times New Roman" w:hAnsi="Times New Roman"/>
          <w:sz w:val="24"/>
          <w:szCs w:val="24"/>
        </w:rPr>
        <w:br/>
      </w:r>
      <w:r w:rsidRPr="00044457">
        <w:rPr>
          <w:rFonts w:ascii="Times New Roman" w:hAnsi="Times New Roman"/>
          <w:sz w:val="24"/>
          <w:szCs w:val="24"/>
        </w:rPr>
        <w:t>a prostřednictvím jeho prohlášení jsou v textu zmiňov</w:t>
      </w:r>
      <w:r w:rsidR="003C37D8">
        <w:rPr>
          <w:rFonts w:ascii="Times New Roman" w:hAnsi="Times New Roman"/>
          <w:sz w:val="24"/>
          <w:szCs w:val="24"/>
        </w:rPr>
        <w:t xml:space="preserve">ány náklady na provoz divadla. </w:t>
      </w:r>
    </w:p>
    <w:p w:rsidR="00F73780" w:rsidRPr="00044457" w:rsidRDefault="00F73780" w:rsidP="00CB1F15">
      <w:pPr>
        <w:spacing w:line="360" w:lineRule="auto"/>
        <w:jc w:val="both"/>
        <w:rPr>
          <w:rFonts w:ascii="Times New Roman" w:hAnsi="Times New Roman"/>
          <w:b/>
          <w:sz w:val="24"/>
          <w:szCs w:val="24"/>
        </w:rPr>
      </w:pPr>
      <w:r w:rsidRPr="00044457">
        <w:rPr>
          <w:rFonts w:ascii="Times New Roman" w:hAnsi="Times New Roman"/>
          <w:b/>
          <w:sz w:val="24"/>
          <w:szCs w:val="24"/>
        </w:rPr>
        <w:t>3) Jak je událost zobrazována v rámci internetového fóra na podporu divadla nebertenamdivadlo.cz?</w:t>
      </w: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3.a.</w:t>
      </w:r>
      <w:proofErr w:type="gramEnd"/>
      <w:r w:rsidRPr="00044457">
        <w:rPr>
          <w:rFonts w:ascii="Times New Roman" w:hAnsi="Times New Roman"/>
          <w:i/>
          <w:sz w:val="24"/>
          <w:szCs w:val="24"/>
        </w:rPr>
        <w:t xml:space="preserve"> Jak je kontextualizován a tematizován samotný záměr změny financování divadla?</w:t>
      </w:r>
    </w:p>
    <w:p w:rsidR="00F73780" w:rsidRPr="00044457" w:rsidRDefault="00F73780" w:rsidP="00F32814">
      <w:pPr>
        <w:shd w:val="clear" w:color="auto" w:fill="FFFFFF"/>
        <w:spacing w:after="0" w:line="360" w:lineRule="auto"/>
        <w:ind w:firstLine="708"/>
        <w:jc w:val="both"/>
        <w:rPr>
          <w:rFonts w:ascii="Times New Roman" w:hAnsi="Times New Roman"/>
          <w:sz w:val="24"/>
          <w:szCs w:val="24"/>
        </w:rPr>
      </w:pPr>
      <w:r w:rsidRPr="00044457">
        <w:rPr>
          <w:rFonts w:ascii="Times New Roman" w:hAnsi="Times New Roman"/>
          <w:sz w:val="24"/>
          <w:szCs w:val="24"/>
        </w:rPr>
        <w:t>Záměr změny financování divadla je v příspěvcích elektronické verze petice kontextualizován s </w:t>
      </w:r>
      <w:r w:rsidRPr="00044457">
        <w:rPr>
          <w:rFonts w:ascii="Times New Roman" w:hAnsi="Times New Roman"/>
          <w:b/>
          <w:sz w:val="24"/>
          <w:szCs w:val="24"/>
        </w:rPr>
        <w:t>celkovou nespokojeností lidí s politikou</w:t>
      </w:r>
      <w:r w:rsidRPr="00044457">
        <w:rPr>
          <w:rFonts w:ascii="Times New Roman" w:hAnsi="Times New Roman"/>
          <w:sz w:val="24"/>
          <w:szCs w:val="24"/>
        </w:rPr>
        <w:t xml:space="preserve"> (města). </w:t>
      </w:r>
    </w:p>
    <w:p w:rsidR="00F32814" w:rsidRPr="00F32814" w:rsidRDefault="00F73780" w:rsidP="00CB1F15">
      <w:pPr>
        <w:shd w:val="clear" w:color="auto" w:fill="FFFFFF"/>
        <w:spacing w:after="0" w:line="360" w:lineRule="auto"/>
        <w:jc w:val="both"/>
        <w:rPr>
          <w:rFonts w:ascii="Times New Roman" w:hAnsi="Times New Roman"/>
          <w:iCs/>
          <w:color w:val="000000"/>
          <w:sz w:val="24"/>
          <w:szCs w:val="24"/>
          <w:lang w:eastAsia="cs-CZ"/>
        </w:rPr>
      </w:pPr>
      <w:r w:rsidRPr="00044457">
        <w:rPr>
          <w:rFonts w:ascii="Times New Roman" w:hAnsi="Times New Roman"/>
          <w:sz w:val="24"/>
          <w:szCs w:val="24"/>
        </w:rPr>
        <w:t xml:space="preserve">Typické je vyjadřování odporu k obohacování se politických představitelů, převládajícímu nezájmu společnosti o cokoli, z čeho není ekonomický zisk. </w:t>
      </w:r>
      <w:r w:rsidRPr="00044457">
        <w:rPr>
          <w:rFonts w:ascii="Times New Roman" w:hAnsi="Times New Roman"/>
          <w:i/>
          <w:iCs/>
          <w:color w:val="000000"/>
          <w:sz w:val="24"/>
          <w:szCs w:val="24"/>
          <w:lang w:eastAsia="cs-CZ"/>
        </w:rPr>
        <w:t>„Je to obraz doby. Když z něčeho nekape, nebo přímo neteče do stranických pokladen, tak to zlikvidujeme nebo zprivatizujeme.“</w:t>
      </w:r>
      <w:r w:rsidRPr="00044457">
        <w:rPr>
          <w:rFonts w:ascii="Times New Roman" w:hAnsi="Times New Roman"/>
          <w:iCs/>
          <w:color w:val="000000"/>
          <w:sz w:val="24"/>
          <w:szCs w:val="24"/>
          <w:lang w:eastAsia="cs-CZ"/>
        </w:rPr>
        <w:t xml:space="preserve"> Použití plurálu ve slovesech „zlikvidujeme“ a „zprivatizujeme“ sice evokuje dojem, že je v textu hovořeno o skupině, k níž se počítá i pisatel, díky znalosti kontextu lze ale usuzovat, že ve skutečnosti je odkazováno ke skupině „oni“.</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sz w:val="24"/>
          <w:szCs w:val="24"/>
        </w:rPr>
        <w:t>Typické je vyjadřování únavy ze stávající situace a určitá rezignace. „</w:t>
      </w:r>
      <w:r w:rsidRPr="00044457">
        <w:rPr>
          <w:rFonts w:ascii="Times New Roman" w:hAnsi="Times New Roman"/>
          <w:i/>
          <w:iCs/>
          <w:color w:val="000000"/>
          <w:sz w:val="24"/>
          <w:szCs w:val="24"/>
          <w:lang w:eastAsia="cs-CZ"/>
        </w:rPr>
        <w:t xml:space="preserve">Je mi smutno </w:t>
      </w:r>
      <w:r w:rsidR="00F873DD">
        <w:rPr>
          <w:rFonts w:ascii="Times New Roman" w:hAnsi="Times New Roman"/>
          <w:i/>
          <w:iCs/>
          <w:color w:val="000000"/>
          <w:sz w:val="24"/>
          <w:szCs w:val="24"/>
          <w:lang w:eastAsia="cs-CZ"/>
        </w:rPr>
        <w:br/>
      </w:r>
      <w:r w:rsidRPr="00044457">
        <w:rPr>
          <w:rFonts w:ascii="Times New Roman" w:hAnsi="Times New Roman"/>
          <w:i/>
          <w:iCs/>
          <w:color w:val="000000"/>
          <w:sz w:val="24"/>
          <w:szCs w:val="24"/>
          <w:lang w:eastAsia="cs-CZ"/>
        </w:rPr>
        <w:t>z toho, jak jedno kulturní zařízení za druhým mizí a nahrazuje je honba za mamonem.“</w:t>
      </w:r>
      <w:r w:rsidRPr="00044457">
        <w:rPr>
          <w:rFonts w:ascii="Times New Roman" w:hAnsi="Times New Roman"/>
          <w:iCs/>
          <w:color w:val="000000"/>
          <w:sz w:val="24"/>
          <w:szCs w:val="24"/>
          <w:lang w:eastAsia="cs-CZ"/>
        </w:rPr>
        <w:t xml:space="preserve"> Diskurz petice viní městské zastupitele z „ničení všeho, co za něco stálo“. </w:t>
      </w:r>
    </w:p>
    <w:p w:rsidR="00F73780" w:rsidRPr="00044457" w:rsidRDefault="00F73780" w:rsidP="00F32814">
      <w:pPr>
        <w:shd w:val="clear" w:color="auto" w:fill="FFFFFF"/>
        <w:spacing w:after="0" w:line="360" w:lineRule="auto"/>
        <w:ind w:firstLine="708"/>
        <w:jc w:val="both"/>
        <w:rPr>
          <w:rFonts w:ascii="Times New Roman" w:hAnsi="Times New Roman"/>
          <w:i/>
          <w:iCs/>
          <w:color w:val="000000"/>
          <w:sz w:val="24"/>
          <w:szCs w:val="24"/>
          <w:lang w:eastAsia="cs-CZ"/>
        </w:rPr>
      </w:pPr>
      <w:r w:rsidRPr="00044457">
        <w:rPr>
          <w:rFonts w:ascii="Times New Roman" w:hAnsi="Times New Roman"/>
          <w:iCs/>
          <w:color w:val="000000"/>
          <w:sz w:val="24"/>
          <w:szCs w:val="24"/>
          <w:lang w:eastAsia="cs-CZ"/>
        </w:rPr>
        <w:lastRenderedPageBreak/>
        <w:t>Prohlášení o reálné možnosti zavření divadla je přirovnáváno k době po bitvě na Bílé hoře, kdy české divadlo a řeč doznaly velkého úpadku. „J</w:t>
      </w:r>
      <w:r w:rsidRPr="00044457">
        <w:rPr>
          <w:rFonts w:ascii="Times New Roman" w:hAnsi="Times New Roman"/>
          <w:i/>
          <w:iCs/>
          <w:color w:val="000000"/>
          <w:sz w:val="24"/>
          <w:szCs w:val="24"/>
          <w:lang w:eastAsia="cs-CZ"/>
        </w:rPr>
        <w:t xml:space="preserve">e to snad začátek nové doby temna, někdy si tak začínám připadat.“ </w:t>
      </w:r>
      <w:r w:rsidRPr="00044457">
        <w:rPr>
          <w:rFonts w:ascii="Times New Roman" w:hAnsi="Times New Roman"/>
          <w:iCs/>
          <w:color w:val="000000"/>
          <w:sz w:val="24"/>
          <w:szCs w:val="24"/>
          <w:lang w:eastAsia="cs-CZ"/>
        </w:rPr>
        <w:t>Počínání ústeckých politiků je přirovnáváno k řádění inkvizice. „</w:t>
      </w:r>
      <w:r w:rsidRPr="00044457">
        <w:rPr>
          <w:rFonts w:ascii="Times New Roman" w:hAnsi="Times New Roman"/>
          <w:i/>
          <w:iCs/>
          <w:color w:val="000000"/>
          <w:sz w:val="24"/>
          <w:szCs w:val="24"/>
          <w:lang w:eastAsia="cs-CZ"/>
        </w:rPr>
        <w:t>Ještě můžete zrušit knihovny a spálit knihy, abyste ušetřili.“</w:t>
      </w:r>
      <w:r w:rsidRPr="00044457">
        <w:rPr>
          <w:rFonts w:ascii="Times New Roman" w:hAnsi="Times New Roman"/>
          <w:iCs/>
          <w:color w:val="000000"/>
          <w:sz w:val="24"/>
          <w:szCs w:val="24"/>
          <w:lang w:eastAsia="cs-CZ"/>
        </w:rPr>
        <w:t xml:space="preserve"> Současná situace je srovnávána i s minulým režimem. „</w:t>
      </w:r>
      <w:r w:rsidRPr="00044457">
        <w:rPr>
          <w:rFonts w:ascii="Times New Roman" w:hAnsi="Times New Roman"/>
          <w:i/>
          <w:iCs/>
          <w:color w:val="000000"/>
          <w:sz w:val="24"/>
          <w:szCs w:val="24"/>
          <w:lang w:eastAsia="cs-CZ"/>
        </w:rPr>
        <w:t>Ani za dob vlád komunistů si něco takového nikdo nedovolil.“</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Objevují se i formulace vyjadřující údiv nad tím, co vše je ve společnosti akceptováno a přijímáno jako realita, kterou nelze změnit. „</w:t>
      </w:r>
      <w:r w:rsidRPr="00044457">
        <w:rPr>
          <w:rFonts w:ascii="Times New Roman" w:hAnsi="Times New Roman"/>
          <w:i/>
          <w:iCs/>
          <w:color w:val="000000"/>
          <w:sz w:val="24"/>
          <w:szCs w:val="24"/>
          <w:lang w:eastAsia="cs-CZ"/>
        </w:rPr>
        <w:t xml:space="preserve">Stačí souhlas několika buranů ve správných funkcích a další instituce, která přinášela lidem duševní úlevu ze všudypřítomného konzumu </w:t>
      </w:r>
      <w:r w:rsidR="00F873DD">
        <w:rPr>
          <w:rFonts w:ascii="Times New Roman" w:hAnsi="Times New Roman"/>
          <w:i/>
          <w:iCs/>
          <w:color w:val="000000"/>
          <w:sz w:val="24"/>
          <w:szCs w:val="24"/>
          <w:lang w:eastAsia="cs-CZ"/>
        </w:rPr>
        <w:br/>
      </w:r>
      <w:r w:rsidRPr="00044457">
        <w:rPr>
          <w:rFonts w:ascii="Times New Roman" w:hAnsi="Times New Roman"/>
          <w:i/>
          <w:iCs/>
          <w:color w:val="000000"/>
          <w:sz w:val="24"/>
          <w:szCs w:val="24"/>
          <w:lang w:eastAsia="cs-CZ"/>
        </w:rPr>
        <w:t>a nízkosti, bude už jen vzpomínkou.“</w:t>
      </w:r>
      <w:r w:rsidRPr="00044457">
        <w:rPr>
          <w:rFonts w:ascii="Times New Roman" w:hAnsi="Times New Roman"/>
          <w:color w:val="000000"/>
          <w:sz w:val="24"/>
          <w:szCs w:val="24"/>
          <w:lang w:eastAsia="cs-CZ"/>
        </w:rPr>
        <w:t xml:space="preserve"> </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b/>
          <w:sz w:val="24"/>
          <w:szCs w:val="24"/>
        </w:rPr>
        <w:t>Hlavními tématy</w:t>
      </w:r>
      <w:r w:rsidRPr="00044457">
        <w:rPr>
          <w:rFonts w:ascii="Times New Roman" w:hAnsi="Times New Roman"/>
          <w:sz w:val="24"/>
          <w:szCs w:val="24"/>
        </w:rPr>
        <w:t>, v rámci nichž je problematika popisována, je výstavba lanovky na Větruši, renovace Městských sadů, výstavba nákupního komplexu Fórum a zastavování centra města novými stavbami. „</w:t>
      </w:r>
      <w:r w:rsidRPr="00044457">
        <w:rPr>
          <w:rFonts w:ascii="Times New Roman" w:hAnsi="Times New Roman"/>
          <w:i/>
          <w:iCs/>
          <w:color w:val="000000"/>
          <w:sz w:val="24"/>
          <w:szCs w:val="24"/>
          <w:lang w:eastAsia="cs-CZ"/>
        </w:rPr>
        <w:t>Měli byste se zamyslet nad tím, co pro krajské město děláte, zatím stojí všude betonové poloprázdné stavby, zeleň žádná, tak teď zrušte i divadlo, ať tu není ani důstojný kulturní stánek.“</w:t>
      </w:r>
      <w:r w:rsidRPr="00044457">
        <w:rPr>
          <w:rFonts w:ascii="Times New Roman" w:hAnsi="Times New Roman"/>
          <w:iCs/>
          <w:color w:val="000000"/>
          <w:sz w:val="24"/>
          <w:szCs w:val="24"/>
          <w:lang w:eastAsia="cs-CZ"/>
        </w:rPr>
        <w:t xml:space="preserve"> </w:t>
      </w:r>
    </w:p>
    <w:p w:rsidR="00F73780" w:rsidRPr="00044457" w:rsidRDefault="00F73780" w:rsidP="00F32814">
      <w:pPr>
        <w:shd w:val="clear" w:color="auto" w:fill="FFFFFF"/>
        <w:spacing w:after="0" w:line="360" w:lineRule="auto"/>
        <w:ind w:firstLine="708"/>
        <w:jc w:val="both"/>
        <w:rPr>
          <w:rFonts w:ascii="Times New Roman" w:hAnsi="Times New Roman"/>
          <w:i/>
          <w:iCs/>
          <w:color w:val="000000"/>
          <w:sz w:val="24"/>
          <w:szCs w:val="24"/>
          <w:lang w:eastAsia="cs-CZ"/>
        </w:rPr>
      </w:pPr>
      <w:r w:rsidRPr="00044457">
        <w:rPr>
          <w:rFonts w:ascii="Times New Roman" w:hAnsi="Times New Roman"/>
          <w:iCs/>
          <w:color w:val="000000"/>
          <w:sz w:val="24"/>
          <w:szCs w:val="24"/>
          <w:lang w:eastAsia="cs-CZ"/>
        </w:rPr>
        <w:t>Prostředí města je v jednom z analyzovaných textů metaforicky nazváno „měsíční krajinou“. „T</w:t>
      </w:r>
      <w:r w:rsidRPr="00044457">
        <w:rPr>
          <w:rFonts w:ascii="Times New Roman" w:hAnsi="Times New Roman"/>
          <w:i/>
          <w:iCs/>
          <w:color w:val="000000"/>
          <w:sz w:val="24"/>
          <w:szCs w:val="24"/>
          <w:lang w:eastAsia="cs-CZ"/>
        </w:rPr>
        <w:t xml:space="preserve">am máte jen měsíční krajinu, to ještě chcete zrušit divadlo?“ </w:t>
      </w:r>
      <w:r w:rsidRPr="00044457">
        <w:rPr>
          <w:rFonts w:ascii="Times New Roman" w:hAnsi="Times New Roman"/>
          <w:iCs/>
          <w:color w:val="000000"/>
          <w:sz w:val="24"/>
          <w:szCs w:val="24"/>
          <w:lang w:eastAsia="cs-CZ"/>
        </w:rPr>
        <w:t xml:space="preserve">Vzhledem ke skutečnosti, že autorka příspěvku nebydlí v Ústí nad Labem, odkazuje užití metafory k obrazu města, který je ještě z dob komunistické éry v myslích obyvatel jiných měst republiky spojován s těžbou uhlí, chemickým průmyslem a industriálními stavbami v jeho centru, </w:t>
      </w:r>
      <w:r w:rsidR="00F873DD">
        <w:rPr>
          <w:rFonts w:ascii="Times New Roman" w:hAnsi="Times New Roman"/>
          <w:iCs/>
          <w:color w:val="000000"/>
          <w:sz w:val="24"/>
          <w:szCs w:val="24"/>
          <w:lang w:eastAsia="cs-CZ"/>
        </w:rPr>
        <w:br/>
      </w:r>
      <w:r w:rsidRPr="00044457">
        <w:rPr>
          <w:rFonts w:ascii="Times New Roman" w:hAnsi="Times New Roman"/>
          <w:iCs/>
          <w:color w:val="000000"/>
          <w:sz w:val="24"/>
          <w:szCs w:val="24"/>
          <w:lang w:eastAsia="cs-CZ"/>
        </w:rPr>
        <w:t>a který se evidentně zatím příliš nezměnil. Podobně vnímají obraz města zřejmě ale i lidé, kteří v Ústí nad Labem bydlí. „</w:t>
      </w:r>
      <w:r w:rsidRPr="00044457">
        <w:rPr>
          <w:rFonts w:ascii="Times New Roman" w:hAnsi="Times New Roman"/>
          <w:i/>
          <w:iCs/>
          <w:color w:val="000000"/>
          <w:sz w:val="24"/>
          <w:szCs w:val="24"/>
          <w:lang w:eastAsia="cs-CZ"/>
        </w:rPr>
        <w:t>Jak lehké je zrušit jedno z posledních útočišť kultury na tom našem zastydlém, zasmrádlém severu.“</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Investice do nových staveb a projektů jsou v diskurzu signatářů vnímány velmi negativně.</w:t>
      </w:r>
      <w:r w:rsidRPr="00044457">
        <w:rPr>
          <w:rFonts w:ascii="Times New Roman" w:hAnsi="Times New Roman"/>
          <w:i/>
          <w:iCs/>
          <w:color w:val="000000"/>
          <w:sz w:val="24"/>
          <w:szCs w:val="24"/>
          <w:lang w:eastAsia="cs-CZ"/>
        </w:rPr>
        <w:t xml:space="preserve"> </w:t>
      </w:r>
      <w:r w:rsidRPr="00044457">
        <w:rPr>
          <w:rFonts w:ascii="Times New Roman" w:hAnsi="Times New Roman"/>
          <w:iCs/>
          <w:color w:val="000000"/>
          <w:sz w:val="24"/>
          <w:szCs w:val="24"/>
          <w:lang w:eastAsia="cs-CZ"/>
        </w:rPr>
        <w:t>„</w:t>
      </w:r>
      <w:r w:rsidRPr="00044457">
        <w:rPr>
          <w:rFonts w:ascii="Times New Roman" w:hAnsi="Times New Roman"/>
          <w:i/>
          <w:iCs/>
          <w:color w:val="000000"/>
          <w:sz w:val="24"/>
          <w:szCs w:val="24"/>
          <w:lang w:eastAsia="cs-CZ"/>
        </w:rPr>
        <w:t>Nerozhazujte plnými hrstmi na zbytečnosti a neberte nám kulturu.“</w:t>
      </w:r>
    </w:p>
    <w:p w:rsidR="00F73780" w:rsidRPr="00044457" w:rsidRDefault="00F73780" w:rsidP="00CB1F15">
      <w:pPr>
        <w:shd w:val="clear" w:color="auto" w:fill="FFFFFF"/>
        <w:spacing w:after="0" w:line="360" w:lineRule="auto"/>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Jedním z hlavních symbolů nehospodárného zacházení města se svěřenými prostředky je v diskurzu petice výstavba lanovky. „</w:t>
      </w:r>
      <w:r w:rsidRPr="00044457">
        <w:rPr>
          <w:rFonts w:ascii="Times New Roman" w:hAnsi="Times New Roman"/>
          <w:i/>
          <w:iCs/>
          <w:color w:val="000000"/>
          <w:sz w:val="24"/>
          <w:szCs w:val="24"/>
          <w:lang w:eastAsia="cs-CZ"/>
        </w:rPr>
        <w:t xml:space="preserve">Možná zažijeme nějakou kulturu při jízdě </w:t>
      </w:r>
      <w:proofErr w:type="gramStart"/>
      <w:r w:rsidRPr="00044457">
        <w:rPr>
          <w:rFonts w:ascii="Times New Roman" w:hAnsi="Times New Roman"/>
          <w:i/>
          <w:iCs/>
          <w:color w:val="000000"/>
          <w:sz w:val="24"/>
          <w:szCs w:val="24"/>
          <w:lang w:eastAsia="cs-CZ"/>
        </w:rPr>
        <w:t>lanovkou ?????“ „</w:t>
      </w:r>
      <w:r w:rsidR="003C37D8">
        <w:rPr>
          <w:rFonts w:ascii="Times New Roman" w:hAnsi="Times New Roman"/>
          <w:i/>
          <w:iCs/>
          <w:color w:val="000000"/>
          <w:sz w:val="24"/>
          <w:szCs w:val="24"/>
          <w:lang w:eastAsia="cs-CZ"/>
        </w:rPr>
        <w:t xml:space="preserve"> </w:t>
      </w:r>
      <w:r w:rsidRPr="00044457">
        <w:rPr>
          <w:rFonts w:ascii="Times New Roman" w:hAnsi="Times New Roman"/>
          <w:i/>
          <w:iCs/>
          <w:color w:val="000000"/>
          <w:sz w:val="24"/>
          <w:szCs w:val="24"/>
          <w:lang w:eastAsia="cs-CZ"/>
        </w:rPr>
        <w:t>Lanovku</w:t>
      </w:r>
      <w:proofErr w:type="gramEnd"/>
      <w:r w:rsidRPr="00044457">
        <w:rPr>
          <w:rFonts w:ascii="Times New Roman" w:hAnsi="Times New Roman"/>
          <w:i/>
          <w:iCs/>
          <w:color w:val="000000"/>
          <w:sz w:val="24"/>
          <w:szCs w:val="24"/>
          <w:lang w:eastAsia="cs-CZ"/>
        </w:rPr>
        <w:t xml:space="preserve"> jo, která je úplně na nic ale zachovat kulturu v Ústí ne.“ „Hlavně že máte lanovku, bude z ní určitě krásný výhled na chemičku a Setuzu a to vaše "kouzelné" Forum. Také divadlo, no ne?!“</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Dalším terčem kritiky je obchodní dům Fórum a revitalizace Městských sadů. „</w:t>
      </w:r>
      <w:r w:rsidRPr="00044457">
        <w:rPr>
          <w:rFonts w:ascii="Times New Roman" w:hAnsi="Times New Roman"/>
          <w:i/>
          <w:iCs/>
          <w:color w:val="000000"/>
          <w:sz w:val="24"/>
          <w:szCs w:val="24"/>
          <w:lang w:eastAsia="cs-CZ"/>
        </w:rPr>
        <w:t xml:space="preserve">Zajímavé, že téměř 90 milionů na zmodernizování Městských sadů se našlo, ale na divadlo ne, i když má rozhodně větší význam pro město a pro jeho občany, než nějaký hypermoderní </w:t>
      </w:r>
      <w:r w:rsidRPr="00044457">
        <w:rPr>
          <w:rFonts w:ascii="Times New Roman" w:hAnsi="Times New Roman"/>
          <w:i/>
          <w:iCs/>
          <w:color w:val="000000"/>
          <w:sz w:val="24"/>
          <w:szCs w:val="24"/>
          <w:lang w:eastAsia="cs-CZ"/>
        </w:rPr>
        <w:lastRenderedPageBreak/>
        <w:t>park, o který nikdo nestál.“ „Nevkusným Fórem jste zazdili dominantní kostel!, postavili lanovku (pro koho)?, úděsným způsobem vydláždili náměstí! A teď chcete zrušit divadlo?“</w:t>
      </w:r>
      <w:r w:rsidRPr="00044457">
        <w:rPr>
          <w:rFonts w:ascii="Times New Roman" w:hAnsi="Times New Roman"/>
          <w:iCs/>
          <w:color w:val="000000"/>
          <w:sz w:val="24"/>
          <w:szCs w:val="24"/>
          <w:lang w:eastAsia="cs-CZ"/>
        </w:rPr>
        <w:t xml:space="preserve"> </w:t>
      </w:r>
    </w:p>
    <w:p w:rsidR="00F73780" w:rsidRPr="00044457" w:rsidRDefault="00F73780" w:rsidP="00CB1F15">
      <w:pPr>
        <w:shd w:val="clear" w:color="auto" w:fill="FFFFFF"/>
        <w:spacing w:after="0" w:line="360" w:lineRule="auto"/>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Projekty jsou diskurzem signatářů označovány za předražené a městští zastupitelé viněni z korupce. „</w:t>
      </w:r>
      <w:r w:rsidRPr="00044457">
        <w:rPr>
          <w:rFonts w:ascii="Times New Roman" w:hAnsi="Times New Roman"/>
          <w:i/>
          <w:iCs/>
          <w:color w:val="000000"/>
          <w:sz w:val="24"/>
          <w:szCs w:val="24"/>
          <w:lang w:eastAsia="cs-CZ"/>
        </w:rPr>
        <w:t>Opravit lavičky v parku za 85 miliónů, to by vám šlo. Zajímalo by mě, které firmě to šlo do kapsy.“</w:t>
      </w:r>
      <w:r w:rsidRPr="00044457">
        <w:rPr>
          <w:rFonts w:ascii="Times New Roman" w:hAnsi="Times New Roman"/>
          <w:iCs/>
          <w:color w:val="000000"/>
          <w:sz w:val="24"/>
          <w:szCs w:val="24"/>
          <w:lang w:eastAsia="cs-CZ"/>
        </w:rPr>
        <w:t xml:space="preserve"> </w:t>
      </w:r>
    </w:p>
    <w:p w:rsidR="00F73780" w:rsidRPr="00044457" w:rsidRDefault="00F73780" w:rsidP="00F32814">
      <w:pPr>
        <w:shd w:val="clear" w:color="auto" w:fill="FFFFFF"/>
        <w:spacing w:after="0" w:line="360" w:lineRule="auto"/>
        <w:ind w:firstLine="708"/>
        <w:jc w:val="both"/>
        <w:rPr>
          <w:rFonts w:ascii="Times New Roman" w:hAnsi="Times New Roman"/>
          <w:color w:val="000000"/>
          <w:sz w:val="24"/>
          <w:szCs w:val="24"/>
          <w:lang w:eastAsia="cs-CZ"/>
        </w:rPr>
      </w:pPr>
      <w:r w:rsidRPr="00044457">
        <w:rPr>
          <w:rFonts w:ascii="Times New Roman" w:hAnsi="Times New Roman"/>
          <w:iCs/>
          <w:color w:val="000000"/>
          <w:sz w:val="24"/>
          <w:szCs w:val="24"/>
          <w:lang w:eastAsia="cs-CZ"/>
        </w:rPr>
        <w:t>Kromě zbytečnosti realizovaných staveb je zdůrazňován i jejich charakter orientovaný na konzum s jediným cílem vydělat peníze. „</w:t>
      </w:r>
      <w:r w:rsidRPr="00044457">
        <w:rPr>
          <w:rFonts w:ascii="Times New Roman" w:hAnsi="Times New Roman"/>
          <w:i/>
          <w:iCs/>
          <w:color w:val="000000"/>
          <w:sz w:val="24"/>
          <w:szCs w:val="24"/>
          <w:lang w:eastAsia="cs-CZ"/>
        </w:rPr>
        <w:t xml:space="preserve">Jak by se využila budova ústeckého divadla? Byly by tam další butiky, nábytky, herny nebo další banky, pojišťovny a supermarkety? </w:t>
      </w:r>
      <w:r w:rsidR="00F873DD">
        <w:rPr>
          <w:rFonts w:ascii="Times New Roman" w:hAnsi="Times New Roman"/>
          <w:i/>
          <w:iCs/>
          <w:color w:val="000000"/>
          <w:sz w:val="24"/>
          <w:szCs w:val="24"/>
          <w:lang w:eastAsia="cs-CZ"/>
        </w:rPr>
        <w:br/>
      </w:r>
      <w:r w:rsidRPr="00044457">
        <w:rPr>
          <w:rFonts w:ascii="Times New Roman" w:hAnsi="Times New Roman"/>
          <w:i/>
          <w:iCs/>
          <w:color w:val="000000"/>
          <w:sz w:val="24"/>
          <w:szCs w:val="24"/>
          <w:lang w:eastAsia="cs-CZ"/>
        </w:rPr>
        <w:t>To Ústečané opravdu potřebují, máme tady toho v Ústí málo!!!“</w:t>
      </w:r>
      <w:r w:rsidRPr="00044457">
        <w:rPr>
          <w:rFonts w:ascii="Times New Roman" w:hAnsi="Times New Roman"/>
          <w:iCs/>
          <w:color w:val="000000"/>
          <w:sz w:val="24"/>
          <w:szCs w:val="24"/>
          <w:lang w:eastAsia="cs-CZ"/>
        </w:rPr>
        <w:t xml:space="preserve"> Použitím ironie klasifikuje diskurz petice takové hodnoty jako nízké, nehodné pozornosti signatářů ani „kultivované“ části společnosti. „</w:t>
      </w:r>
      <w:r w:rsidRPr="00044457">
        <w:rPr>
          <w:rFonts w:ascii="Times New Roman" w:hAnsi="Times New Roman"/>
          <w:i/>
          <w:iCs/>
          <w:color w:val="000000"/>
          <w:sz w:val="24"/>
          <w:szCs w:val="24"/>
          <w:lang w:eastAsia="cs-CZ"/>
        </w:rPr>
        <w:t>Kultura je pro člověka důležitá a multikino to opravdu nezachrání.“</w:t>
      </w:r>
      <w:r w:rsidRPr="00044457">
        <w:rPr>
          <w:rFonts w:ascii="Times New Roman" w:hAnsi="Times New Roman"/>
          <w:color w:val="000000"/>
          <w:sz w:val="24"/>
          <w:szCs w:val="24"/>
          <w:lang w:eastAsia="cs-CZ"/>
        </w:rPr>
        <w:t xml:space="preserve"> „</w:t>
      </w:r>
      <w:r w:rsidRPr="00044457">
        <w:rPr>
          <w:rFonts w:ascii="Times New Roman" w:hAnsi="Times New Roman"/>
          <w:i/>
          <w:iCs/>
          <w:color w:val="000000"/>
          <w:sz w:val="24"/>
          <w:szCs w:val="24"/>
          <w:lang w:eastAsia="cs-CZ"/>
        </w:rPr>
        <w:t>Hnus! Budeme snad za kulturou chodit do marketu?“</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 xml:space="preserve">Zdůrazňována je nepraktičnost, nepromyšlenost a nahodilost realizovaných projektů. </w:t>
      </w:r>
    </w:p>
    <w:p w:rsidR="00F73780" w:rsidRPr="00044457" w:rsidRDefault="00F73780" w:rsidP="00CB1F15">
      <w:pPr>
        <w:shd w:val="clear" w:color="auto" w:fill="FFFFFF"/>
        <w:spacing w:after="0" w:line="360" w:lineRule="auto"/>
        <w:jc w:val="both"/>
        <w:rPr>
          <w:rFonts w:ascii="Times New Roman" w:hAnsi="Times New Roman"/>
          <w:color w:val="000000"/>
          <w:sz w:val="24"/>
          <w:szCs w:val="24"/>
          <w:lang w:eastAsia="cs-CZ"/>
        </w:rPr>
      </w:pPr>
      <w:r w:rsidRPr="00044457">
        <w:rPr>
          <w:rFonts w:ascii="Times New Roman" w:hAnsi="Times New Roman"/>
          <w:i/>
          <w:iCs/>
          <w:color w:val="000000"/>
          <w:sz w:val="24"/>
          <w:szCs w:val="24"/>
          <w:lang w:eastAsia="cs-CZ"/>
        </w:rPr>
        <w:t xml:space="preserve">Spousta peněz je utopená za "nové náměstí a chodníky", po kterých se blbě chodí v teniskách, natož pak v lodičkách. Vyhozené miliony za "nové městské sady", které nejsou vůbec hezké </w:t>
      </w:r>
      <w:r w:rsidR="00F873DD">
        <w:rPr>
          <w:rFonts w:ascii="Times New Roman" w:hAnsi="Times New Roman"/>
          <w:i/>
          <w:iCs/>
          <w:color w:val="000000"/>
          <w:sz w:val="24"/>
          <w:szCs w:val="24"/>
          <w:lang w:eastAsia="cs-CZ"/>
        </w:rPr>
        <w:br/>
      </w:r>
      <w:r w:rsidRPr="00044457">
        <w:rPr>
          <w:rFonts w:ascii="Times New Roman" w:hAnsi="Times New Roman"/>
          <w:i/>
          <w:iCs/>
          <w:color w:val="000000"/>
          <w:sz w:val="24"/>
          <w:szCs w:val="24"/>
          <w:lang w:eastAsia="cs-CZ"/>
        </w:rPr>
        <w:t xml:space="preserve">a hlavně tam ty peníze nejsou vidět. </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Diskurz signatářů petice je úzce vázán na znalost sociálního kontextu, často tak probíhá v representačním kódu. Hojně se například vyskytují prvky ironie, které bez znalosti kontextu není možné odhalit. „</w:t>
      </w:r>
      <w:r w:rsidRPr="00044457">
        <w:rPr>
          <w:rFonts w:ascii="Times New Roman" w:hAnsi="Times New Roman"/>
          <w:i/>
          <w:iCs/>
          <w:color w:val="000000"/>
          <w:sz w:val="24"/>
          <w:szCs w:val="24"/>
          <w:lang w:eastAsia="cs-CZ"/>
        </w:rPr>
        <w:t xml:space="preserve">Chtělo by to místo divadla nějakej novej hotel.“ </w:t>
      </w:r>
      <w:r w:rsidRPr="00044457">
        <w:rPr>
          <w:rFonts w:ascii="Times New Roman" w:hAnsi="Times New Roman"/>
          <w:iCs/>
          <w:color w:val="000000"/>
          <w:sz w:val="24"/>
          <w:szCs w:val="24"/>
          <w:lang w:eastAsia="cs-CZ"/>
        </w:rPr>
        <w:t>V tomto výroku jde zcela o posunutí významu, protože je narážkou na hotel patřící primátorovi města, na jehož výstavbu přidělil stavební firmě, jejímž je vlastníkem, dotaci pokrývající plnou výši nákladů.</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 xml:space="preserve">Dikskurz má často charakter dialogu, příspěvky jsou formulovány jako otázky. </w:t>
      </w:r>
      <w:r w:rsidR="00F873DD">
        <w:rPr>
          <w:rFonts w:ascii="Times New Roman" w:hAnsi="Times New Roman"/>
          <w:iCs/>
          <w:color w:val="000000"/>
          <w:sz w:val="24"/>
          <w:szCs w:val="24"/>
          <w:lang w:eastAsia="cs-CZ"/>
        </w:rPr>
        <w:br/>
      </w:r>
      <w:r w:rsidRPr="00044457">
        <w:rPr>
          <w:rFonts w:ascii="Times New Roman" w:hAnsi="Times New Roman"/>
          <w:iCs/>
          <w:color w:val="000000"/>
          <w:sz w:val="24"/>
          <w:szCs w:val="24"/>
          <w:lang w:eastAsia="cs-CZ"/>
        </w:rPr>
        <w:t xml:space="preserve">O preferenční struktuře otázka – odpověď ale nelze hovořit, protože adresát otázky je imaginární a absenční. </w:t>
      </w:r>
    </w:p>
    <w:p w:rsidR="00F73780" w:rsidRPr="00044457"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044457">
        <w:rPr>
          <w:rFonts w:ascii="Times New Roman" w:hAnsi="Times New Roman"/>
          <w:iCs/>
          <w:color w:val="000000"/>
          <w:sz w:val="24"/>
          <w:szCs w:val="24"/>
          <w:lang w:eastAsia="cs-CZ"/>
        </w:rPr>
        <w:t xml:space="preserve">Často jsou používány nespisovné výrazy, vzhledem k povaze média chybí mnohdy </w:t>
      </w:r>
      <w:r w:rsidR="00F873DD">
        <w:rPr>
          <w:rFonts w:ascii="Times New Roman" w:hAnsi="Times New Roman"/>
          <w:iCs/>
          <w:color w:val="000000"/>
          <w:sz w:val="24"/>
          <w:szCs w:val="24"/>
          <w:lang w:eastAsia="cs-CZ"/>
        </w:rPr>
        <w:br/>
      </w:r>
      <w:r w:rsidRPr="00044457">
        <w:rPr>
          <w:rFonts w:ascii="Times New Roman" w:hAnsi="Times New Roman"/>
          <w:iCs/>
          <w:color w:val="000000"/>
          <w:sz w:val="24"/>
          <w:szCs w:val="24"/>
          <w:lang w:eastAsia="cs-CZ"/>
        </w:rPr>
        <w:t xml:space="preserve">i interpunkce. Věty mají většinou charakter hodnotících výroků, zakončených vykřičníkem nebo hned několika výrazovými znaménky. </w:t>
      </w:r>
    </w:p>
    <w:p w:rsidR="00F73780" w:rsidRPr="00044457" w:rsidRDefault="00F73780" w:rsidP="00CB1F15">
      <w:pPr>
        <w:shd w:val="clear" w:color="auto" w:fill="FFFFFF"/>
        <w:spacing w:after="0" w:line="360" w:lineRule="auto"/>
        <w:jc w:val="both"/>
        <w:rPr>
          <w:rFonts w:ascii="Times New Roman" w:hAnsi="Times New Roman"/>
          <w:iCs/>
          <w:color w:val="000000"/>
          <w:sz w:val="24"/>
          <w:szCs w:val="24"/>
          <w:lang w:eastAsia="cs-CZ"/>
        </w:rPr>
      </w:pP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3.b.</w:t>
      </w:r>
      <w:proofErr w:type="gramEnd"/>
      <w:r w:rsidRPr="00044457">
        <w:rPr>
          <w:rFonts w:ascii="Times New Roman" w:hAnsi="Times New Roman"/>
          <w:i/>
          <w:sz w:val="24"/>
          <w:szCs w:val="24"/>
        </w:rPr>
        <w:t xml:space="preserve"> Jak je reprezentován subjekt divadla?</w:t>
      </w:r>
    </w:p>
    <w:p w:rsidR="00F73780" w:rsidRPr="00044457"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044457">
        <w:rPr>
          <w:rFonts w:ascii="Times New Roman" w:hAnsi="Times New Roman"/>
          <w:iCs/>
          <w:sz w:val="24"/>
          <w:szCs w:val="24"/>
          <w:lang w:eastAsia="cs-CZ"/>
        </w:rPr>
        <w:t>Instituce divadla je v diskurzu signatářů vnímána jako symbol kultury, kvality, vzdělanosti. Divadlo je zobrazováno jako instituce mající vliv na kultivaci společnosti, výchovu mladých generací a uchování duchovních hodnot a tradic národa. „</w:t>
      </w:r>
      <w:r w:rsidRPr="00044457">
        <w:rPr>
          <w:rFonts w:ascii="Times New Roman" w:hAnsi="Times New Roman"/>
          <w:i/>
          <w:iCs/>
          <w:sz w:val="24"/>
          <w:szCs w:val="24"/>
          <w:lang w:eastAsia="cs-CZ"/>
        </w:rPr>
        <w:t xml:space="preserve">Pravá a trvalá </w:t>
      </w:r>
      <w:r w:rsidRPr="00044457">
        <w:rPr>
          <w:rFonts w:ascii="Times New Roman" w:hAnsi="Times New Roman"/>
          <w:i/>
          <w:iCs/>
          <w:sz w:val="24"/>
          <w:szCs w:val="24"/>
          <w:lang w:eastAsia="cs-CZ"/>
        </w:rPr>
        <w:lastRenderedPageBreak/>
        <w:t xml:space="preserve">úroveň národa se pozná podle síly kulturního odkazu, který tu po sobě ta která generace zanechá těm příštím. Věřím, že ústečtí nedopustí, aby byly v odkazu jen kulturní ruiny“. </w:t>
      </w:r>
      <w:r w:rsidRPr="00044457">
        <w:rPr>
          <w:rFonts w:ascii="Times New Roman" w:hAnsi="Times New Roman"/>
          <w:iCs/>
          <w:sz w:val="24"/>
          <w:szCs w:val="24"/>
          <w:lang w:eastAsia="cs-CZ"/>
        </w:rPr>
        <w:t xml:space="preserve">Tyto hodnoty jsou v diskurzu vyzdvihovány nad hodnoty měřitelné penězi, konzum a materiální statky. </w:t>
      </w:r>
      <w:r w:rsidRPr="00044457">
        <w:rPr>
          <w:rFonts w:ascii="Times New Roman" w:hAnsi="Times New Roman"/>
          <w:i/>
          <w:iCs/>
          <w:sz w:val="24"/>
          <w:szCs w:val="24"/>
          <w:lang w:eastAsia="cs-CZ"/>
        </w:rPr>
        <w:t xml:space="preserve">„Úroveň a kvalita společnosti nespočívá jen na </w:t>
      </w:r>
      <w:proofErr w:type="gramStart"/>
      <w:r w:rsidRPr="00044457">
        <w:rPr>
          <w:rFonts w:ascii="Times New Roman" w:hAnsi="Times New Roman"/>
          <w:i/>
          <w:iCs/>
          <w:sz w:val="24"/>
          <w:szCs w:val="24"/>
          <w:lang w:eastAsia="cs-CZ"/>
        </w:rPr>
        <w:t>penězích...“</w:t>
      </w:r>
      <w:proofErr w:type="gramEnd"/>
      <w:r w:rsidRPr="00044457">
        <w:rPr>
          <w:rFonts w:ascii="Times New Roman" w:hAnsi="Times New Roman"/>
          <w:i/>
          <w:iCs/>
          <w:sz w:val="24"/>
          <w:szCs w:val="24"/>
          <w:lang w:eastAsia="cs-CZ"/>
        </w:rPr>
        <w:t xml:space="preserve"> „Úroveň národa se neměří jen výší HDP, saldem zahraničního obchodu, průměrnou mzdou, etc.“ „Nejsou tradice a umění to co udržuje v každém z nás kus našich předků? Nekoukejme na zachování uměleckých sborů pouze z pozice financí a </w:t>
      </w:r>
      <w:proofErr w:type="gramStart"/>
      <w:r w:rsidRPr="00044457">
        <w:rPr>
          <w:rFonts w:ascii="Times New Roman" w:hAnsi="Times New Roman"/>
          <w:i/>
          <w:iCs/>
          <w:sz w:val="24"/>
          <w:szCs w:val="24"/>
          <w:lang w:eastAsia="cs-CZ"/>
        </w:rPr>
        <w:t>mamonu ...“</w:t>
      </w:r>
      <w:proofErr w:type="gramEnd"/>
    </w:p>
    <w:p w:rsidR="00F73780" w:rsidRPr="00044457" w:rsidRDefault="00F73780" w:rsidP="00F32814">
      <w:pPr>
        <w:shd w:val="clear" w:color="auto" w:fill="FFFFFF"/>
        <w:spacing w:after="0" w:line="360" w:lineRule="auto"/>
        <w:ind w:firstLine="708"/>
        <w:jc w:val="both"/>
        <w:rPr>
          <w:rFonts w:ascii="Times New Roman" w:hAnsi="Times New Roman"/>
          <w:i/>
          <w:iCs/>
          <w:sz w:val="24"/>
          <w:szCs w:val="24"/>
          <w:lang w:eastAsia="cs-CZ"/>
        </w:rPr>
      </w:pPr>
      <w:r w:rsidRPr="00044457">
        <w:rPr>
          <w:rFonts w:ascii="Times New Roman" w:hAnsi="Times New Roman"/>
          <w:iCs/>
          <w:sz w:val="24"/>
          <w:szCs w:val="24"/>
          <w:lang w:eastAsia="cs-CZ"/>
        </w:rPr>
        <w:t>Signatáři udělují divadlu jako nositeli těchto hodnot určitou symbolickou moc, která jako jediná nemůže být ovládnuta mocí politickou a ekonomickou. „</w:t>
      </w:r>
      <w:r w:rsidRPr="00044457">
        <w:rPr>
          <w:rFonts w:ascii="Times New Roman" w:hAnsi="Times New Roman"/>
          <w:i/>
          <w:iCs/>
          <w:sz w:val="24"/>
          <w:szCs w:val="24"/>
          <w:lang w:eastAsia="cs-CZ"/>
        </w:rPr>
        <w:t>Zanechte monopolistické politiky, nerušte jedinou konkurenci, kterou máte!“</w:t>
      </w:r>
    </w:p>
    <w:p w:rsidR="00F73780" w:rsidRPr="00044457" w:rsidRDefault="00F73780" w:rsidP="00F32814">
      <w:pPr>
        <w:shd w:val="clear" w:color="auto" w:fill="FFFFFF"/>
        <w:spacing w:after="0" w:line="360" w:lineRule="auto"/>
        <w:ind w:firstLine="708"/>
        <w:jc w:val="both"/>
        <w:rPr>
          <w:rFonts w:ascii="Times New Roman" w:hAnsi="Times New Roman"/>
          <w:i/>
          <w:iCs/>
          <w:sz w:val="24"/>
          <w:szCs w:val="24"/>
          <w:lang w:eastAsia="cs-CZ"/>
        </w:rPr>
      </w:pPr>
      <w:r w:rsidRPr="00044457">
        <w:rPr>
          <w:rFonts w:ascii="Times New Roman" w:hAnsi="Times New Roman"/>
          <w:iCs/>
          <w:sz w:val="24"/>
          <w:szCs w:val="24"/>
          <w:lang w:eastAsia="cs-CZ"/>
        </w:rPr>
        <w:t xml:space="preserve">Návštěvu divadla si signatáři spojují se slavnostní příležitostí a tradicí. </w:t>
      </w:r>
      <w:r w:rsidRPr="00044457">
        <w:rPr>
          <w:rFonts w:ascii="Times New Roman" w:hAnsi="Times New Roman"/>
          <w:i/>
          <w:iCs/>
          <w:sz w:val="24"/>
          <w:szCs w:val="24"/>
          <w:lang w:eastAsia="cs-CZ"/>
        </w:rPr>
        <w:t>Do divadla chodím od dětství, většinou s celou rodinou. Jít do divadla, to byl pro nás zážitek, něco jako rodinný svátek.“</w:t>
      </w:r>
    </w:p>
    <w:p w:rsidR="00F73780" w:rsidRPr="00044457"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044457">
        <w:rPr>
          <w:rFonts w:ascii="Times New Roman" w:hAnsi="Times New Roman"/>
          <w:iCs/>
          <w:sz w:val="24"/>
          <w:szCs w:val="24"/>
          <w:lang w:eastAsia="cs-CZ"/>
        </w:rPr>
        <w:t xml:space="preserve">Zajímavým zjištěním analýzy je skutečnost, že většina vzkazů zastupitelů je psána nespisovným jazykem, občas obsahujícím i vulgarismy. Jakmile je ale v rámci příspěvku popisován vztah pisatele k divadlu, k hodnotám, s nimiž ho má spojené a prožitky, které se mu k návštěvě divadla váží, přechází jinak hrubé vyjadřování do plynulého, spisovného projevu.  </w:t>
      </w:r>
    </w:p>
    <w:p w:rsidR="00F73780" w:rsidRPr="00044457" w:rsidRDefault="00F73780" w:rsidP="00F32814">
      <w:pPr>
        <w:shd w:val="clear" w:color="auto" w:fill="FFFFFF"/>
        <w:spacing w:after="0" w:line="360" w:lineRule="auto"/>
        <w:ind w:firstLine="708"/>
        <w:jc w:val="both"/>
        <w:rPr>
          <w:rFonts w:ascii="Times New Roman" w:hAnsi="Times New Roman"/>
          <w:i/>
          <w:iCs/>
          <w:sz w:val="24"/>
          <w:szCs w:val="24"/>
          <w:lang w:eastAsia="cs-CZ"/>
        </w:rPr>
      </w:pPr>
      <w:r w:rsidRPr="00044457">
        <w:rPr>
          <w:rFonts w:ascii="Times New Roman" w:hAnsi="Times New Roman"/>
          <w:iCs/>
          <w:sz w:val="24"/>
          <w:szCs w:val="24"/>
          <w:lang w:eastAsia="cs-CZ"/>
        </w:rPr>
        <w:t xml:space="preserve">Oblast kultury je srovnávána s oblastí sportu, přičemž kultura (a divadlo) je stavěno </w:t>
      </w:r>
      <w:r w:rsidR="00F873DD">
        <w:rPr>
          <w:rFonts w:ascii="Times New Roman" w:hAnsi="Times New Roman"/>
          <w:iCs/>
          <w:sz w:val="24"/>
          <w:szCs w:val="24"/>
          <w:lang w:eastAsia="cs-CZ"/>
        </w:rPr>
        <w:br/>
      </w:r>
      <w:r w:rsidRPr="00044457">
        <w:rPr>
          <w:rFonts w:ascii="Times New Roman" w:hAnsi="Times New Roman"/>
          <w:iCs/>
          <w:sz w:val="24"/>
          <w:szCs w:val="24"/>
          <w:lang w:eastAsia="cs-CZ"/>
        </w:rPr>
        <w:t>do preferované pozice. „</w:t>
      </w:r>
      <w:r w:rsidRPr="00044457">
        <w:rPr>
          <w:rFonts w:ascii="Times New Roman" w:hAnsi="Times New Roman"/>
          <w:i/>
          <w:iCs/>
          <w:sz w:val="24"/>
          <w:szCs w:val="24"/>
          <w:lang w:eastAsia="cs-CZ"/>
        </w:rPr>
        <w:t>Je zarážející, že peníze na hokej, fotbal se najdou vždy. Nevím, zda je to nejlepší podpora duchovního růstu mládeže, kdy fanoušci rozbíjejí výlohy, ničí cizí majetek atd. Divadlo ještě nikdy nikomu neublížilo a po skončení jakékoliv akce nebylo nic zničeno.“</w:t>
      </w:r>
    </w:p>
    <w:p w:rsidR="00F73780" w:rsidRPr="00044457" w:rsidRDefault="00F73780" w:rsidP="00F32814">
      <w:pPr>
        <w:shd w:val="clear" w:color="auto" w:fill="FFFFFF"/>
        <w:spacing w:after="0" w:line="360" w:lineRule="auto"/>
        <w:ind w:firstLine="708"/>
        <w:jc w:val="both"/>
        <w:rPr>
          <w:rFonts w:ascii="Times New Roman" w:hAnsi="Times New Roman"/>
          <w:color w:val="000000"/>
          <w:sz w:val="24"/>
          <w:szCs w:val="24"/>
          <w:lang w:eastAsia="cs-CZ"/>
        </w:rPr>
      </w:pPr>
      <w:r w:rsidRPr="00044457">
        <w:rPr>
          <w:rFonts w:ascii="Times New Roman" w:hAnsi="Times New Roman"/>
          <w:iCs/>
          <w:sz w:val="24"/>
          <w:szCs w:val="24"/>
          <w:lang w:eastAsia="cs-CZ"/>
        </w:rPr>
        <w:t xml:space="preserve">Vyzdvihována je i samotná budova divadla. </w:t>
      </w:r>
      <w:r w:rsidRPr="00044457">
        <w:rPr>
          <w:rFonts w:ascii="Times New Roman" w:hAnsi="Times New Roman"/>
          <w:i/>
          <w:iCs/>
          <w:sz w:val="24"/>
          <w:szCs w:val="24"/>
          <w:lang w:eastAsia="cs-CZ"/>
        </w:rPr>
        <w:t>„Divadlo je jedinou historickou budovou, která nám v Ústí zbyla. Nechceme namísto této krásné architektury další betonovou kostku!“ „</w:t>
      </w:r>
      <w:r w:rsidRPr="00044457">
        <w:rPr>
          <w:rFonts w:ascii="Times New Roman" w:hAnsi="Times New Roman"/>
          <w:i/>
          <w:iCs/>
          <w:color w:val="000000"/>
          <w:sz w:val="24"/>
          <w:szCs w:val="24"/>
          <w:lang w:eastAsia="cs-CZ"/>
        </w:rPr>
        <w:t>Krásné divadlo, slavnostní atmosféru, kulturní prožitek - to nám opravdu neberte.“</w:t>
      </w:r>
      <w:r w:rsidRPr="00044457">
        <w:rPr>
          <w:rFonts w:ascii="Times New Roman" w:hAnsi="Times New Roman"/>
          <w:color w:val="000000"/>
          <w:sz w:val="24"/>
          <w:szCs w:val="24"/>
          <w:lang w:eastAsia="cs-CZ"/>
        </w:rPr>
        <w:t xml:space="preserve"> </w:t>
      </w:r>
      <w:r w:rsidRPr="00044457">
        <w:rPr>
          <w:rFonts w:ascii="Times New Roman" w:hAnsi="Times New Roman"/>
          <w:iCs/>
          <w:sz w:val="24"/>
          <w:szCs w:val="24"/>
          <w:lang w:eastAsia="cs-CZ"/>
        </w:rPr>
        <w:t>Budova divadla je považována za prvek utvářející tvář města. „</w:t>
      </w:r>
      <w:r w:rsidRPr="00044457">
        <w:rPr>
          <w:rFonts w:ascii="Times New Roman" w:hAnsi="Times New Roman"/>
          <w:i/>
          <w:iCs/>
          <w:sz w:val="24"/>
          <w:szCs w:val="24"/>
          <w:lang w:eastAsia="cs-CZ"/>
        </w:rPr>
        <w:t xml:space="preserve">Divadlo je jedním z příznaků významnosti města. Věřím, že ani ústečtí zastupitelé nechtějí podporovat průměrnou šeď.“ </w:t>
      </w:r>
    </w:p>
    <w:p w:rsidR="00F73780" w:rsidRPr="00044457" w:rsidRDefault="00F73780" w:rsidP="00F32814">
      <w:pPr>
        <w:shd w:val="clear" w:color="auto" w:fill="FFFFFF"/>
        <w:spacing w:after="0" w:line="360" w:lineRule="auto"/>
        <w:ind w:firstLine="708"/>
        <w:jc w:val="both"/>
        <w:rPr>
          <w:rFonts w:ascii="Times New Roman" w:hAnsi="Times New Roman"/>
          <w:i/>
          <w:iCs/>
          <w:sz w:val="24"/>
          <w:szCs w:val="24"/>
          <w:lang w:eastAsia="cs-CZ"/>
        </w:rPr>
      </w:pPr>
      <w:r w:rsidRPr="00044457">
        <w:rPr>
          <w:rFonts w:ascii="Times New Roman" w:hAnsi="Times New Roman"/>
          <w:iCs/>
          <w:sz w:val="24"/>
          <w:szCs w:val="24"/>
          <w:lang w:eastAsia="cs-CZ"/>
        </w:rPr>
        <w:t xml:space="preserve">Varianta, že by došlo ke zrušení divadla, je pokládána za něco neskutečného </w:t>
      </w:r>
      <w:r w:rsidR="00F873DD">
        <w:rPr>
          <w:rFonts w:ascii="Times New Roman" w:hAnsi="Times New Roman"/>
          <w:iCs/>
          <w:sz w:val="24"/>
          <w:szCs w:val="24"/>
          <w:lang w:eastAsia="cs-CZ"/>
        </w:rPr>
        <w:br/>
      </w:r>
      <w:r w:rsidRPr="00044457">
        <w:rPr>
          <w:rFonts w:ascii="Times New Roman" w:hAnsi="Times New Roman"/>
          <w:iCs/>
          <w:sz w:val="24"/>
          <w:szCs w:val="24"/>
          <w:lang w:eastAsia="cs-CZ"/>
        </w:rPr>
        <w:t xml:space="preserve">- za aprílový žert nebo za chvilkové pomatení mysli. </w:t>
      </w:r>
      <w:r w:rsidRPr="00044457">
        <w:rPr>
          <w:rFonts w:ascii="Times New Roman" w:hAnsi="Times New Roman"/>
          <w:i/>
          <w:iCs/>
          <w:sz w:val="24"/>
          <w:szCs w:val="24"/>
          <w:lang w:eastAsia="cs-CZ"/>
        </w:rPr>
        <w:t xml:space="preserve">„Zrušit divadlo? Jste normální? Proberte se už konečně!!!“ </w:t>
      </w:r>
      <w:r w:rsidRPr="00044457">
        <w:rPr>
          <w:rFonts w:ascii="Times New Roman" w:hAnsi="Times New Roman"/>
          <w:iCs/>
          <w:sz w:val="24"/>
          <w:szCs w:val="24"/>
          <w:lang w:eastAsia="cs-CZ"/>
        </w:rPr>
        <w:t xml:space="preserve">Pro diskurz signatářů je typické třídění jevů na „normální </w:t>
      </w:r>
      <w:r w:rsidR="00F873DD">
        <w:rPr>
          <w:rFonts w:ascii="Times New Roman" w:hAnsi="Times New Roman"/>
          <w:iCs/>
          <w:sz w:val="24"/>
          <w:szCs w:val="24"/>
          <w:lang w:eastAsia="cs-CZ"/>
        </w:rPr>
        <w:br/>
      </w:r>
      <w:r w:rsidRPr="00044457">
        <w:rPr>
          <w:rFonts w:ascii="Times New Roman" w:hAnsi="Times New Roman"/>
          <w:iCs/>
          <w:sz w:val="24"/>
          <w:szCs w:val="24"/>
          <w:lang w:eastAsia="cs-CZ"/>
        </w:rPr>
        <w:t xml:space="preserve">a nenormální“, „přijatelné a nepřijatelné“. Tyto hranice jsou velmi ostře stanoveny, přičemž nenormální a nepřijatelné jsou vždy ty vlastnosti a činnosti, které jsou připisovány politikům. Zároveň je často vyjádřen údiv nad tím, co všechno už je společností jako normální akceptováno. </w:t>
      </w:r>
      <w:r w:rsidRPr="00044457">
        <w:rPr>
          <w:rFonts w:ascii="Times New Roman" w:hAnsi="Times New Roman"/>
          <w:i/>
          <w:iCs/>
          <w:sz w:val="24"/>
          <w:szCs w:val="24"/>
          <w:lang w:eastAsia="cs-CZ"/>
        </w:rPr>
        <w:t xml:space="preserve">„Nechápu, jak je možné něco takového jako zrušení divadla ve stotisícovém </w:t>
      </w:r>
      <w:r w:rsidRPr="00044457">
        <w:rPr>
          <w:rFonts w:ascii="Times New Roman" w:hAnsi="Times New Roman"/>
          <w:i/>
          <w:iCs/>
          <w:sz w:val="24"/>
          <w:szCs w:val="24"/>
          <w:lang w:eastAsia="cs-CZ"/>
        </w:rPr>
        <w:lastRenderedPageBreak/>
        <w:t>městě navrhnout. I když dnes už se není čemu divit…“</w:t>
      </w:r>
      <w:r w:rsidRPr="00044457">
        <w:rPr>
          <w:rFonts w:ascii="Times New Roman" w:hAnsi="Times New Roman"/>
          <w:iCs/>
          <w:sz w:val="24"/>
          <w:szCs w:val="24"/>
          <w:lang w:eastAsia="cs-CZ"/>
        </w:rPr>
        <w:t xml:space="preserve">  Pro mnoho autorů analyzovaných textů je nemyslitelné, aby krajské město nemělo svou stálou divadelní scénu. „</w:t>
      </w:r>
      <w:r w:rsidRPr="00044457">
        <w:rPr>
          <w:rFonts w:ascii="Times New Roman" w:hAnsi="Times New Roman"/>
          <w:i/>
          <w:iCs/>
          <w:sz w:val="24"/>
          <w:szCs w:val="24"/>
          <w:lang w:eastAsia="cs-CZ"/>
        </w:rPr>
        <w:t xml:space="preserve">Krajské město bez divadla, no taky český unikát, tady je možné všechno…“ </w:t>
      </w:r>
      <w:r w:rsidRPr="00044457">
        <w:rPr>
          <w:rFonts w:ascii="Times New Roman" w:hAnsi="Times New Roman"/>
          <w:iCs/>
          <w:sz w:val="24"/>
          <w:szCs w:val="24"/>
          <w:lang w:eastAsia="cs-CZ"/>
        </w:rPr>
        <w:t xml:space="preserve">Zajímavé je, že podobné příspěvky většinou končí třemi tečkami, tedy jakoby otevřeně. Za tyto tři tečky lze na základě znalosti kontextu dosadit výraz „co na to říct“, který implikuje přesvědčení autorů </w:t>
      </w:r>
      <w:r w:rsidR="00F873DD">
        <w:rPr>
          <w:rFonts w:ascii="Times New Roman" w:hAnsi="Times New Roman"/>
          <w:iCs/>
          <w:sz w:val="24"/>
          <w:szCs w:val="24"/>
          <w:lang w:eastAsia="cs-CZ"/>
        </w:rPr>
        <w:br/>
      </w:r>
      <w:r w:rsidRPr="00044457">
        <w:rPr>
          <w:rFonts w:ascii="Times New Roman" w:hAnsi="Times New Roman"/>
          <w:iCs/>
          <w:sz w:val="24"/>
          <w:szCs w:val="24"/>
          <w:lang w:eastAsia="cs-CZ"/>
        </w:rPr>
        <w:t>o nemožnosti situaci ovlivnit či změnit. Tři tečky jsou zde zástupným znakem pro pokrčení rameny v neverbální komunikaci.</w:t>
      </w:r>
    </w:p>
    <w:p w:rsidR="00F73780" w:rsidRPr="00044457" w:rsidRDefault="00F73780" w:rsidP="00F32814">
      <w:pPr>
        <w:shd w:val="clear" w:color="auto" w:fill="FFFFFF"/>
        <w:spacing w:after="0" w:line="360" w:lineRule="auto"/>
        <w:ind w:firstLine="708"/>
        <w:jc w:val="both"/>
        <w:rPr>
          <w:rFonts w:ascii="Times New Roman" w:hAnsi="Times New Roman"/>
          <w:sz w:val="24"/>
          <w:szCs w:val="24"/>
          <w:lang w:eastAsia="cs-CZ"/>
        </w:rPr>
      </w:pPr>
      <w:r w:rsidRPr="00044457">
        <w:rPr>
          <w:rFonts w:ascii="Times New Roman" w:hAnsi="Times New Roman"/>
          <w:iCs/>
          <w:sz w:val="24"/>
          <w:szCs w:val="24"/>
          <w:lang w:eastAsia="cs-CZ"/>
        </w:rPr>
        <w:t xml:space="preserve">Zajímavé je, že se v analyzovaných příspěvcích ani jednou neobjevila suma, se kterou divadlo hospodaří nebo kolik na svůj provoz dostává. Financování divadla je diskurzem pokládáno za „vyšší hodnotu“, kterou se nepatří vyčíslovat. Pokud se téma úspor zmiňuje, pak jedině opozičně – ve spojitosti s množstvím peněz, na něž si radní ve své funkci přijdou. </w:t>
      </w:r>
      <w:r w:rsidR="00F873DD">
        <w:rPr>
          <w:rFonts w:ascii="Times New Roman" w:hAnsi="Times New Roman"/>
          <w:iCs/>
          <w:sz w:val="24"/>
          <w:szCs w:val="24"/>
          <w:lang w:eastAsia="cs-CZ"/>
        </w:rPr>
        <w:br/>
      </w:r>
      <w:r w:rsidRPr="00044457">
        <w:rPr>
          <w:rFonts w:ascii="Times New Roman" w:hAnsi="Times New Roman"/>
          <w:iCs/>
          <w:sz w:val="24"/>
          <w:szCs w:val="24"/>
          <w:lang w:eastAsia="cs-CZ"/>
        </w:rPr>
        <w:t>„</w:t>
      </w:r>
      <w:r w:rsidRPr="00044457">
        <w:rPr>
          <w:rFonts w:ascii="Times New Roman" w:hAnsi="Times New Roman"/>
          <w:i/>
          <w:iCs/>
          <w:color w:val="000000"/>
          <w:sz w:val="24"/>
          <w:szCs w:val="24"/>
          <w:lang w:eastAsia="cs-CZ"/>
        </w:rPr>
        <w:t xml:space="preserve">A taky můžem zbourat magistrát, to je taky prodělečná </w:t>
      </w:r>
      <w:proofErr w:type="gramStart"/>
      <w:r w:rsidRPr="00044457">
        <w:rPr>
          <w:rFonts w:ascii="Times New Roman" w:hAnsi="Times New Roman"/>
          <w:i/>
          <w:iCs/>
          <w:color w:val="000000"/>
          <w:sz w:val="24"/>
          <w:szCs w:val="24"/>
          <w:lang w:eastAsia="cs-CZ"/>
        </w:rPr>
        <w:t>stavba...“</w:t>
      </w:r>
      <w:proofErr w:type="gramEnd"/>
      <w:r w:rsidRPr="00044457">
        <w:rPr>
          <w:rFonts w:ascii="Times New Roman" w:hAnsi="Times New Roman"/>
          <w:i/>
          <w:iCs/>
          <w:color w:val="000000"/>
          <w:sz w:val="24"/>
          <w:szCs w:val="24"/>
          <w:lang w:eastAsia="cs-CZ"/>
        </w:rPr>
        <w:t xml:space="preserve"> „Rušit kulturní zařízení? Zrušte radši radnici! (to se ušetří více peněz</w:t>
      </w:r>
      <w:r w:rsidRPr="00044457">
        <w:rPr>
          <w:rFonts w:ascii="Times New Roman" w:hAnsi="Times New Roman"/>
          <w:i/>
          <w:iCs/>
          <w:sz w:val="24"/>
          <w:szCs w:val="24"/>
          <w:lang w:eastAsia="cs-CZ"/>
        </w:rPr>
        <w:t xml:space="preserve">).“ „Kdyby se </w:t>
      </w:r>
      <w:proofErr w:type="gramStart"/>
      <w:r w:rsidRPr="00044457">
        <w:rPr>
          <w:rFonts w:ascii="Times New Roman" w:hAnsi="Times New Roman"/>
          <w:i/>
          <w:iCs/>
          <w:sz w:val="24"/>
          <w:szCs w:val="24"/>
          <w:lang w:eastAsia="cs-CZ"/>
        </w:rPr>
        <w:t>jednalo</w:t>
      </w:r>
      <w:proofErr w:type="gramEnd"/>
      <w:r w:rsidRPr="00044457">
        <w:rPr>
          <w:rFonts w:ascii="Times New Roman" w:hAnsi="Times New Roman"/>
          <w:i/>
          <w:iCs/>
          <w:sz w:val="24"/>
          <w:szCs w:val="24"/>
          <w:lang w:eastAsia="cs-CZ"/>
        </w:rPr>
        <w:t xml:space="preserve"> o Vaše platy rozhodně by se peníze </w:t>
      </w:r>
      <w:proofErr w:type="gramStart"/>
      <w:r w:rsidRPr="00044457">
        <w:rPr>
          <w:rFonts w:ascii="Times New Roman" w:hAnsi="Times New Roman"/>
          <w:i/>
          <w:iCs/>
          <w:sz w:val="24"/>
          <w:szCs w:val="24"/>
          <w:lang w:eastAsia="cs-CZ"/>
        </w:rPr>
        <w:t>našly</w:t>
      </w:r>
      <w:proofErr w:type="gramEnd"/>
      <w:r w:rsidRPr="00044457">
        <w:rPr>
          <w:rFonts w:ascii="Times New Roman" w:hAnsi="Times New Roman"/>
          <w:i/>
          <w:iCs/>
          <w:sz w:val="24"/>
          <w:szCs w:val="24"/>
          <w:lang w:eastAsia="cs-CZ"/>
        </w:rPr>
        <w:t>!“</w:t>
      </w:r>
    </w:p>
    <w:p w:rsidR="00F73780" w:rsidRPr="00044457"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044457">
        <w:rPr>
          <w:rFonts w:ascii="Times New Roman" w:hAnsi="Times New Roman"/>
          <w:iCs/>
          <w:sz w:val="24"/>
          <w:szCs w:val="24"/>
          <w:lang w:eastAsia="cs-CZ"/>
        </w:rPr>
        <w:t xml:space="preserve">Procesy, v rámci nichž je o divadle hovořeno, jsou převážně relační. Je tedy zobrazováno jako objekt, jemuž jsou připisovány určité vlastnosti – které je vnímáno </w:t>
      </w:r>
      <w:r w:rsidR="00F873DD">
        <w:rPr>
          <w:rFonts w:ascii="Times New Roman" w:hAnsi="Times New Roman"/>
          <w:iCs/>
          <w:sz w:val="24"/>
          <w:szCs w:val="24"/>
          <w:lang w:eastAsia="cs-CZ"/>
        </w:rPr>
        <w:br/>
      </w:r>
      <w:r w:rsidRPr="00044457">
        <w:rPr>
          <w:rFonts w:ascii="Times New Roman" w:hAnsi="Times New Roman"/>
          <w:iCs/>
          <w:sz w:val="24"/>
          <w:szCs w:val="24"/>
          <w:lang w:eastAsia="cs-CZ"/>
        </w:rPr>
        <w:t xml:space="preserve">a pojmenováváno na základě vztahů pisatelů k němu. Instituce divadla je v diskurzu signatářů součástí a hlavním symbolem skupiny „my“, která je v ostré opozici proti členům městského zastupitelstva („oni“). Divadlo je personifikováno, dominantní strategií je pojmenování, </w:t>
      </w:r>
      <w:r w:rsidR="00F873DD">
        <w:rPr>
          <w:rFonts w:ascii="Times New Roman" w:hAnsi="Times New Roman"/>
          <w:iCs/>
          <w:sz w:val="24"/>
          <w:szCs w:val="24"/>
          <w:lang w:eastAsia="cs-CZ"/>
        </w:rPr>
        <w:br/>
      </w:r>
      <w:r w:rsidRPr="00044457">
        <w:rPr>
          <w:rFonts w:ascii="Times New Roman" w:hAnsi="Times New Roman"/>
          <w:iCs/>
          <w:sz w:val="24"/>
          <w:szCs w:val="24"/>
          <w:lang w:eastAsia="cs-CZ"/>
        </w:rPr>
        <w:t xml:space="preserve">i když ve většině případů jen abstrahovaným výrazem „divadlo“. </w:t>
      </w:r>
    </w:p>
    <w:p w:rsidR="00F73780" w:rsidRPr="00044457"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044457">
        <w:rPr>
          <w:rFonts w:ascii="Times New Roman" w:hAnsi="Times New Roman"/>
          <w:iCs/>
          <w:sz w:val="24"/>
          <w:szCs w:val="24"/>
          <w:lang w:eastAsia="cs-CZ"/>
        </w:rPr>
        <w:t>Boj za zachování divadla je symbolem odporu části veřejnosti proti vládnoucí politické třídě.</w:t>
      </w:r>
    </w:p>
    <w:p w:rsidR="00F73780" w:rsidRPr="00044457" w:rsidRDefault="00F73780" w:rsidP="00CB1F15">
      <w:pPr>
        <w:spacing w:line="360" w:lineRule="auto"/>
        <w:jc w:val="both"/>
        <w:rPr>
          <w:rFonts w:ascii="Times New Roman" w:hAnsi="Times New Roman"/>
          <w:i/>
          <w:sz w:val="24"/>
          <w:szCs w:val="24"/>
        </w:rPr>
      </w:pPr>
      <w:proofErr w:type="gramStart"/>
      <w:r w:rsidRPr="00044457">
        <w:rPr>
          <w:rFonts w:ascii="Times New Roman" w:hAnsi="Times New Roman"/>
          <w:i/>
          <w:sz w:val="24"/>
          <w:szCs w:val="24"/>
        </w:rPr>
        <w:t>3.c.</w:t>
      </w:r>
      <w:proofErr w:type="gramEnd"/>
      <w:r w:rsidRPr="00044457">
        <w:rPr>
          <w:rFonts w:ascii="Times New Roman" w:hAnsi="Times New Roman"/>
          <w:i/>
          <w:sz w:val="24"/>
          <w:szCs w:val="24"/>
        </w:rPr>
        <w:t xml:space="preserve"> Jak jsou reprezentováni jednotliví účastníci události? Jak jsou reprezentovány jejich vzájemné vztahy?</w:t>
      </w:r>
    </w:p>
    <w:p w:rsidR="00F73780" w:rsidRPr="008168D9" w:rsidRDefault="00F73780" w:rsidP="00CB1F15">
      <w:pPr>
        <w:shd w:val="clear" w:color="auto" w:fill="FFFFFF"/>
        <w:spacing w:after="0" w:line="360" w:lineRule="auto"/>
        <w:jc w:val="both"/>
        <w:rPr>
          <w:rFonts w:ascii="Times New Roman" w:hAnsi="Times New Roman"/>
          <w:sz w:val="24"/>
          <w:szCs w:val="24"/>
        </w:rPr>
      </w:pPr>
      <w:r w:rsidRPr="008168D9">
        <w:rPr>
          <w:rFonts w:ascii="Times New Roman" w:hAnsi="Times New Roman"/>
          <w:color w:val="000000"/>
          <w:sz w:val="24"/>
          <w:szCs w:val="24"/>
          <w:lang w:eastAsia="cs-CZ"/>
        </w:rPr>
        <w:t xml:space="preserve">V diskurzu fóra nebertenamdivadlo.cz jsou jedinými účastníky signatáři petice a političtí zastupitelé města Ústí nad Labem. Dominantní diskurzivní strategií je „othering“, tedy snaha definovat určitou skupinu jako „tu druhou“ či „jinou“, zkrátka odlišnou od skupiny centrální (in group). Vzhledem k povaze příspěvků analyzovaného média je jasné, že jako centrální skupina („my“) se označují signatáři petice, zatímco skupinou „oni“ jsou klasifikováni zástupci politické moci. </w:t>
      </w:r>
      <w:r w:rsidRPr="008168D9">
        <w:rPr>
          <w:rFonts w:ascii="Times New Roman" w:hAnsi="Times New Roman"/>
          <w:i/>
          <w:sz w:val="24"/>
          <w:szCs w:val="24"/>
        </w:rPr>
        <w:t>„Stereotyp utvrzuje pouto mezi všemi „námi“, kdo jsme normální, v jednu imaginární komunitu. A posílá do symbolického exilu „je“ – všechny ty „druhé“, kd</w:t>
      </w:r>
      <w:r w:rsidR="00F32814" w:rsidRPr="008168D9">
        <w:rPr>
          <w:rFonts w:ascii="Times New Roman" w:hAnsi="Times New Roman"/>
          <w:i/>
          <w:sz w:val="24"/>
          <w:szCs w:val="24"/>
        </w:rPr>
        <w:t>o jsou jistým způsobem odlišní“</w:t>
      </w:r>
      <w:r w:rsidRPr="008168D9">
        <w:rPr>
          <w:rFonts w:ascii="Times New Roman" w:hAnsi="Times New Roman"/>
          <w:sz w:val="24"/>
          <w:szCs w:val="24"/>
        </w:rPr>
        <w:t xml:space="preserve"> (Hall,</w:t>
      </w:r>
      <w:r w:rsidR="00F32814" w:rsidRPr="008168D9">
        <w:rPr>
          <w:rFonts w:ascii="Times New Roman" w:hAnsi="Times New Roman"/>
          <w:sz w:val="24"/>
          <w:szCs w:val="24"/>
        </w:rPr>
        <w:t xml:space="preserve"> 1997: </w:t>
      </w:r>
      <w:r w:rsidRPr="008168D9">
        <w:rPr>
          <w:rFonts w:ascii="Times New Roman" w:hAnsi="Times New Roman"/>
          <w:sz w:val="24"/>
          <w:szCs w:val="24"/>
        </w:rPr>
        <w:t>13)</w:t>
      </w:r>
      <w:r w:rsidR="00F32814" w:rsidRPr="008168D9">
        <w:rPr>
          <w:rFonts w:ascii="Times New Roman" w:hAnsi="Times New Roman"/>
          <w:sz w:val="24"/>
          <w:szCs w:val="24"/>
        </w:rPr>
        <w:t>.</w:t>
      </w:r>
      <w:r w:rsidRPr="008168D9">
        <w:rPr>
          <w:rFonts w:ascii="Times New Roman" w:hAnsi="Times New Roman"/>
          <w:sz w:val="24"/>
          <w:szCs w:val="24"/>
        </w:rPr>
        <w:t xml:space="preserve"> Mezi skupinami „my“ a „oni“ tedy existuje mocenská hierarchie, přičemž těmi zatracovanými jsou v analyzovaném diskurzu političtí </w:t>
      </w:r>
      <w:r w:rsidRPr="008168D9">
        <w:rPr>
          <w:rFonts w:ascii="Times New Roman" w:hAnsi="Times New Roman"/>
          <w:sz w:val="24"/>
          <w:szCs w:val="24"/>
        </w:rPr>
        <w:lastRenderedPageBreak/>
        <w:t xml:space="preserve">zastupitelé města. Veškeré charakteristiky obou skupin můžeme tedy čerpat z jejich vzájemné protistojnosti. Z toho, jak signatáři označují politiky, můžeme zároveň vyčíst, jaký obraz utvářejí o sobě samých. </w:t>
      </w:r>
    </w:p>
    <w:p w:rsidR="00F73780" w:rsidRPr="008168D9"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8168D9">
        <w:rPr>
          <w:rFonts w:ascii="Times New Roman" w:hAnsi="Times New Roman"/>
          <w:sz w:val="24"/>
          <w:szCs w:val="24"/>
        </w:rPr>
        <w:t>Signatáři petice označují politiky za nekulturní, a vyjadřují pochybnosti o tom, zda ústečtí radní vůbec někdy do divadla vkročili. „</w:t>
      </w:r>
      <w:r w:rsidRPr="008168D9">
        <w:rPr>
          <w:rFonts w:ascii="Times New Roman" w:hAnsi="Times New Roman"/>
          <w:i/>
          <w:iCs/>
          <w:color w:val="000000"/>
          <w:sz w:val="24"/>
          <w:szCs w:val="24"/>
          <w:lang w:eastAsia="cs-CZ"/>
        </w:rPr>
        <w:t xml:space="preserve">Nesouhlasím, je to perfektní divadlo, byli jste tam vůbec někdy páni zastupitelé? Víte, o čem rozhodujete?“ „Jsou zde i tací, kterým nestačí vaše "kultura" politická.“ </w:t>
      </w:r>
      <w:r w:rsidRPr="008168D9">
        <w:rPr>
          <w:rFonts w:ascii="Times New Roman" w:hAnsi="Times New Roman"/>
          <w:iCs/>
          <w:color w:val="000000"/>
          <w:sz w:val="24"/>
          <w:szCs w:val="24"/>
          <w:lang w:eastAsia="cs-CZ"/>
        </w:rPr>
        <w:t xml:space="preserve">Signatáři tedy sebe samé považují za velmi kulturní osoby, často navštěvující divadlo. </w:t>
      </w:r>
    </w:p>
    <w:p w:rsidR="00F73780" w:rsidRPr="008168D9" w:rsidRDefault="00F73780" w:rsidP="00F32814">
      <w:pPr>
        <w:spacing w:line="360" w:lineRule="auto"/>
        <w:ind w:firstLine="708"/>
        <w:jc w:val="both"/>
        <w:rPr>
          <w:rFonts w:ascii="Times New Roman" w:hAnsi="Times New Roman"/>
          <w:i/>
          <w:iCs/>
          <w:color w:val="000000"/>
          <w:sz w:val="24"/>
          <w:szCs w:val="24"/>
          <w:lang w:eastAsia="cs-CZ"/>
        </w:rPr>
      </w:pPr>
      <w:r w:rsidRPr="008168D9">
        <w:rPr>
          <w:rFonts w:ascii="Times New Roman" w:hAnsi="Times New Roman"/>
          <w:iCs/>
          <w:color w:val="000000"/>
          <w:sz w:val="24"/>
          <w:szCs w:val="24"/>
          <w:lang w:eastAsia="cs-CZ"/>
        </w:rPr>
        <w:t>Politici jsou dále charakterizováni jako někdo, koho nezajímá nic kromě hromadění peněz, a svou funkci zneužívají k dosahování těchto cílů. O následky svého chování se nestarají. „</w:t>
      </w:r>
      <w:r w:rsidRPr="008168D9">
        <w:rPr>
          <w:rFonts w:ascii="Times New Roman" w:hAnsi="Times New Roman"/>
          <w:i/>
          <w:iCs/>
          <w:color w:val="000000"/>
          <w:sz w:val="24"/>
          <w:szCs w:val="24"/>
          <w:lang w:eastAsia="cs-CZ"/>
        </w:rPr>
        <w:t>Na divadelní představení i herce divák rád vzpomíná, jak asi bude vzpomínat na vás, páni zastupitelé? To už vám asi bude jedno, už tam nebudete - prostě: po nás potopa, že?“</w:t>
      </w:r>
      <w:r w:rsidRPr="008168D9">
        <w:rPr>
          <w:rFonts w:ascii="Times New Roman" w:hAnsi="Times New Roman"/>
          <w:iCs/>
          <w:color w:val="000000"/>
          <w:sz w:val="24"/>
          <w:szCs w:val="24"/>
          <w:lang w:eastAsia="cs-CZ"/>
        </w:rPr>
        <w:t xml:space="preserve"> </w:t>
      </w:r>
      <w:r w:rsidRPr="008168D9">
        <w:rPr>
          <w:rFonts w:ascii="Times New Roman" w:hAnsi="Times New Roman"/>
          <w:i/>
          <w:iCs/>
          <w:color w:val="000000"/>
          <w:sz w:val="24"/>
          <w:szCs w:val="24"/>
          <w:lang w:eastAsia="cs-CZ"/>
        </w:rPr>
        <w:t>„Ještě hrad a muzeum jsou na prodej…“</w:t>
      </w:r>
      <w:r w:rsidRPr="008168D9">
        <w:rPr>
          <w:rFonts w:ascii="Times New Roman" w:hAnsi="Times New Roman"/>
          <w:iCs/>
          <w:color w:val="000000"/>
          <w:sz w:val="24"/>
          <w:szCs w:val="24"/>
          <w:lang w:eastAsia="cs-CZ"/>
        </w:rPr>
        <w:t xml:space="preserve"> Signatáři se tedy prezentují jako zodpovědné osoby, které žijí pro „víc“ než jen materiální statky. V souvislosti s touhou po mamonu </w:t>
      </w:r>
      <w:r w:rsidR="00F873DD">
        <w:rPr>
          <w:rFonts w:ascii="Times New Roman" w:hAnsi="Times New Roman"/>
          <w:iCs/>
          <w:color w:val="000000"/>
          <w:sz w:val="24"/>
          <w:szCs w:val="24"/>
          <w:lang w:eastAsia="cs-CZ"/>
        </w:rPr>
        <w:br/>
      </w:r>
      <w:r w:rsidRPr="008168D9">
        <w:rPr>
          <w:rFonts w:ascii="Times New Roman" w:hAnsi="Times New Roman"/>
          <w:iCs/>
          <w:color w:val="000000"/>
          <w:sz w:val="24"/>
          <w:szCs w:val="24"/>
          <w:lang w:eastAsia="cs-CZ"/>
        </w:rPr>
        <w:t>a nenasytnosti je pro označení městských zastupitelů použita paralela s prasetem či jiným dobytkem. „</w:t>
      </w:r>
      <w:r w:rsidRPr="008168D9">
        <w:rPr>
          <w:rFonts w:ascii="Times New Roman" w:hAnsi="Times New Roman"/>
          <w:i/>
          <w:iCs/>
          <w:color w:val="000000"/>
          <w:sz w:val="24"/>
          <w:szCs w:val="24"/>
          <w:lang w:eastAsia="cs-CZ"/>
        </w:rPr>
        <w:t>Hlavně, že u korýtka je dobře.“</w:t>
      </w:r>
    </w:p>
    <w:p w:rsidR="00F73780" w:rsidRPr="008168D9" w:rsidRDefault="00F73780" w:rsidP="00F32814">
      <w:pPr>
        <w:shd w:val="clear" w:color="auto" w:fill="FFFFFF"/>
        <w:spacing w:after="0" w:line="360" w:lineRule="auto"/>
        <w:ind w:firstLine="708"/>
        <w:jc w:val="both"/>
        <w:rPr>
          <w:rFonts w:ascii="Times New Roman" w:hAnsi="Times New Roman"/>
          <w:iCs/>
          <w:color w:val="000000"/>
          <w:sz w:val="24"/>
          <w:szCs w:val="24"/>
          <w:lang w:eastAsia="cs-CZ"/>
        </w:rPr>
      </w:pPr>
      <w:r w:rsidRPr="008168D9">
        <w:rPr>
          <w:rFonts w:ascii="Times New Roman" w:hAnsi="Times New Roman"/>
          <w:sz w:val="24"/>
          <w:szCs w:val="24"/>
        </w:rPr>
        <w:t>Kritika se týká i toho, že politici neplní sliby z předvolebního období. „</w:t>
      </w:r>
      <w:r w:rsidRPr="008168D9">
        <w:rPr>
          <w:rFonts w:ascii="Times New Roman" w:hAnsi="Times New Roman"/>
          <w:i/>
          <w:iCs/>
          <w:color w:val="000000"/>
          <w:sz w:val="24"/>
          <w:szCs w:val="24"/>
          <w:lang w:eastAsia="cs-CZ"/>
        </w:rPr>
        <w:t xml:space="preserve">Ještě, že jste ve volebním programu (ODS) neslibovali podporu kultury tak, jako jste slibovali obnovení Corsa. Opět by to byla lež, ale kdo by se divil.“ </w:t>
      </w:r>
      <w:r w:rsidRPr="008168D9">
        <w:rPr>
          <w:rFonts w:ascii="Times New Roman" w:hAnsi="Times New Roman"/>
          <w:iCs/>
          <w:color w:val="000000"/>
          <w:sz w:val="24"/>
          <w:szCs w:val="24"/>
          <w:lang w:eastAsia="cs-CZ"/>
        </w:rPr>
        <w:t xml:space="preserve">Mezi morální hodnoty signatářů tedy patří pravdomluvnost a schopnost dostát svým závazkům. </w:t>
      </w:r>
    </w:p>
    <w:p w:rsidR="00F73780" w:rsidRPr="008168D9" w:rsidRDefault="00F73780" w:rsidP="00F32814">
      <w:pPr>
        <w:spacing w:line="360" w:lineRule="auto"/>
        <w:ind w:firstLine="708"/>
        <w:jc w:val="both"/>
        <w:rPr>
          <w:rFonts w:ascii="Times New Roman" w:hAnsi="Times New Roman"/>
          <w:iCs/>
          <w:color w:val="000000"/>
          <w:sz w:val="24"/>
          <w:szCs w:val="24"/>
          <w:lang w:eastAsia="cs-CZ"/>
        </w:rPr>
      </w:pPr>
      <w:r w:rsidRPr="008168D9">
        <w:rPr>
          <w:rFonts w:ascii="Times New Roman" w:hAnsi="Times New Roman"/>
          <w:iCs/>
          <w:color w:val="000000"/>
          <w:sz w:val="24"/>
          <w:szCs w:val="24"/>
          <w:lang w:eastAsia="cs-CZ"/>
        </w:rPr>
        <w:t>Chování politiků před volbami označuje diskurz za „tyjátr“, což je výraz z divadelního diskurzu odkazující k lehkým žánrům a frašce. „</w:t>
      </w:r>
      <w:r w:rsidRPr="008168D9">
        <w:rPr>
          <w:rFonts w:ascii="Times New Roman" w:hAnsi="Times New Roman"/>
          <w:i/>
          <w:iCs/>
          <w:color w:val="000000"/>
          <w:sz w:val="24"/>
          <w:szCs w:val="24"/>
          <w:lang w:eastAsia="cs-CZ"/>
        </w:rPr>
        <w:t xml:space="preserve">Zrušte divadlo - vždyť úplně stačí ten tyjátr, který nám dnes a denně předvádíte při </w:t>
      </w:r>
      <w:proofErr w:type="gramStart"/>
      <w:r w:rsidRPr="008168D9">
        <w:rPr>
          <w:rFonts w:ascii="Times New Roman" w:hAnsi="Times New Roman"/>
          <w:i/>
          <w:iCs/>
          <w:color w:val="000000"/>
          <w:sz w:val="24"/>
          <w:szCs w:val="24"/>
          <w:lang w:eastAsia="cs-CZ"/>
        </w:rPr>
        <w:t>volbách ... !“</w:t>
      </w:r>
      <w:r w:rsidRPr="008168D9">
        <w:rPr>
          <w:rFonts w:ascii="Times New Roman" w:hAnsi="Times New Roman"/>
          <w:iCs/>
          <w:color w:val="000000"/>
          <w:sz w:val="24"/>
          <w:szCs w:val="24"/>
          <w:lang w:eastAsia="cs-CZ"/>
        </w:rPr>
        <w:t xml:space="preserve"> Výraz</w:t>
      </w:r>
      <w:proofErr w:type="gramEnd"/>
      <w:r w:rsidRPr="008168D9">
        <w:rPr>
          <w:rFonts w:ascii="Times New Roman" w:hAnsi="Times New Roman"/>
          <w:iCs/>
          <w:color w:val="000000"/>
          <w:sz w:val="24"/>
          <w:szCs w:val="24"/>
          <w:lang w:eastAsia="cs-CZ"/>
        </w:rPr>
        <w:t xml:space="preserve"> „předvádíte“ opět odkazuje k divadelnímu diskurzu, a pojí se s představou herce, v tomto smyslu spíše kašpara.</w:t>
      </w:r>
    </w:p>
    <w:p w:rsidR="00F32814" w:rsidRPr="008168D9" w:rsidRDefault="00F73780" w:rsidP="00F32814">
      <w:pPr>
        <w:shd w:val="clear" w:color="auto" w:fill="FFFFFF"/>
        <w:spacing w:after="0" w:line="360" w:lineRule="auto"/>
        <w:ind w:firstLine="708"/>
        <w:jc w:val="both"/>
        <w:rPr>
          <w:rFonts w:ascii="Times New Roman" w:hAnsi="Times New Roman"/>
          <w:i/>
          <w:iCs/>
          <w:color w:val="000000"/>
          <w:sz w:val="24"/>
          <w:szCs w:val="24"/>
          <w:lang w:eastAsia="cs-CZ"/>
        </w:rPr>
      </w:pPr>
      <w:r w:rsidRPr="008168D9">
        <w:rPr>
          <w:rFonts w:ascii="Times New Roman" w:hAnsi="Times New Roman"/>
          <w:iCs/>
          <w:color w:val="000000"/>
          <w:sz w:val="24"/>
          <w:szCs w:val="24"/>
          <w:lang w:eastAsia="cs-CZ"/>
        </w:rPr>
        <w:t>Zajímavým zjištěním analýzy je, že ačkoli vlastní skupinu, kterou signatáři symbolicky utvořili, vnímají vůči skupině politiků v nadřazené pozici, v textech se opakovaně objevují formulace, jimiž se signatáři charakterizují jako „poddaní“ a městské zastupitele povyšují do role „panovníka“. Krásným příkladem je následující příspěvek do petice: „</w:t>
      </w:r>
      <w:r w:rsidRPr="008168D9">
        <w:rPr>
          <w:rFonts w:ascii="Times New Roman" w:hAnsi="Times New Roman"/>
          <w:i/>
          <w:iCs/>
          <w:sz w:val="24"/>
          <w:szCs w:val="24"/>
          <w:lang w:eastAsia="cs-CZ"/>
        </w:rPr>
        <w:t>Dneska jim vezmu divadlo, zítra jim budu třeba holit hlavy…“</w:t>
      </w:r>
      <w:r w:rsidRPr="008168D9">
        <w:rPr>
          <w:rFonts w:ascii="Times New Roman" w:hAnsi="Times New Roman"/>
          <w:iCs/>
          <w:sz w:val="24"/>
          <w:szCs w:val="24"/>
          <w:lang w:eastAsia="cs-CZ"/>
        </w:rPr>
        <w:t xml:space="preserve"> Citovaná věta je parafrází na repliku „Včera jsem vyhnal Marušku, dneska jsem lidem sebral sůl, zítra jim budu třeba holit hlavy…co to povídám!“, kterou pronáší Jan Werich v pohádce „Byl jednou jeden </w:t>
      </w:r>
      <w:proofErr w:type="gramStart"/>
      <w:r w:rsidRPr="008168D9">
        <w:rPr>
          <w:rFonts w:ascii="Times New Roman" w:hAnsi="Times New Roman"/>
          <w:iCs/>
          <w:sz w:val="24"/>
          <w:szCs w:val="24"/>
          <w:lang w:eastAsia="cs-CZ"/>
        </w:rPr>
        <w:t>král“;.</w:t>
      </w:r>
      <w:proofErr w:type="gramEnd"/>
      <w:r w:rsidRPr="008168D9">
        <w:rPr>
          <w:rFonts w:ascii="Times New Roman" w:hAnsi="Times New Roman"/>
          <w:iCs/>
          <w:sz w:val="24"/>
          <w:szCs w:val="24"/>
          <w:lang w:eastAsia="cs-CZ"/>
        </w:rPr>
        <w:t xml:space="preserve"> Jde </w:t>
      </w:r>
      <w:r w:rsidR="00F873DD">
        <w:rPr>
          <w:rFonts w:ascii="Times New Roman" w:hAnsi="Times New Roman"/>
          <w:iCs/>
          <w:sz w:val="24"/>
          <w:szCs w:val="24"/>
          <w:lang w:eastAsia="cs-CZ"/>
        </w:rPr>
        <w:br/>
      </w:r>
      <w:r w:rsidRPr="008168D9">
        <w:rPr>
          <w:rFonts w:ascii="Times New Roman" w:hAnsi="Times New Roman"/>
          <w:iCs/>
          <w:sz w:val="24"/>
          <w:szCs w:val="24"/>
          <w:lang w:eastAsia="cs-CZ"/>
        </w:rPr>
        <w:t xml:space="preserve">o scénu, kdy se král vypraví mezi prostý lid, aby zjistil jeho přání týkající se vlády v království. V petici se několikrát objevují příspěvky dožadující se pozornosti zastupitelů </w:t>
      </w:r>
      <w:r w:rsidRPr="008168D9">
        <w:rPr>
          <w:rFonts w:ascii="Times New Roman" w:hAnsi="Times New Roman"/>
          <w:iCs/>
          <w:sz w:val="24"/>
          <w:szCs w:val="24"/>
          <w:lang w:eastAsia="cs-CZ"/>
        </w:rPr>
        <w:lastRenderedPageBreak/>
        <w:t xml:space="preserve">k přáním jejich voličů. </w:t>
      </w:r>
      <w:r w:rsidRPr="008168D9">
        <w:rPr>
          <w:rFonts w:ascii="Times New Roman" w:hAnsi="Times New Roman"/>
          <w:i/>
          <w:iCs/>
          <w:sz w:val="24"/>
          <w:szCs w:val="24"/>
          <w:lang w:eastAsia="cs-CZ"/>
        </w:rPr>
        <w:t>„Berte vážně ty, kteří vás volí! Neberte nám divadlo!“</w:t>
      </w:r>
      <w:r w:rsidRPr="008168D9">
        <w:rPr>
          <w:rFonts w:ascii="Times New Roman" w:hAnsi="Times New Roman"/>
          <w:iCs/>
          <w:sz w:val="24"/>
          <w:szCs w:val="24"/>
          <w:lang w:eastAsia="cs-CZ"/>
        </w:rPr>
        <w:t xml:space="preserve"> „</w:t>
      </w:r>
      <w:r w:rsidRPr="008168D9">
        <w:rPr>
          <w:rFonts w:ascii="Times New Roman" w:hAnsi="Times New Roman"/>
          <w:i/>
          <w:iCs/>
          <w:color w:val="000000"/>
          <w:sz w:val="24"/>
          <w:szCs w:val="24"/>
          <w:lang w:eastAsia="cs-CZ"/>
        </w:rPr>
        <w:t xml:space="preserve">Kde je ta vaše práce pro prostý lid? To námi musíte pohrdat skutečně tak okatě?“ </w:t>
      </w:r>
    </w:p>
    <w:p w:rsidR="00F32814" w:rsidRPr="008168D9" w:rsidRDefault="00F73780" w:rsidP="00F32814">
      <w:pPr>
        <w:shd w:val="clear" w:color="auto" w:fill="FFFFFF"/>
        <w:spacing w:after="0" w:line="360" w:lineRule="auto"/>
        <w:ind w:firstLine="708"/>
        <w:jc w:val="both"/>
        <w:rPr>
          <w:rFonts w:ascii="Times New Roman" w:hAnsi="Times New Roman"/>
          <w:i/>
          <w:iCs/>
          <w:color w:val="000000"/>
          <w:sz w:val="24"/>
          <w:szCs w:val="24"/>
          <w:lang w:eastAsia="cs-CZ"/>
        </w:rPr>
      </w:pPr>
      <w:r w:rsidRPr="008168D9">
        <w:rPr>
          <w:rFonts w:ascii="Times New Roman" w:hAnsi="Times New Roman"/>
          <w:iCs/>
          <w:sz w:val="24"/>
          <w:szCs w:val="24"/>
          <w:lang w:eastAsia="cs-CZ"/>
        </w:rPr>
        <w:t>Diskurz zdůrazňuje skutečnost, že městští zastupitelé vytvářejí prostředí, v němž jejich voliči žijí (na rozdíl od nich déle než jedno volební období), a měli by tedy dbát o životní úroveň svých občanů. „</w:t>
      </w:r>
      <w:r w:rsidRPr="008168D9">
        <w:rPr>
          <w:rFonts w:ascii="Times New Roman" w:hAnsi="Times New Roman"/>
          <w:i/>
          <w:iCs/>
          <w:color w:val="000000"/>
          <w:sz w:val="24"/>
          <w:szCs w:val="24"/>
          <w:lang w:eastAsia="cs-CZ"/>
        </w:rPr>
        <w:t xml:space="preserve">Chcete-li, aby se Ústí stalo zapomenutou provinční dírou, jen tak </w:t>
      </w:r>
      <w:proofErr w:type="gramStart"/>
      <w:r w:rsidRPr="008168D9">
        <w:rPr>
          <w:rFonts w:ascii="Times New Roman" w:hAnsi="Times New Roman"/>
          <w:i/>
          <w:iCs/>
          <w:color w:val="000000"/>
          <w:sz w:val="24"/>
          <w:szCs w:val="24"/>
          <w:lang w:eastAsia="cs-CZ"/>
        </w:rPr>
        <w:t>dál... jen</w:t>
      </w:r>
      <w:proofErr w:type="gramEnd"/>
      <w:r w:rsidRPr="008168D9">
        <w:rPr>
          <w:rFonts w:ascii="Times New Roman" w:hAnsi="Times New Roman"/>
          <w:i/>
          <w:iCs/>
          <w:color w:val="000000"/>
          <w:sz w:val="24"/>
          <w:szCs w:val="24"/>
          <w:lang w:eastAsia="cs-CZ"/>
        </w:rPr>
        <w:t xml:space="preserve"> si uvědomte, že odsud budou poté utíkat vzdělanější lidé a žádní noví přicházet nebudou. Ve stotisícovém městě, kde lišky dávají dobrou noc, nebudou například vysokoškoláci chtít bydlet.“ </w:t>
      </w:r>
    </w:p>
    <w:p w:rsidR="00F73780" w:rsidRPr="008168D9" w:rsidRDefault="00F73780" w:rsidP="00F32814">
      <w:pPr>
        <w:shd w:val="clear" w:color="auto" w:fill="FFFFFF"/>
        <w:spacing w:after="0" w:line="360" w:lineRule="auto"/>
        <w:ind w:firstLine="708"/>
        <w:jc w:val="both"/>
        <w:rPr>
          <w:rFonts w:ascii="Times New Roman" w:hAnsi="Times New Roman"/>
          <w:i/>
          <w:iCs/>
          <w:color w:val="FF0000"/>
          <w:sz w:val="24"/>
          <w:szCs w:val="24"/>
          <w:lang w:eastAsia="cs-CZ"/>
        </w:rPr>
      </w:pPr>
      <w:r w:rsidRPr="008168D9">
        <w:rPr>
          <w:rFonts w:ascii="Times New Roman" w:hAnsi="Times New Roman"/>
          <w:iCs/>
          <w:color w:val="000000"/>
          <w:sz w:val="24"/>
          <w:szCs w:val="24"/>
          <w:lang w:eastAsia="cs-CZ"/>
        </w:rPr>
        <w:t>Právě absence institucí poskytujících možnost trávení volného času jinak než v „rájích konzumu“ je hlavním bodem, na nějž si signatáři stěžují. Podezírají zastupitele, že kulturní instituce ruší záměrně, aby snížili inteligenci a tedy i schopnost kritického myšlení obyvatel Ústí.  „</w:t>
      </w:r>
      <w:r w:rsidRPr="008168D9">
        <w:rPr>
          <w:rFonts w:ascii="Times New Roman" w:hAnsi="Times New Roman"/>
          <w:i/>
          <w:iCs/>
          <w:color w:val="000000"/>
          <w:sz w:val="24"/>
          <w:szCs w:val="24"/>
          <w:lang w:eastAsia="cs-CZ"/>
        </w:rPr>
        <w:t xml:space="preserve">Nevzdělaný a nekulturní dav se lépe ovládá, ale je také schopen všeho. Kultura vede k zamýšlení se nad hodnotami života. To, vážení zastupitelé, asi </w:t>
      </w:r>
      <w:proofErr w:type="gramStart"/>
      <w:r w:rsidRPr="008168D9">
        <w:rPr>
          <w:rFonts w:ascii="Times New Roman" w:hAnsi="Times New Roman"/>
          <w:i/>
          <w:iCs/>
          <w:color w:val="000000"/>
          <w:sz w:val="24"/>
          <w:szCs w:val="24"/>
          <w:lang w:eastAsia="cs-CZ"/>
        </w:rPr>
        <w:t>nechcete ...“ Pokud</w:t>
      </w:r>
      <w:proofErr w:type="gramEnd"/>
      <w:r w:rsidRPr="008168D9">
        <w:rPr>
          <w:rFonts w:ascii="Times New Roman" w:hAnsi="Times New Roman"/>
          <w:i/>
          <w:iCs/>
          <w:color w:val="000000"/>
          <w:sz w:val="24"/>
          <w:szCs w:val="24"/>
          <w:lang w:eastAsia="cs-CZ"/>
        </w:rPr>
        <w:t xml:space="preserve"> z voličů nechcete mít stádo, tak prosím zachovejte existenci zdejšího divadla. V opačném případě zrušte i knihovnu a pak na ovládání "vašeho" stáda nekulturních hlupáků bude stačit pouze jeden pastýř se psem.“</w:t>
      </w:r>
      <w:r w:rsidRPr="008168D9">
        <w:rPr>
          <w:rFonts w:ascii="Times New Roman" w:hAnsi="Times New Roman"/>
          <w:iCs/>
          <w:color w:val="000000"/>
          <w:sz w:val="24"/>
          <w:szCs w:val="24"/>
          <w:lang w:eastAsia="cs-CZ"/>
        </w:rPr>
        <w:t xml:space="preserve"> Manifestace rozdílnosti mezi skupinou „my“ a „oni“ je v diskurzu vyjadřována právě neochotou signatářů podřídit se masovosti veškerých „náhradních“ projektů (namísto divadla). „</w:t>
      </w:r>
      <w:r w:rsidRPr="008168D9">
        <w:rPr>
          <w:rFonts w:ascii="Times New Roman" w:hAnsi="Times New Roman"/>
          <w:i/>
          <w:iCs/>
          <w:sz w:val="24"/>
          <w:szCs w:val="24"/>
          <w:lang w:eastAsia="cs-CZ"/>
        </w:rPr>
        <w:t>Nechceme chodit do Fóra a přiblblého multikina, tam si choďte sami, soudruzi!!! Už vás máme opravdu dost.“</w:t>
      </w:r>
    </w:p>
    <w:p w:rsidR="00F73780" w:rsidRPr="008168D9"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8168D9">
        <w:rPr>
          <w:rFonts w:ascii="Times New Roman" w:hAnsi="Times New Roman"/>
          <w:iCs/>
          <w:color w:val="000000"/>
          <w:sz w:val="24"/>
          <w:szCs w:val="24"/>
          <w:lang w:eastAsia="cs-CZ"/>
        </w:rPr>
        <w:t>V analyzovaných příspěvcích se objevuje spousta výpovědí formulovaných jako pohrůžka, vyjadřujících dlouhodobou nespokojenost lidí se způsobem, jímž se situace v komunální politice vyvíjí. „</w:t>
      </w:r>
      <w:r w:rsidRPr="008168D9">
        <w:rPr>
          <w:rFonts w:ascii="Times New Roman" w:hAnsi="Times New Roman"/>
          <w:i/>
          <w:iCs/>
          <w:color w:val="000000"/>
          <w:sz w:val="24"/>
          <w:szCs w:val="24"/>
          <w:lang w:eastAsia="cs-CZ"/>
        </w:rPr>
        <w:t xml:space="preserve">Tak dlouho se chodí se džbánem pro vodu, až se ucho utrhne. </w:t>
      </w:r>
      <w:r w:rsidR="00F873DD">
        <w:rPr>
          <w:rFonts w:ascii="Times New Roman" w:hAnsi="Times New Roman"/>
          <w:i/>
          <w:iCs/>
          <w:color w:val="000000"/>
          <w:sz w:val="24"/>
          <w:szCs w:val="24"/>
          <w:lang w:eastAsia="cs-CZ"/>
        </w:rPr>
        <w:br/>
      </w:r>
      <w:r w:rsidRPr="008168D9">
        <w:rPr>
          <w:rFonts w:ascii="Times New Roman" w:hAnsi="Times New Roman"/>
          <w:i/>
          <w:iCs/>
          <w:color w:val="000000"/>
          <w:sz w:val="24"/>
          <w:szCs w:val="24"/>
          <w:lang w:eastAsia="cs-CZ"/>
        </w:rPr>
        <w:t xml:space="preserve">Po zrušení divadla by mohla následovat defenestrace.“ </w:t>
      </w:r>
      <w:r w:rsidRPr="008168D9">
        <w:rPr>
          <w:rFonts w:ascii="Times New Roman" w:hAnsi="Times New Roman"/>
          <w:i/>
          <w:iCs/>
          <w:sz w:val="24"/>
          <w:szCs w:val="24"/>
          <w:lang w:eastAsia="cs-CZ"/>
        </w:rPr>
        <w:t>„Jestli to je to, co po sobě chcete zanechat tak neděkujeme a velmi rychle vypadněte.“</w:t>
      </w:r>
      <w:r w:rsidRPr="008168D9">
        <w:rPr>
          <w:rFonts w:ascii="Times New Roman" w:hAnsi="Times New Roman"/>
          <w:iCs/>
          <w:sz w:val="24"/>
          <w:szCs w:val="24"/>
          <w:lang w:eastAsia="cs-CZ"/>
        </w:rPr>
        <w:t xml:space="preserve"> Jak je vidět z citovaného příspěvku, pro diskurz signatářů je typická intertextualita, odkazování na tematicky podobné události. V tomto případě má výrok charakter předpovědi, naznačuje, že v případě příliš dlouho trvající nespokojenosti se mohou voliči proti vládě vzbouřit. </w:t>
      </w:r>
    </w:p>
    <w:p w:rsidR="00F73780" w:rsidRPr="008168D9"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8168D9">
        <w:rPr>
          <w:rFonts w:ascii="Times New Roman" w:hAnsi="Times New Roman"/>
          <w:iCs/>
          <w:sz w:val="24"/>
          <w:szCs w:val="24"/>
          <w:lang w:eastAsia="cs-CZ"/>
        </w:rPr>
        <w:t xml:space="preserve">Velmi zajímavým zjištěním analýzy je, že vzkazy jsou psány pro recipienty muže. </w:t>
      </w:r>
      <w:r w:rsidRPr="008168D9">
        <w:rPr>
          <w:rFonts w:ascii="Times New Roman" w:hAnsi="Times New Roman"/>
          <w:i/>
          <w:iCs/>
          <w:sz w:val="24"/>
          <w:szCs w:val="24"/>
          <w:lang w:eastAsia="cs-CZ"/>
        </w:rPr>
        <w:t>„Pánové, tak takhle tedy ne.“ Milí páni radní…“</w:t>
      </w:r>
      <w:r w:rsidRPr="008168D9">
        <w:rPr>
          <w:rFonts w:ascii="Times New Roman" w:hAnsi="Times New Roman"/>
          <w:iCs/>
          <w:sz w:val="24"/>
          <w:szCs w:val="24"/>
          <w:lang w:eastAsia="cs-CZ"/>
        </w:rPr>
        <w:t xml:space="preserve"> V zastupitelstvu je přitom i několik žen, což znamená, že signatáři svá sdělení přece jen adresovali konkrétním příjemcům. </w:t>
      </w:r>
    </w:p>
    <w:p w:rsidR="00F73780" w:rsidRPr="008168D9" w:rsidRDefault="00F73780" w:rsidP="00F32814">
      <w:pPr>
        <w:shd w:val="clear" w:color="auto" w:fill="FFFFFF"/>
        <w:spacing w:after="0" w:line="360" w:lineRule="auto"/>
        <w:ind w:firstLine="708"/>
        <w:jc w:val="both"/>
        <w:rPr>
          <w:rFonts w:ascii="Times New Roman" w:hAnsi="Times New Roman"/>
          <w:iCs/>
          <w:sz w:val="24"/>
          <w:szCs w:val="24"/>
          <w:lang w:eastAsia="cs-CZ"/>
        </w:rPr>
      </w:pPr>
      <w:r w:rsidRPr="008168D9">
        <w:rPr>
          <w:rFonts w:ascii="Times New Roman" w:hAnsi="Times New Roman"/>
          <w:iCs/>
          <w:sz w:val="24"/>
          <w:szCs w:val="24"/>
          <w:lang w:eastAsia="cs-CZ"/>
        </w:rPr>
        <w:t xml:space="preserve">Z analyzovaných textů je také patrné, že ačkoli jde o internetovou formu petice, která zajišťuje pisateli anonymitu, až na dvě výjimky ve výzkumném vzorku se všichni podepsali jménem a příjmením včetně uvedení akademického titulu. To může poukazovat na to, že </w:t>
      </w:r>
      <w:r w:rsidRPr="008168D9">
        <w:rPr>
          <w:rFonts w:ascii="Times New Roman" w:hAnsi="Times New Roman"/>
          <w:iCs/>
          <w:sz w:val="24"/>
          <w:szCs w:val="24"/>
          <w:lang w:eastAsia="cs-CZ"/>
        </w:rPr>
        <w:lastRenderedPageBreak/>
        <w:t xml:space="preserve">signatáři chtěli pomocí diskurzivní strategie titulování zvýšit v očích recipientů vlastní důležitost a dodat tak příspěvkům na váze. </w:t>
      </w:r>
    </w:p>
    <w:p w:rsidR="00F73780" w:rsidRDefault="00F73780" w:rsidP="00CB1F15">
      <w:pPr>
        <w:spacing w:line="360" w:lineRule="auto"/>
        <w:jc w:val="both"/>
        <w:rPr>
          <w:rFonts w:ascii="Times New Roman" w:hAnsi="Times New Roman"/>
          <w:sz w:val="24"/>
          <w:szCs w:val="24"/>
        </w:rPr>
      </w:pPr>
    </w:p>
    <w:p w:rsidR="00F32814" w:rsidRDefault="00F32814"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905A22" w:rsidRDefault="00905A22" w:rsidP="00CB1F15">
      <w:pPr>
        <w:spacing w:line="360" w:lineRule="auto"/>
        <w:jc w:val="both"/>
        <w:rPr>
          <w:rFonts w:ascii="Times New Roman" w:hAnsi="Times New Roman"/>
          <w:sz w:val="24"/>
          <w:szCs w:val="24"/>
        </w:rPr>
      </w:pPr>
    </w:p>
    <w:p w:rsidR="00B17076" w:rsidRDefault="00B65E91" w:rsidP="006C13E4">
      <w:pPr>
        <w:pStyle w:val="Nadpis1"/>
        <w:jc w:val="both"/>
      </w:pPr>
      <w:bookmarkStart w:id="68" w:name="_Toc342268217"/>
      <w:r w:rsidRPr="00B65E91">
        <w:lastRenderedPageBreak/>
        <w:t>ZÁVĚR</w:t>
      </w:r>
      <w:bookmarkEnd w:id="68"/>
    </w:p>
    <w:p w:rsidR="00B17076" w:rsidRPr="00135420" w:rsidRDefault="000337D2" w:rsidP="00492E34">
      <w:pPr>
        <w:spacing w:line="360" w:lineRule="auto"/>
        <w:ind w:firstLine="708"/>
        <w:jc w:val="both"/>
        <w:rPr>
          <w:rFonts w:ascii="Times New Roman" w:hAnsi="Times New Roman"/>
          <w:sz w:val="24"/>
          <w:szCs w:val="24"/>
        </w:rPr>
      </w:pPr>
      <w:r>
        <w:rPr>
          <w:rFonts w:ascii="Times New Roman" w:hAnsi="Times New Roman"/>
          <w:sz w:val="24"/>
          <w:szCs w:val="24"/>
        </w:rPr>
        <w:t xml:space="preserve">Z </w:t>
      </w:r>
      <w:r w:rsidR="00B17076" w:rsidRPr="00135420">
        <w:rPr>
          <w:rFonts w:ascii="Times New Roman" w:hAnsi="Times New Roman"/>
          <w:sz w:val="24"/>
          <w:szCs w:val="24"/>
        </w:rPr>
        <w:t xml:space="preserve">analyzovaných textů je patrné, že příspěvky v Ústeckém deníku a na kulturních serverech jsou silně </w:t>
      </w:r>
      <w:r w:rsidR="00C36912">
        <w:rPr>
          <w:rFonts w:ascii="Times New Roman" w:hAnsi="Times New Roman"/>
          <w:sz w:val="24"/>
          <w:szCs w:val="24"/>
        </w:rPr>
        <w:t>ovlivněny hegemonií globalizace</w:t>
      </w:r>
      <w:r w:rsidR="00B23501">
        <w:rPr>
          <w:rFonts w:ascii="Times New Roman" w:hAnsi="Times New Roman"/>
          <w:sz w:val="24"/>
          <w:szCs w:val="24"/>
        </w:rPr>
        <w:t xml:space="preserve">. </w:t>
      </w:r>
      <w:r w:rsidR="00B17076" w:rsidRPr="00135420">
        <w:rPr>
          <w:rFonts w:ascii="Times New Roman" w:hAnsi="Times New Roman"/>
          <w:sz w:val="24"/>
          <w:szCs w:val="24"/>
        </w:rPr>
        <w:t xml:space="preserve">Nedostatečné financování divadla prezentují jako normu, s níž nejen že souhlasí, ale v případě diskurzu Institutu umění ji dokonce normativními formulacemi (musí se šetřit) ospravedlňují. Divadelní produkce je reprezentována ve velmi reduktivní podobě – je opomíjena její rozsáhlost, okolnosti vzniku </w:t>
      </w:r>
      <w:r w:rsidR="00B23501">
        <w:rPr>
          <w:rFonts w:ascii="Times New Roman" w:hAnsi="Times New Roman"/>
          <w:sz w:val="24"/>
          <w:szCs w:val="24"/>
        </w:rPr>
        <w:br/>
      </w:r>
      <w:r w:rsidR="00B17076" w:rsidRPr="00135420">
        <w:rPr>
          <w:rFonts w:ascii="Times New Roman" w:hAnsi="Times New Roman"/>
          <w:sz w:val="24"/>
          <w:szCs w:val="24"/>
        </w:rPr>
        <w:t>i společenská potřeba. Kulturní instituce není odlišována od jakéhokol</w:t>
      </w:r>
      <w:r w:rsidR="004A4BB1">
        <w:rPr>
          <w:rFonts w:ascii="Times New Roman" w:hAnsi="Times New Roman"/>
          <w:sz w:val="24"/>
          <w:szCs w:val="24"/>
        </w:rPr>
        <w:t xml:space="preserve">i jiného podniku, </w:t>
      </w:r>
      <w:r w:rsidR="00B23501">
        <w:rPr>
          <w:rFonts w:ascii="Times New Roman" w:hAnsi="Times New Roman"/>
          <w:sz w:val="24"/>
          <w:szCs w:val="24"/>
        </w:rPr>
        <w:t xml:space="preserve">umění </w:t>
      </w:r>
      <w:r>
        <w:rPr>
          <w:rFonts w:ascii="Times New Roman" w:hAnsi="Times New Roman"/>
          <w:sz w:val="24"/>
          <w:szCs w:val="24"/>
        </w:rPr>
        <w:t>je redukováno</w:t>
      </w:r>
      <w:r w:rsidR="004A4BB1">
        <w:rPr>
          <w:rFonts w:ascii="Times New Roman" w:hAnsi="Times New Roman"/>
          <w:sz w:val="24"/>
          <w:szCs w:val="24"/>
        </w:rPr>
        <w:t xml:space="preserve"> na </w:t>
      </w:r>
      <w:r w:rsidR="00B17076" w:rsidRPr="00135420">
        <w:rPr>
          <w:rFonts w:ascii="Times New Roman" w:hAnsi="Times New Roman"/>
          <w:sz w:val="24"/>
          <w:szCs w:val="24"/>
        </w:rPr>
        <w:t>zb</w:t>
      </w:r>
      <w:r>
        <w:rPr>
          <w:rFonts w:ascii="Times New Roman" w:hAnsi="Times New Roman"/>
          <w:sz w:val="24"/>
          <w:szCs w:val="24"/>
        </w:rPr>
        <w:t>oží a za legitimní je označováno</w:t>
      </w:r>
      <w:r w:rsidR="00B17076" w:rsidRPr="00135420">
        <w:rPr>
          <w:rFonts w:ascii="Times New Roman" w:hAnsi="Times New Roman"/>
          <w:sz w:val="24"/>
          <w:szCs w:val="24"/>
        </w:rPr>
        <w:t xml:space="preserve"> i uplatňování tržních mechanismů </w:t>
      </w:r>
      <w:r w:rsidR="00B23501">
        <w:rPr>
          <w:rFonts w:ascii="Times New Roman" w:hAnsi="Times New Roman"/>
          <w:sz w:val="24"/>
          <w:szCs w:val="24"/>
        </w:rPr>
        <w:br/>
      </w:r>
      <w:r w:rsidR="00B17076" w:rsidRPr="00135420">
        <w:rPr>
          <w:rFonts w:ascii="Times New Roman" w:hAnsi="Times New Roman"/>
          <w:sz w:val="24"/>
          <w:szCs w:val="24"/>
        </w:rPr>
        <w:t xml:space="preserve">a ekonomického řízení, kterým by měl být umělecký provoz podřízen. </w:t>
      </w:r>
      <w:r w:rsidR="00492E34">
        <w:rPr>
          <w:rFonts w:ascii="Times New Roman" w:hAnsi="Times New Roman"/>
          <w:sz w:val="24"/>
          <w:szCs w:val="24"/>
        </w:rPr>
        <w:t xml:space="preserve">V případě, že </w:t>
      </w:r>
      <w:r w:rsidR="004A4BB1">
        <w:rPr>
          <w:rFonts w:ascii="Times New Roman" w:hAnsi="Times New Roman"/>
          <w:sz w:val="24"/>
          <w:szCs w:val="24"/>
        </w:rPr>
        <w:t xml:space="preserve">se </w:t>
      </w:r>
      <w:r w:rsidR="00492E34">
        <w:rPr>
          <w:rFonts w:ascii="Times New Roman" w:hAnsi="Times New Roman"/>
          <w:sz w:val="24"/>
          <w:szCs w:val="24"/>
        </w:rPr>
        <w:t>divadlo dostatečně nevěnuje komunikaci s divákem (který je chápán jako klient), nezjišťuje pomocí marketingových nástrojů jeho přání a nepodřizuje mu svou tvorbu, j</w:t>
      </w:r>
      <w:r>
        <w:rPr>
          <w:rFonts w:ascii="Times New Roman" w:hAnsi="Times New Roman"/>
          <w:sz w:val="24"/>
          <w:szCs w:val="24"/>
        </w:rPr>
        <w:t>e mu to vytýkáno jako nedostatek</w:t>
      </w:r>
      <w:r w:rsidR="00943011">
        <w:rPr>
          <w:rFonts w:ascii="Times New Roman" w:hAnsi="Times New Roman"/>
          <w:sz w:val="24"/>
          <w:szCs w:val="24"/>
        </w:rPr>
        <w:t xml:space="preserve"> </w:t>
      </w:r>
      <w:r w:rsidR="00943011">
        <w:rPr>
          <w:rFonts w:ascii="Times New Roman" w:hAnsi="Times New Roman"/>
          <w:sz w:val="24"/>
          <w:szCs w:val="24"/>
        </w:rPr>
        <w:t>(viz Fairclough, 2006, v kapitole 4.3).</w:t>
      </w:r>
    </w:p>
    <w:p w:rsidR="00A707DE" w:rsidRPr="00135420" w:rsidRDefault="009F03ED" w:rsidP="00492E34">
      <w:pPr>
        <w:spacing w:line="360" w:lineRule="auto"/>
        <w:ind w:firstLine="708"/>
        <w:jc w:val="both"/>
        <w:rPr>
          <w:rFonts w:ascii="Times New Roman" w:hAnsi="Times New Roman"/>
          <w:sz w:val="24"/>
          <w:szCs w:val="24"/>
        </w:rPr>
      </w:pPr>
      <w:r w:rsidRPr="00135420">
        <w:rPr>
          <w:rFonts w:ascii="Times New Roman" w:hAnsi="Times New Roman"/>
          <w:sz w:val="24"/>
          <w:szCs w:val="24"/>
        </w:rPr>
        <w:t>Ústecký deník prezentuje celou problematiku v kontextu prohlášení vládnoucích politiků, že „peníze na divadlo nejsou“ a že „divadlo hospodaří se ztrátou a ani miliony, které dostává na provoz, mu nestačí“. Typickým je užívání výrazů z ekonomického diskurzu</w:t>
      </w:r>
      <w:r w:rsidR="007B1F5E">
        <w:rPr>
          <w:rFonts w:ascii="Times New Roman" w:hAnsi="Times New Roman"/>
          <w:sz w:val="24"/>
          <w:szCs w:val="24"/>
        </w:rPr>
        <w:t>, ekonomické ukazatele jsou vyzdvihovány jako jediné důležité</w:t>
      </w:r>
      <w:r w:rsidRPr="00135420">
        <w:rPr>
          <w:rFonts w:ascii="Times New Roman" w:hAnsi="Times New Roman"/>
          <w:sz w:val="24"/>
          <w:szCs w:val="24"/>
        </w:rPr>
        <w:t xml:space="preserve">. </w:t>
      </w:r>
      <w:r w:rsidR="00A707DE" w:rsidRPr="00135420">
        <w:rPr>
          <w:rFonts w:ascii="Times New Roman" w:hAnsi="Times New Roman"/>
          <w:sz w:val="24"/>
          <w:szCs w:val="24"/>
        </w:rPr>
        <w:t>Divadlo je prezentováno jako velká finanční zátěž, spotřebovávající ročně miliony na svůj provoz, o kterou nikdo nestojí. Příběh divadla je vyprávěn velmi emotivně, prostředn</w:t>
      </w:r>
      <w:r w:rsidR="00B7650D">
        <w:rPr>
          <w:rFonts w:ascii="Times New Roman" w:hAnsi="Times New Roman"/>
          <w:sz w:val="24"/>
          <w:szCs w:val="24"/>
        </w:rPr>
        <w:t xml:space="preserve">ictvím lidsky jímavých příběhů. </w:t>
      </w:r>
    </w:p>
    <w:p w:rsidR="006F23C7" w:rsidRPr="00135420" w:rsidRDefault="00D54E03" w:rsidP="00492E34">
      <w:pPr>
        <w:spacing w:line="360" w:lineRule="auto"/>
        <w:ind w:firstLine="708"/>
        <w:jc w:val="both"/>
        <w:rPr>
          <w:rFonts w:ascii="Times New Roman" w:hAnsi="Times New Roman"/>
          <w:sz w:val="24"/>
          <w:szCs w:val="24"/>
        </w:rPr>
      </w:pPr>
      <w:r>
        <w:rPr>
          <w:rFonts w:ascii="Times New Roman" w:hAnsi="Times New Roman"/>
          <w:sz w:val="24"/>
          <w:szCs w:val="24"/>
        </w:rPr>
        <w:t>Na základě provedené analýzy můžeme tvrdit, že v</w:t>
      </w:r>
      <w:r w:rsidR="007B1F5E">
        <w:rPr>
          <w:rFonts w:ascii="Times New Roman" w:hAnsi="Times New Roman"/>
          <w:sz w:val="24"/>
          <w:szCs w:val="24"/>
        </w:rPr>
        <w:t> diskurzu Ústeckého deníku se zprávy z oblasti kultury</w:t>
      </w:r>
      <w:r w:rsidR="009F03ED" w:rsidRPr="00135420">
        <w:rPr>
          <w:rFonts w:ascii="Times New Roman" w:hAnsi="Times New Roman"/>
          <w:sz w:val="24"/>
          <w:szCs w:val="24"/>
        </w:rPr>
        <w:t xml:space="preserve"> stávají jen „zástěrkou“ pro zprávy politické a </w:t>
      </w:r>
      <w:r w:rsidR="00420D70" w:rsidRPr="00135420">
        <w:rPr>
          <w:rFonts w:ascii="Times New Roman" w:hAnsi="Times New Roman"/>
          <w:sz w:val="24"/>
          <w:szCs w:val="24"/>
        </w:rPr>
        <w:t>pro reprezentaci jednotlivých politických představitelů a stran. Představitele politické moci zasahují do zpravodajství Ústeckého deníku z pozice „hlasu s přístupem“, médium je tedy prezentuje jako primární zdroj informací a všechny ostatní, které osloví, aby se k tématu mohli vyjádřit, staví už vlastně do role oponentů, kteří se musejí bránit vůči primárně nastavenému ch</w:t>
      </w:r>
      <w:r w:rsidR="00B7650D">
        <w:rPr>
          <w:rFonts w:ascii="Times New Roman" w:hAnsi="Times New Roman"/>
          <w:sz w:val="24"/>
          <w:szCs w:val="24"/>
        </w:rPr>
        <w:t>ápání problematiky (viz Trampota, 2006, v kapitole 4.6).</w:t>
      </w:r>
      <w:r w:rsidR="00A707DE" w:rsidRPr="00135420">
        <w:rPr>
          <w:rFonts w:ascii="Times New Roman" w:hAnsi="Times New Roman"/>
          <w:sz w:val="24"/>
          <w:szCs w:val="24"/>
        </w:rPr>
        <w:t xml:space="preserve"> V diskurzu Ú</w:t>
      </w:r>
      <w:r w:rsidR="00420D70" w:rsidRPr="00135420">
        <w:rPr>
          <w:rFonts w:ascii="Times New Roman" w:hAnsi="Times New Roman"/>
          <w:sz w:val="24"/>
          <w:szCs w:val="24"/>
        </w:rPr>
        <w:t>steckého deníku je dále patrné přizpůsobování se politickým a ideologickým zájmům jeho ředitele a různost v prezentaci problematiky v závislosti</w:t>
      </w:r>
      <w:r>
        <w:rPr>
          <w:rFonts w:ascii="Times New Roman" w:hAnsi="Times New Roman"/>
          <w:sz w:val="24"/>
          <w:szCs w:val="24"/>
        </w:rPr>
        <w:t xml:space="preserve"> na aktuální politické situaci.</w:t>
      </w:r>
    </w:p>
    <w:p w:rsidR="00420D70" w:rsidRPr="00135420" w:rsidRDefault="00420D70" w:rsidP="00492E34">
      <w:pPr>
        <w:spacing w:line="360" w:lineRule="auto"/>
        <w:ind w:firstLine="708"/>
        <w:jc w:val="both"/>
        <w:rPr>
          <w:rFonts w:ascii="Times New Roman" w:hAnsi="Times New Roman"/>
          <w:sz w:val="24"/>
          <w:szCs w:val="24"/>
        </w:rPr>
      </w:pPr>
      <w:r w:rsidRPr="00135420">
        <w:rPr>
          <w:rFonts w:ascii="Times New Roman" w:hAnsi="Times New Roman"/>
          <w:sz w:val="24"/>
          <w:szCs w:val="24"/>
        </w:rPr>
        <w:t>Subjekt divadla i jeho ředitel</w:t>
      </w:r>
      <w:r w:rsidR="007B1F5E">
        <w:rPr>
          <w:rFonts w:ascii="Times New Roman" w:hAnsi="Times New Roman"/>
          <w:sz w:val="24"/>
          <w:szCs w:val="24"/>
        </w:rPr>
        <w:t xml:space="preserve">e prezentuje </w:t>
      </w:r>
      <w:r w:rsidRPr="00135420">
        <w:rPr>
          <w:rFonts w:ascii="Times New Roman" w:hAnsi="Times New Roman"/>
          <w:sz w:val="24"/>
          <w:szCs w:val="24"/>
        </w:rPr>
        <w:t>Úste</w:t>
      </w:r>
      <w:r w:rsidR="007B1F5E">
        <w:rPr>
          <w:rFonts w:ascii="Times New Roman" w:hAnsi="Times New Roman"/>
          <w:sz w:val="24"/>
          <w:szCs w:val="24"/>
        </w:rPr>
        <w:t>cký deník</w:t>
      </w:r>
      <w:r w:rsidRPr="00135420">
        <w:rPr>
          <w:rFonts w:ascii="Times New Roman" w:hAnsi="Times New Roman"/>
          <w:sz w:val="24"/>
          <w:szCs w:val="24"/>
        </w:rPr>
        <w:t xml:space="preserve"> pasivně, je zdůrazňována jejich závislost na rozhodnutí politických představitelů. Ti jsou naopak prezentováni jako aktivní, dynamičtí, jednající jedinci, mající autorit</w:t>
      </w:r>
      <w:r w:rsidR="00B7650D">
        <w:rPr>
          <w:rFonts w:ascii="Times New Roman" w:hAnsi="Times New Roman"/>
          <w:sz w:val="24"/>
          <w:szCs w:val="24"/>
        </w:rPr>
        <w:t>u a kontrolující celou situaci (viz</w:t>
      </w:r>
      <w:r w:rsidR="003C2327">
        <w:rPr>
          <w:rFonts w:ascii="Times New Roman" w:hAnsi="Times New Roman"/>
          <w:sz w:val="24"/>
          <w:szCs w:val="24"/>
        </w:rPr>
        <w:t xml:space="preserve"> Halliday &amp; Matthiessen, </w:t>
      </w:r>
      <w:r w:rsidR="003C2327" w:rsidRPr="00044457">
        <w:rPr>
          <w:rFonts w:ascii="Times New Roman" w:hAnsi="Times New Roman"/>
          <w:sz w:val="24"/>
          <w:szCs w:val="24"/>
        </w:rPr>
        <w:t>2004</w:t>
      </w:r>
      <w:r w:rsidR="003C2327">
        <w:rPr>
          <w:rFonts w:ascii="Times New Roman" w:hAnsi="Times New Roman"/>
          <w:sz w:val="24"/>
          <w:szCs w:val="24"/>
        </w:rPr>
        <w:t>, v kapitole 2.3.2)</w:t>
      </w:r>
      <w:r w:rsidR="00B7650D">
        <w:rPr>
          <w:rFonts w:ascii="Times New Roman" w:hAnsi="Times New Roman"/>
          <w:sz w:val="24"/>
          <w:szCs w:val="24"/>
        </w:rPr>
        <w:t>.</w:t>
      </w:r>
    </w:p>
    <w:p w:rsidR="0072143F" w:rsidRPr="00135420" w:rsidRDefault="00D54E03" w:rsidP="00492E34">
      <w:pPr>
        <w:spacing w:line="360" w:lineRule="auto"/>
        <w:ind w:firstLine="708"/>
        <w:jc w:val="both"/>
        <w:rPr>
          <w:rFonts w:ascii="Times New Roman" w:hAnsi="Times New Roman"/>
          <w:sz w:val="24"/>
          <w:szCs w:val="24"/>
        </w:rPr>
      </w:pPr>
      <w:r>
        <w:rPr>
          <w:rFonts w:ascii="Times New Roman" w:hAnsi="Times New Roman"/>
          <w:sz w:val="24"/>
          <w:szCs w:val="24"/>
        </w:rPr>
        <w:lastRenderedPageBreak/>
        <w:t>Analýza dále odhalila, že d</w:t>
      </w:r>
      <w:r w:rsidR="007B1F5E">
        <w:rPr>
          <w:rFonts w:ascii="Times New Roman" w:hAnsi="Times New Roman"/>
          <w:sz w:val="24"/>
          <w:szCs w:val="24"/>
        </w:rPr>
        <w:t>iskurz Ú</w:t>
      </w:r>
      <w:r w:rsidR="0072143F" w:rsidRPr="00135420">
        <w:rPr>
          <w:rFonts w:ascii="Times New Roman" w:hAnsi="Times New Roman"/>
          <w:sz w:val="24"/>
          <w:szCs w:val="24"/>
        </w:rPr>
        <w:t>steckého deníku generuje utváření opozičních skupin, přičemž jejich jednotlivé</w:t>
      </w:r>
      <w:r w:rsidR="00B81A3B">
        <w:rPr>
          <w:rFonts w:ascii="Times New Roman" w:hAnsi="Times New Roman"/>
          <w:sz w:val="24"/>
          <w:szCs w:val="24"/>
        </w:rPr>
        <w:t xml:space="preserve"> členy dává do ostré opozice (viz Pickering, 2001, v kapitole 4.7.1).</w:t>
      </w:r>
    </w:p>
    <w:p w:rsidR="0072143F" w:rsidRPr="00135420" w:rsidRDefault="0072143F" w:rsidP="00492E34">
      <w:pPr>
        <w:spacing w:line="360" w:lineRule="auto"/>
        <w:ind w:firstLine="708"/>
        <w:jc w:val="both"/>
        <w:rPr>
          <w:rFonts w:ascii="Times New Roman" w:hAnsi="Times New Roman"/>
          <w:sz w:val="24"/>
          <w:szCs w:val="24"/>
        </w:rPr>
      </w:pPr>
      <w:r w:rsidRPr="00135420">
        <w:rPr>
          <w:rFonts w:ascii="Times New Roman" w:hAnsi="Times New Roman"/>
          <w:sz w:val="24"/>
          <w:szCs w:val="24"/>
        </w:rPr>
        <w:t>V diskurzu se vyskytuje i několik stereotypů, například stereotyp zkorumpovaného politika nebo umělc</w:t>
      </w:r>
      <w:r w:rsidR="00B81A3B">
        <w:rPr>
          <w:rFonts w:ascii="Times New Roman" w:hAnsi="Times New Roman"/>
          <w:sz w:val="24"/>
          <w:szCs w:val="24"/>
        </w:rPr>
        <w:t>e žijícího mimo všední realitu (viz Dyer, 2002, v téže kapitole).</w:t>
      </w:r>
    </w:p>
    <w:p w:rsidR="007B1F5E" w:rsidRDefault="00193A8B" w:rsidP="00492E34">
      <w:pPr>
        <w:spacing w:line="360" w:lineRule="auto"/>
        <w:ind w:firstLine="708"/>
        <w:jc w:val="both"/>
        <w:rPr>
          <w:rFonts w:ascii="Times New Roman" w:hAnsi="Times New Roman"/>
          <w:sz w:val="24"/>
          <w:szCs w:val="24"/>
        </w:rPr>
      </w:pPr>
      <w:r w:rsidRPr="00135420">
        <w:rPr>
          <w:rFonts w:ascii="Times New Roman" w:hAnsi="Times New Roman"/>
          <w:sz w:val="24"/>
          <w:szCs w:val="24"/>
        </w:rPr>
        <w:t>Na kulturních serverech Institutu umění a Divadla.cz je událost zobrazována v kontextu celkového stavu podfinancování české kultury. Pro tento diskurz je na rozdíl od Ústeckého deníku charakteristický širší kontext nahlížení problematiky</w:t>
      </w:r>
      <w:r w:rsidR="00423D22" w:rsidRPr="00135420">
        <w:rPr>
          <w:rFonts w:ascii="Times New Roman" w:hAnsi="Times New Roman"/>
          <w:sz w:val="24"/>
          <w:szCs w:val="24"/>
        </w:rPr>
        <w:t xml:space="preserve"> – nejenže se kulturní servery nevěnují petiční aktivitě, dokonce ani nerozlišují mezi </w:t>
      </w:r>
      <w:r w:rsidR="007B1F5E">
        <w:rPr>
          <w:rFonts w:ascii="Times New Roman" w:hAnsi="Times New Roman"/>
          <w:sz w:val="24"/>
          <w:szCs w:val="24"/>
        </w:rPr>
        <w:t>pravicovou a levicovou vládou - s</w:t>
      </w:r>
      <w:r w:rsidR="00423D22" w:rsidRPr="00135420">
        <w:rPr>
          <w:rFonts w:ascii="Times New Roman" w:hAnsi="Times New Roman"/>
          <w:sz w:val="24"/>
          <w:szCs w:val="24"/>
        </w:rPr>
        <w:t xml:space="preserve">trategií kolektivizace označují všechny jako „politické představitele“. </w:t>
      </w:r>
      <w:r w:rsidR="00D54E03">
        <w:rPr>
          <w:rFonts w:ascii="Times New Roman" w:hAnsi="Times New Roman"/>
          <w:sz w:val="24"/>
          <w:szCs w:val="24"/>
        </w:rPr>
        <w:t xml:space="preserve">Díky provedené analýze můžeme konstatovat, že zároveň se </w:t>
      </w:r>
      <w:r w:rsidRPr="00135420">
        <w:rPr>
          <w:rFonts w:ascii="Times New Roman" w:hAnsi="Times New Roman"/>
          <w:sz w:val="24"/>
          <w:szCs w:val="24"/>
        </w:rPr>
        <w:t>zd</w:t>
      </w:r>
      <w:r w:rsidR="00D54E03">
        <w:rPr>
          <w:rFonts w:ascii="Times New Roman" w:hAnsi="Times New Roman"/>
          <w:sz w:val="24"/>
          <w:szCs w:val="24"/>
        </w:rPr>
        <w:t xml:space="preserve">e daleko více projevuje souhlas </w:t>
      </w:r>
      <w:r w:rsidRPr="00135420">
        <w:rPr>
          <w:rFonts w:ascii="Times New Roman" w:hAnsi="Times New Roman"/>
          <w:sz w:val="24"/>
          <w:szCs w:val="24"/>
        </w:rPr>
        <w:t>s upozaďováním oblasti kultury a úsporami v této oblasti. Přijetí takto hegemonicky ut</w:t>
      </w:r>
      <w:r w:rsidR="007B1F5E">
        <w:rPr>
          <w:rFonts w:ascii="Times New Roman" w:hAnsi="Times New Roman"/>
          <w:sz w:val="24"/>
          <w:szCs w:val="24"/>
        </w:rPr>
        <w:t xml:space="preserve">vořených významů tu jde </w:t>
      </w:r>
      <w:r w:rsidRPr="00135420">
        <w:rPr>
          <w:rFonts w:ascii="Times New Roman" w:hAnsi="Times New Roman"/>
          <w:sz w:val="24"/>
          <w:szCs w:val="24"/>
        </w:rPr>
        <w:t>tak daleko, že diskurz kulturních serverů nejen že vykazuje smíření se se situací, ale dokonce předpovídá další snižování dotací pro další roky a tento jev prezentuje jako legitimní</w:t>
      </w:r>
      <w:r w:rsidR="007B1F5E">
        <w:rPr>
          <w:rFonts w:ascii="Times New Roman" w:hAnsi="Times New Roman"/>
          <w:sz w:val="24"/>
          <w:szCs w:val="24"/>
        </w:rPr>
        <w:t>, očekávatelný a normální</w:t>
      </w:r>
      <w:r w:rsidR="00B23501">
        <w:rPr>
          <w:rFonts w:ascii="Times New Roman" w:hAnsi="Times New Roman"/>
          <w:sz w:val="24"/>
          <w:szCs w:val="24"/>
        </w:rPr>
        <w:t xml:space="preserve"> </w:t>
      </w:r>
      <w:r w:rsidR="00B23501">
        <w:rPr>
          <w:rFonts w:ascii="Times New Roman" w:hAnsi="Times New Roman"/>
          <w:sz w:val="24"/>
          <w:szCs w:val="24"/>
        </w:rPr>
        <w:t>(viz Gramsci, 1970, v kapitole 4.4).</w:t>
      </w:r>
    </w:p>
    <w:p w:rsidR="00193A8B" w:rsidRPr="00135420" w:rsidRDefault="00E85752" w:rsidP="00492E34">
      <w:pPr>
        <w:spacing w:line="360" w:lineRule="auto"/>
        <w:ind w:firstLine="708"/>
        <w:jc w:val="both"/>
        <w:rPr>
          <w:rFonts w:ascii="Times New Roman" w:hAnsi="Times New Roman"/>
          <w:sz w:val="24"/>
          <w:szCs w:val="24"/>
        </w:rPr>
      </w:pPr>
      <w:r>
        <w:rPr>
          <w:rFonts w:ascii="Times New Roman" w:hAnsi="Times New Roman"/>
          <w:sz w:val="24"/>
          <w:szCs w:val="24"/>
        </w:rPr>
        <w:t>Analýza prokázala, že c</w:t>
      </w:r>
      <w:r w:rsidR="00193A8B" w:rsidRPr="00135420">
        <w:rPr>
          <w:rFonts w:ascii="Times New Roman" w:hAnsi="Times New Roman"/>
          <w:sz w:val="24"/>
          <w:szCs w:val="24"/>
        </w:rPr>
        <w:t xml:space="preserve">harakteristická je strategie odosobnění, kdy </w:t>
      </w:r>
      <w:r w:rsidR="007B1F5E">
        <w:rPr>
          <w:rFonts w:ascii="Times New Roman" w:hAnsi="Times New Roman"/>
          <w:sz w:val="24"/>
          <w:szCs w:val="24"/>
        </w:rPr>
        <w:t xml:space="preserve">je </w:t>
      </w:r>
      <w:r w:rsidR="00193A8B" w:rsidRPr="00135420">
        <w:rPr>
          <w:rFonts w:ascii="Times New Roman" w:hAnsi="Times New Roman"/>
          <w:sz w:val="24"/>
          <w:szCs w:val="24"/>
        </w:rPr>
        <w:t>podfinancování kultury</w:t>
      </w:r>
      <w:r w:rsidR="007B1F5E">
        <w:rPr>
          <w:rFonts w:ascii="Times New Roman" w:hAnsi="Times New Roman"/>
          <w:sz w:val="24"/>
          <w:szCs w:val="24"/>
        </w:rPr>
        <w:t xml:space="preserve"> prezentováno tak, jakoby za tuto skutečnost nikdo nenesl odpovědnost. P</w:t>
      </w:r>
      <w:r w:rsidR="00193A8B" w:rsidRPr="00135420">
        <w:rPr>
          <w:rFonts w:ascii="Times New Roman" w:hAnsi="Times New Roman"/>
          <w:sz w:val="24"/>
          <w:szCs w:val="24"/>
        </w:rPr>
        <w:t xml:space="preserve">roces opomíjení kultury je prezentován jako samovolný, vycházející z aktuálních potřeb společnosti. </w:t>
      </w:r>
      <w:r w:rsidR="00423D22" w:rsidRPr="00135420">
        <w:rPr>
          <w:rFonts w:ascii="Times New Roman" w:hAnsi="Times New Roman"/>
          <w:sz w:val="24"/>
          <w:szCs w:val="24"/>
        </w:rPr>
        <w:t xml:space="preserve">V textech je patrná opatrnost, která si nedovolí výraznější kritiku, protože činnost těchto serverů je financována ze státních dotací. </w:t>
      </w:r>
      <w:r w:rsidR="008D0D6D" w:rsidRPr="00135420">
        <w:rPr>
          <w:rFonts w:ascii="Times New Roman" w:hAnsi="Times New Roman"/>
          <w:sz w:val="24"/>
          <w:szCs w:val="24"/>
        </w:rPr>
        <w:t>Diskurz kulturních serverů dokonce přímo zdůrazňuje podřízenost kulturních institucí vůči sféře politického vlivu</w:t>
      </w:r>
      <w:r w:rsidR="00B81A3B">
        <w:rPr>
          <w:rFonts w:ascii="Times New Roman" w:hAnsi="Times New Roman"/>
          <w:sz w:val="24"/>
          <w:szCs w:val="24"/>
        </w:rPr>
        <w:t xml:space="preserve"> (viz Bourdieu, 2010, v kapitole 4.2)</w:t>
      </w:r>
      <w:r w:rsidR="008D0D6D" w:rsidRPr="00135420">
        <w:rPr>
          <w:rFonts w:ascii="Times New Roman" w:hAnsi="Times New Roman"/>
          <w:sz w:val="24"/>
          <w:szCs w:val="24"/>
        </w:rPr>
        <w:t xml:space="preserve">, jejíž představitelé jsou – stejně jako v Ústeckém deníku – zobrazováni v roli mluvčích a primárních definujících. </w:t>
      </w:r>
    </w:p>
    <w:p w:rsidR="008D0D6D" w:rsidRPr="00135420" w:rsidRDefault="009B129F" w:rsidP="00D00AC6">
      <w:pPr>
        <w:spacing w:line="360" w:lineRule="auto"/>
        <w:ind w:firstLine="708"/>
        <w:jc w:val="both"/>
        <w:rPr>
          <w:rFonts w:ascii="Times New Roman" w:hAnsi="Times New Roman"/>
          <w:sz w:val="24"/>
          <w:szCs w:val="24"/>
        </w:rPr>
      </w:pPr>
      <w:r>
        <w:rPr>
          <w:rFonts w:ascii="Times New Roman" w:hAnsi="Times New Roman"/>
          <w:sz w:val="24"/>
          <w:szCs w:val="24"/>
        </w:rPr>
        <w:t>Na základě analýzy lze d</w:t>
      </w:r>
      <w:r w:rsidR="008D0D6D" w:rsidRPr="00135420">
        <w:rPr>
          <w:rFonts w:ascii="Times New Roman" w:hAnsi="Times New Roman"/>
          <w:sz w:val="24"/>
          <w:szCs w:val="24"/>
        </w:rPr>
        <w:t xml:space="preserve">iskurz fóra nebertenamdivadlo.cz charakterizovat jako opoziční vůči diskurzu </w:t>
      </w:r>
      <w:r w:rsidR="007B1F5E">
        <w:rPr>
          <w:rFonts w:ascii="Times New Roman" w:hAnsi="Times New Roman"/>
          <w:sz w:val="24"/>
          <w:szCs w:val="24"/>
        </w:rPr>
        <w:t xml:space="preserve">předchozích </w:t>
      </w:r>
      <w:r w:rsidR="008D0D6D" w:rsidRPr="00135420">
        <w:rPr>
          <w:rFonts w:ascii="Times New Roman" w:hAnsi="Times New Roman"/>
          <w:sz w:val="24"/>
          <w:szCs w:val="24"/>
        </w:rPr>
        <w:t>médií</w:t>
      </w:r>
      <w:r w:rsidR="00A707DE" w:rsidRPr="00135420">
        <w:rPr>
          <w:rFonts w:ascii="Times New Roman" w:hAnsi="Times New Roman"/>
          <w:sz w:val="24"/>
          <w:szCs w:val="24"/>
        </w:rPr>
        <w:t xml:space="preserve"> a jako jediný, který se vymyká hegemonické nadvládě globalizace</w:t>
      </w:r>
      <w:r w:rsidR="008D0D6D" w:rsidRPr="00135420">
        <w:rPr>
          <w:rFonts w:ascii="Times New Roman" w:hAnsi="Times New Roman"/>
          <w:sz w:val="24"/>
          <w:szCs w:val="24"/>
        </w:rPr>
        <w:t>. Událost je kontextualizována v souvislosti s celkovou nespokojeností obyvatel s politikou města a korupčními aférami jeho politických představitelů. Patrn</w:t>
      </w:r>
      <w:r w:rsidR="005815D5" w:rsidRPr="00135420">
        <w:rPr>
          <w:rFonts w:ascii="Times New Roman" w:hAnsi="Times New Roman"/>
          <w:sz w:val="24"/>
          <w:szCs w:val="24"/>
        </w:rPr>
        <w:t xml:space="preserve">é jsou projevy rezignace a únavy ze současné situace. </w:t>
      </w:r>
    </w:p>
    <w:p w:rsidR="005815D5" w:rsidRPr="00135420" w:rsidRDefault="005815D5" w:rsidP="00D00AC6">
      <w:pPr>
        <w:spacing w:line="360" w:lineRule="auto"/>
        <w:ind w:firstLine="708"/>
        <w:jc w:val="both"/>
        <w:rPr>
          <w:rFonts w:ascii="Times New Roman" w:hAnsi="Times New Roman"/>
          <w:sz w:val="24"/>
          <w:szCs w:val="24"/>
        </w:rPr>
      </w:pPr>
      <w:r w:rsidRPr="00135420">
        <w:rPr>
          <w:rFonts w:ascii="Times New Roman" w:hAnsi="Times New Roman"/>
          <w:sz w:val="24"/>
          <w:szCs w:val="24"/>
        </w:rPr>
        <w:t>Hlavními tématy, jejichž prostřednictvím je problematika popisována, je nespokojenost obyvatel s realizací některých projektů z Regionálního o</w:t>
      </w:r>
      <w:r w:rsidR="00B81A3B">
        <w:rPr>
          <w:rFonts w:ascii="Times New Roman" w:hAnsi="Times New Roman"/>
          <w:sz w:val="24"/>
          <w:szCs w:val="24"/>
        </w:rPr>
        <w:t>peračního programu Severozápad (viz kapitola 5.2.1).</w:t>
      </w:r>
    </w:p>
    <w:p w:rsidR="005815D5" w:rsidRPr="00135420" w:rsidRDefault="005815D5" w:rsidP="00D00AC6">
      <w:pPr>
        <w:spacing w:line="360" w:lineRule="auto"/>
        <w:ind w:firstLine="708"/>
        <w:jc w:val="both"/>
        <w:rPr>
          <w:rFonts w:ascii="Times New Roman" w:hAnsi="Times New Roman"/>
          <w:sz w:val="24"/>
          <w:szCs w:val="24"/>
        </w:rPr>
      </w:pPr>
      <w:r w:rsidRPr="00135420">
        <w:rPr>
          <w:rFonts w:ascii="Times New Roman" w:hAnsi="Times New Roman"/>
          <w:sz w:val="24"/>
          <w:szCs w:val="24"/>
        </w:rPr>
        <w:lastRenderedPageBreak/>
        <w:t>Pro diskurz signatářů je typická vazba na znalost sociálního kontextu, hojně se užívá prvků ironie. Text má často charakter dialogu,</w:t>
      </w:r>
      <w:r w:rsidR="00C36912">
        <w:rPr>
          <w:rFonts w:ascii="Times New Roman" w:hAnsi="Times New Roman"/>
          <w:sz w:val="24"/>
          <w:szCs w:val="24"/>
        </w:rPr>
        <w:t xml:space="preserve"> ovšem bez konkrétního adresáta</w:t>
      </w:r>
      <w:r w:rsidRPr="00135420">
        <w:rPr>
          <w:rFonts w:ascii="Times New Roman" w:hAnsi="Times New Roman"/>
          <w:sz w:val="24"/>
          <w:szCs w:val="24"/>
        </w:rPr>
        <w:t xml:space="preserve"> </w:t>
      </w:r>
      <w:r w:rsidR="00C36912">
        <w:rPr>
          <w:rFonts w:ascii="Times New Roman" w:hAnsi="Times New Roman"/>
          <w:sz w:val="24"/>
          <w:szCs w:val="24"/>
        </w:rPr>
        <w:t>(viz Fairclough, 1992, v kapitole 2.2.1).</w:t>
      </w:r>
      <w:r w:rsidR="00C36912">
        <w:rPr>
          <w:rFonts w:ascii="Times New Roman" w:hAnsi="Times New Roman"/>
          <w:sz w:val="24"/>
          <w:szCs w:val="24"/>
        </w:rPr>
        <w:t xml:space="preserve"> </w:t>
      </w:r>
      <w:r w:rsidRPr="00135420">
        <w:rPr>
          <w:rFonts w:ascii="Times New Roman" w:hAnsi="Times New Roman"/>
          <w:sz w:val="24"/>
          <w:szCs w:val="24"/>
        </w:rPr>
        <w:t>Typické je používání nespisovných výrazů a nahrazování projevů neverbální komunikace nadbytkem interpunkčních znamének. Často se vyskytují zvolací či rozkazovací věty, poukaz</w:t>
      </w:r>
      <w:r w:rsidR="00C36912">
        <w:rPr>
          <w:rFonts w:ascii="Times New Roman" w:hAnsi="Times New Roman"/>
          <w:sz w:val="24"/>
          <w:szCs w:val="24"/>
        </w:rPr>
        <w:t>ující na rozhořčenost pisatelů.</w:t>
      </w:r>
    </w:p>
    <w:p w:rsidR="000A2AC6" w:rsidRDefault="005815D5" w:rsidP="00D00AC6">
      <w:pPr>
        <w:spacing w:line="360" w:lineRule="auto"/>
        <w:ind w:firstLine="708"/>
        <w:jc w:val="both"/>
        <w:rPr>
          <w:rFonts w:ascii="Times New Roman" w:hAnsi="Times New Roman"/>
          <w:sz w:val="24"/>
          <w:szCs w:val="24"/>
        </w:rPr>
      </w:pPr>
      <w:r w:rsidRPr="00135420">
        <w:rPr>
          <w:rFonts w:ascii="Times New Roman" w:hAnsi="Times New Roman"/>
          <w:sz w:val="24"/>
          <w:szCs w:val="24"/>
        </w:rPr>
        <w:t xml:space="preserve">Instituce divadla je na rozdíl od předchozích diskurzů vnímána jako symbol kultury, kvality a vzdělanosti. Signatáři přikládají divadlu určitou symbolickou moc, kterou není možné </w:t>
      </w:r>
      <w:r w:rsidR="002002F7" w:rsidRPr="00135420">
        <w:rPr>
          <w:rFonts w:ascii="Times New Roman" w:hAnsi="Times New Roman"/>
          <w:sz w:val="24"/>
          <w:szCs w:val="24"/>
        </w:rPr>
        <w:t xml:space="preserve">zcela ovládnout jakýmikoli politickými a ekonomickými nařízeními. Finanční podpora kulturních statků je považována za samozřejmou povinnost, kterou není společensky vhodné vyčíslovat. </w:t>
      </w:r>
      <w:r w:rsidR="000A2AC6">
        <w:rPr>
          <w:rFonts w:ascii="Times New Roman" w:hAnsi="Times New Roman"/>
          <w:sz w:val="24"/>
          <w:szCs w:val="24"/>
        </w:rPr>
        <w:t xml:space="preserve">V globalizovaném světě orientace na zisk mu ponechávají </w:t>
      </w:r>
      <w:r w:rsidR="002002F7" w:rsidRPr="00135420">
        <w:rPr>
          <w:rFonts w:ascii="Times New Roman" w:hAnsi="Times New Roman"/>
          <w:sz w:val="24"/>
          <w:szCs w:val="24"/>
        </w:rPr>
        <w:t>autonomii</w:t>
      </w:r>
      <w:r w:rsidR="000A2AC6">
        <w:rPr>
          <w:rFonts w:ascii="Times New Roman" w:hAnsi="Times New Roman"/>
          <w:sz w:val="24"/>
          <w:szCs w:val="24"/>
        </w:rPr>
        <w:t>.</w:t>
      </w:r>
      <w:r w:rsidR="002002F7" w:rsidRPr="00135420">
        <w:rPr>
          <w:rFonts w:ascii="Times New Roman" w:hAnsi="Times New Roman"/>
          <w:sz w:val="24"/>
          <w:szCs w:val="24"/>
        </w:rPr>
        <w:t xml:space="preserve"> </w:t>
      </w:r>
    </w:p>
    <w:p w:rsidR="006F23C7" w:rsidRPr="00135420" w:rsidRDefault="002002F7" w:rsidP="00D00AC6">
      <w:pPr>
        <w:spacing w:line="360" w:lineRule="auto"/>
        <w:ind w:firstLine="708"/>
        <w:jc w:val="both"/>
        <w:rPr>
          <w:rFonts w:ascii="Times New Roman" w:hAnsi="Times New Roman"/>
          <w:sz w:val="24"/>
          <w:szCs w:val="24"/>
        </w:rPr>
      </w:pPr>
      <w:r w:rsidRPr="00135420">
        <w:rPr>
          <w:rFonts w:ascii="Times New Roman" w:hAnsi="Times New Roman"/>
          <w:sz w:val="24"/>
          <w:szCs w:val="24"/>
        </w:rPr>
        <w:t xml:space="preserve">Pro diskurz signatářů je typické třídění jevů na normální a nenormální, přijatelné </w:t>
      </w:r>
      <w:r w:rsidR="00F873DD">
        <w:rPr>
          <w:rFonts w:ascii="Times New Roman" w:hAnsi="Times New Roman"/>
          <w:sz w:val="24"/>
          <w:szCs w:val="24"/>
        </w:rPr>
        <w:br/>
      </w:r>
      <w:r w:rsidRPr="00135420">
        <w:rPr>
          <w:rFonts w:ascii="Times New Roman" w:hAnsi="Times New Roman"/>
          <w:sz w:val="24"/>
          <w:szCs w:val="24"/>
        </w:rPr>
        <w:t>a deviantní. Hranice jsou stanoveny velmi jasně, přičemž jako nepřijatelné je charakterizováno vždy jednání politiků. Instituce divadla je v diskurzu fóra</w:t>
      </w:r>
      <w:r w:rsidR="000A2AC6">
        <w:rPr>
          <w:rFonts w:ascii="Times New Roman" w:hAnsi="Times New Roman"/>
          <w:sz w:val="24"/>
          <w:szCs w:val="24"/>
        </w:rPr>
        <w:t xml:space="preserve"> hlavním symbolem skupiny „my“, </w:t>
      </w:r>
      <w:r w:rsidRPr="00135420">
        <w:rPr>
          <w:rFonts w:ascii="Times New Roman" w:hAnsi="Times New Roman"/>
          <w:sz w:val="24"/>
          <w:szCs w:val="24"/>
        </w:rPr>
        <w:t xml:space="preserve">přičemž opoziční skupinu tvoří politická reprezentace. </w:t>
      </w:r>
      <w:r w:rsidR="00CC3571" w:rsidRPr="00135420">
        <w:rPr>
          <w:rFonts w:ascii="Times New Roman" w:hAnsi="Times New Roman"/>
          <w:sz w:val="24"/>
          <w:szCs w:val="24"/>
        </w:rPr>
        <w:t>Dominantní diskurzivní strategií je othering, tedy snaha definovat skupinu politických představitelů jako odlišnou a špatnou. Centrální skupinou, která normy přijatelného a nepřijatelného nasta</w:t>
      </w:r>
      <w:r w:rsidR="00665C8C">
        <w:rPr>
          <w:rFonts w:ascii="Times New Roman" w:hAnsi="Times New Roman"/>
          <w:sz w:val="24"/>
          <w:szCs w:val="24"/>
        </w:rPr>
        <w:t xml:space="preserve">vuje, je zde skupina signatářů (viz Bauman, 2010, v kapitole 4.7.1). </w:t>
      </w:r>
      <w:r w:rsidR="00CC3571" w:rsidRPr="00135420">
        <w:rPr>
          <w:rFonts w:ascii="Times New Roman" w:hAnsi="Times New Roman"/>
          <w:sz w:val="24"/>
          <w:szCs w:val="24"/>
        </w:rPr>
        <w:t xml:space="preserve">Ačkoli jsou političtí představitelé v diskurzu zobrazováni hierarchicky níže než skupina centrální, vztahuje se tento jev pouze k určitým morálním měřítkům. V textu se totiž opakovaně objevují formulace, jimiž signatáři zobrazují sebe sama v roli podřízené vůči společenskému postavení politiků. </w:t>
      </w:r>
    </w:p>
    <w:p w:rsidR="00CC3571" w:rsidRPr="00135420" w:rsidRDefault="00CC3571" w:rsidP="00D00AC6">
      <w:pPr>
        <w:spacing w:line="360" w:lineRule="auto"/>
        <w:ind w:firstLine="708"/>
        <w:jc w:val="both"/>
        <w:rPr>
          <w:rFonts w:ascii="Times New Roman" w:hAnsi="Times New Roman"/>
          <w:sz w:val="24"/>
          <w:szCs w:val="24"/>
        </w:rPr>
      </w:pPr>
      <w:r w:rsidRPr="00135420">
        <w:rPr>
          <w:rFonts w:ascii="Times New Roman" w:hAnsi="Times New Roman"/>
          <w:sz w:val="24"/>
          <w:szCs w:val="24"/>
        </w:rPr>
        <w:t xml:space="preserve">Pro diskurz signatářů je typická intertextualita, odkazování se na události úzkého místního kontextu. Z analyzovaných textů také vyplynulo, že ačkoli jde o „neformální“ příspěvky na webu, přesto se většina signatářů i do této elektronické verze podepsala, </w:t>
      </w:r>
      <w:r w:rsidR="00F873DD">
        <w:rPr>
          <w:rFonts w:ascii="Times New Roman" w:hAnsi="Times New Roman"/>
          <w:sz w:val="24"/>
          <w:szCs w:val="24"/>
        </w:rPr>
        <w:br/>
      </w:r>
      <w:r w:rsidRPr="00135420">
        <w:rPr>
          <w:rFonts w:ascii="Times New Roman" w:hAnsi="Times New Roman"/>
          <w:sz w:val="24"/>
          <w:szCs w:val="24"/>
        </w:rPr>
        <w:t>a pomocí strategie titulace se pokoušela</w:t>
      </w:r>
      <w:r w:rsidR="00665C8C">
        <w:rPr>
          <w:rFonts w:ascii="Times New Roman" w:hAnsi="Times New Roman"/>
          <w:sz w:val="24"/>
          <w:szCs w:val="24"/>
        </w:rPr>
        <w:t xml:space="preserve"> dodat svým slovům na vážnosti (viz van Leeuwen, 1996, v kapitole 2.3.1).</w:t>
      </w:r>
    </w:p>
    <w:p w:rsidR="0088545F" w:rsidRPr="00D54E03" w:rsidRDefault="00A707DE" w:rsidP="00D54E03">
      <w:pPr>
        <w:spacing w:line="360" w:lineRule="auto"/>
        <w:ind w:firstLine="708"/>
        <w:jc w:val="both"/>
        <w:rPr>
          <w:rFonts w:ascii="Times New Roman" w:hAnsi="Times New Roman"/>
          <w:sz w:val="24"/>
          <w:szCs w:val="24"/>
        </w:rPr>
      </w:pPr>
      <w:r w:rsidRPr="00135420">
        <w:rPr>
          <w:rFonts w:ascii="Times New Roman" w:hAnsi="Times New Roman"/>
          <w:sz w:val="24"/>
          <w:szCs w:val="24"/>
        </w:rPr>
        <w:t xml:space="preserve">Díky provedené analýze lze tvrdit, že postavení oblasti kultury není okraji společenského zájmu – že běžní lidé s podfinancováním této oblasti nesouhlasí, a globalizační ideologii nepřijímají. Na rozdíl od politických představitelů však nemají zaručen přístup do zpravodajství, a tak jejich názory „nejsou slyšet“. Významy, které reprodukují média (financována státem či soukromými společnostmi), </w:t>
      </w:r>
      <w:r w:rsidR="00AB33A3" w:rsidRPr="00135420">
        <w:rPr>
          <w:rFonts w:ascii="Times New Roman" w:hAnsi="Times New Roman"/>
          <w:sz w:val="24"/>
          <w:szCs w:val="24"/>
        </w:rPr>
        <w:t>jsou poplatné vládnoucím představitelům politické a ekonomické moci, a vyloučením alternativních perspektiv pohledu konstituují nadvládu globalizačních idejí, které oblast kultury silně poškozují.</w:t>
      </w:r>
    </w:p>
    <w:p w:rsidR="006F23C7" w:rsidRDefault="006F23C7" w:rsidP="0088545F">
      <w:pPr>
        <w:pStyle w:val="Nadpis1"/>
        <w:keepNext w:val="0"/>
        <w:keepLines w:val="0"/>
        <w:widowControl w:val="0"/>
        <w:jc w:val="both"/>
      </w:pPr>
      <w:bookmarkStart w:id="69" w:name="_Toc342268218"/>
      <w:r>
        <w:lastRenderedPageBreak/>
        <w:t>S</w:t>
      </w:r>
      <w:r w:rsidR="00B65E91">
        <w:t xml:space="preserve">EZNAM </w:t>
      </w:r>
      <w:r w:rsidR="00CE1045">
        <w:t xml:space="preserve">POUŽITÝCH </w:t>
      </w:r>
      <w:r w:rsidR="00B65E91">
        <w:t>ZKRATEK</w:t>
      </w:r>
      <w:bookmarkEnd w:id="69"/>
    </w:p>
    <w:p w:rsidR="00B65E91" w:rsidRPr="00D32909" w:rsidRDefault="001B4D71" w:rsidP="00AA0ABE">
      <w:pPr>
        <w:ind w:left="993" w:hanging="993"/>
        <w:jc w:val="both"/>
        <w:rPr>
          <w:rFonts w:ascii="Times New Roman" w:hAnsi="Times New Roman"/>
          <w:sz w:val="24"/>
          <w:szCs w:val="24"/>
        </w:rPr>
      </w:pPr>
      <w:proofErr w:type="gramStart"/>
      <w:r w:rsidRPr="00D32909">
        <w:rPr>
          <w:rFonts w:ascii="Times New Roman" w:hAnsi="Times New Roman"/>
          <w:sz w:val="24"/>
          <w:szCs w:val="24"/>
        </w:rPr>
        <w:t xml:space="preserve">CDA                 </w:t>
      </w:r>
      <w:r w:rsidR="00E257DC" w:rsidRPr="00D32909">
        <w:rPr>
          <w:rFonts w:ascii="Times New Roman" w:hAnsi="Times New Roman"/>
          <w:sz w:val="24"/>
          <w:szCs w:val="24"/>
        </w:rPr>
        <w:t>Kritická</w:t>
      </w:r>
      <w:proofErr w:type="gramEnd"/>
      <w:r w:rsidR="00E257DC" w:rsidRPr="00D32909">
        <w:rPr>
          <w:rFonts w:ascii="Times New Roman" w:hAnsi="Times New Roman"/>
          <w:sz w:val="24"/>
          <w:szCs w:val="24"/>
        </w:rPr>
        <w:t xml:space="preserve"> diskurzivní analýza</w:t>
      </w:r>
    </w:p>
    <w:p w:rsidR="00E257DC" w:rsidRPr="00D32909" w:rsidRDefault="001B4D71" w:rsidP="00AA0ABE">
      <w:pPr>
        <w:ind w:left="993" w:hanging="993"/>
        <w:jc w:val="both"/>
        <w:rPr>
          <w:rFonts w:ascii="Times New Roman" w:hAnsi="Times New Roman"/>
          <w:sz w:val="24"/>
          <w:szCs w:val="24"/>
        </w:rPr>
      </w:pPr>
      <w:r w:rsidRPr="00D32909">
        <w:rPr>
          <w:rFonts w:ascii="Times New Roman" w:hAnsi="Times New Roman"/>
          <w:sz w:val="24"/>
          <w:szCs w:val="24"/>
        </w:rPr>
        <w:t xml:space="preserve">DRA                 Dialectical - </w:t>
      </w:r>
      <w:r w:rsidR="00E257DC" w:rsidRPr="00D32909">
        <w:rPr>
          <w:rFonts w:ascii="Times New Roman" w:hAnsi="Times New Roman"/>
          <w:sz w:val="24"/>
          <w:szCs w:val="24"/>
        </w:rPr>
        <w:t>relational Approach</w:t>
      </w:r>
    </w:p>
    <w:p w:rsidR="00E257DC" w:rsidRPr="00D32909" w:rsidRDefault="001B4D71" w:rsidP="00AA0ABE">
      <w:pPr>
        <w:ind w:left="993" w:hanging="993"/>
        <w:jc w:val="both"/>
        <w:rPr>
          <w:rFonts w:ascii="Times New Roman" w:hAnsi="Times New Roman"/>
          <w:sz w:val="24"/>
          <w:szCs w:val="24"/>
        </w:rPr>
      </w:pPr>
      <w:r w:rsidRPr="00D32909">
        <w:rPr>
          <w:rFonts w:ascii="Times New Roman" w:hAnsi="Times New Roman"/>
          <w:sz w:val="24"/>
          <w:szCs w:val="24"/>
        </w:rPr>
        <w:t xml:space="preserve">SFL                  </w:t>
      </w:r>
      <w:r w:rsidR="00E257DC" w:rsidRPr="00D32909">
        <w:rPr>
          <w:rFonts w:ascii="Times New Roman" w:hAnsi="Times New Roman"/>
          <w:sz w:val="24"/>
          <w:szCs w:val="24"/>
        </w:rPr>
        <w:t>Systemic functional linguistics</w:t>
      </w:r>
    </w:p>
    <w:p w:rsidR="00E257DC" w:rsidRPr="00D32909" w:rsidRDefault="001B4D71" w:rsidP="00AA0ABE">
      <w:pPr>
        <w:ind w:left="993" w:hanging="993"/>
        <w:jc w:val="both"/>
        <w:rPr>
          <w:rFonts w:ascii="Times New Roman" w:hAnsi="Times New Roman"/>
          <w:sz w:val="24"/>
          <w:szCs w:val="24"/>
        </w:rPr>
      </w:pPr>
      <w:proofErr w:type="gramStart"/>
      <w:r w:rsidRPr="00D32909">
        <w:rPr>
          <w:rFonts w:ascii="Times New Roman" w:hAnsi="Times New Roman"/>
          <w:sz w:val="24"/>
          <w:szCs w:val="24"/>
        </w:rPr>
        <w:t xml:space="preserve">MK                  </w:t>
      </w:r>
      <w:r w:rsidR="00E257DC" w:rsidRPr="00D32909">
        <w:rPr>
          <w:rFonts w:ascii="Times New Roman" w:hAnsi="Times New Roman"/>
          <w:sz w:val="24"/>
          <w:szCs w:val="24"/>
        </w:rPr>
        <w:t>Ministerstvo</w:t>
      </w:r>
      <w:proofErr w:type="gramEnd"/>
      <w:r w:rsidR="00E257DC" w:rsidRPr="00D32909">
        <w:rPr>
          <w:rFonts w:ascii="Times New Roman" w:hAnsi="Times New Roman"/>
          <w:sz w:val="24"/>
          <w:szCs w:val="24"/>
        </w:rPr>
        <w:t xml:space="preserve"> kultury </w:t>
      </w:r>
    </w:p>
    <w:p w:rsidR="00E257DC" w:rsidRPr="00D32909" w:rsidRDefault="001B4D71" w:rsidP="00AA0ABE">
      <w:pPr>
        <w:ind w:left="993" w:hanging="993"/>
        <w:jc w:val="both"/>
        <w:rPr>
          <w:rFonts w:ascii="Times New Roman" w:hAnsi="Times New Roman"/>
          <w:sz w:val="24"/>
          <w:szCs w:val="24"/>
        </w:rPr>
      </w:pPr>
      <w:r w:rsidRPr="00D32909">
        <w:rPr>
          <w:rFonts w:ascii="Times New Roman" w:hAnsi="Times New Roman"/>
          <w:sz w:val="24"/>
          <w:szCs w:val="24"/>
        </w:rPr>
        <w:t xml:space="preserve">CNS                 </w:t>
      </w:r>
      <w:r w:rsidR="00E257DC" w:rsidRPr="00D32909">
        <w:rPr>
          <w:rFonts w:ascii="Times New Roman" w:hAnsi="Times New Roman"/>
          <w:sz w:val="24"/>
          <w:szCs w:val="24"/>
        </w:rPr>
        <w:t>Církve a náboženské společnosti</w:t>
      </w:r>
    </w:p>
    <w:p w:rsidR="00E257DC" w:rsidRPr="00D32909" w:rsidRDefault="00E257DC" w:rsidP="00AA0ABE">
      <w:pPr>
        <w:ind w:left="993" w:hanging="993"/>
        <w:rPr>
          <w:rFonts w:ascii="Times New Roman" w:hAnsi="Times New Roman"/>
          <w:sz w:val="24"/>
          <w:szCs w:val="24"/>
        </w:rPr>
      </w:pPr>
      <w:r w:rsidRPr="00D32909">
        <w:rPr>
          <w:rFonts w:ascii="Times New Roman" w:hAnsi="Times New Roman"/>
          <w:sz w:val="24"/>
          <w:szCs w:val="24"/>
        </w:rPr>
        <w:t>SLDB</w:t>
      </w:r>
      <w:r w:rsidR="001B4D71" w:rsidRPr="00D32909">
        <w:rPr>
          <w:rFonts w:ascii="Times New Roman" w:hAnsi="Times New Roman"/>
          <w:sz w:val="24"/>
          <w:szCs w:val="24"/>
        </w:rPr>
        <w:t xml:space="preserve">                </w:t>
      </w:r>
      <w:r w:rsidR="00AA0ABE">
        <w:rPr>
          <w:rFonts w:ascii="Times New Roman" w:hAnsi="Times New Roman"/>
          <w:sz w:val="24"/>
          <w:szCs w:val="24"/>
        </w:rPr>
        <w:t xml:space="preserve"> </w:t>
      </w:r>
      <w:r w:rsidRPr="00D32909">
        <w:rPr>
          <w:rFonts w:ascii="Times New Roman" w:hAnsi="Times New Roman"/>
          <w:sz w:val="24"/>
          <w:szCs w:val="24"/>
        </w:rPr>
        <w:t>Sčítání lidu, domů a bytů</w:t>
      </w:r>
    </w:p>
    <w:p w:rsidR="00E257DC" w:rsidRPr="00D32909" w:rsidRDefault="001B4D71" w:rsidP="00AA0ABE">
      <w:pPr>
        <w:ind w:left="993" w:hanging="993"/>
        <w:rPr>
          <w:rFonts w:ascii="Times New Roman" w:hAnsi="Times New Roman"/>
          <w:sz w:val="24"/>
          <w:szCs w:val="24"/>
        </w:rPr>
      </w:pPr>
      <w:r w:rsidRPr="00D32909">
        <w:rPr>
          <w:rFonts w:ascii="Times New Roman" w:hAnsi="Times New Roman"/>
          <w:sz w:val="24"/>
          <w:szCs w:val="24"/>
        </w:rPr>
        <w:t xml:space="preserve">MPSV             </w:t>
      </w:r>
      <w:r w:rsidR="00D32909">
        <w:rPr>
          <w:rFonts w:ascii="Times New Roman" w:hAnsi="Times New Roman"/>
          <w:sz w:val="24"/>
          <w:szCs w:val="24"/>
        </w:rPr>
        <w:t xml:space="preserve"> </w:t>
      </w:r>
      <w:r w:rsidRPr="00D32909">
        <w:rPr>
          <w:rFonts w:ascii="Times New Roman" w:hAnsi="Times New Roman"/>
          <w:sz w:val="24"/>
          <w:szCs w:val="24"/>
        </w:rPr>
        <w:t xml:space="preserve"> </w:t>
      </w:r>
      <w:r w:rsidR="00AA0ABE">
        <w:rPr>
          <w:rFonts w:ascii="Times New Roman" w:hAnsi="Times New Roman"/>
          <w:sz w:val="24"/>
          <w:szCs w:val="24"/>
        </w:rPr>
        <w:t xml:space="preserve"> </w:t>
      </w:r>
      <w:r w:rsidR="00E257DC" w:rsidRPr="00D32909">
        <w:rPr>
          <w:rFonts w:ascii="Times New Roman" w:hAnsi="Times New Roman"/>
          <w:sz w:val="24"/>
          <w:szCs w:val="24"/>
        </w:rPr>
        <w:t>Ministerstvo práce a sociálních věcí</w:t>
      </w:r>
    </w:p>
    <w:p w:rsidR="001B4D71" w:rsidRPr="00D32909" w:rsidRDefault="001B4D71" w:rsidP="00AA0ABE">
      <w:pPr>
        <w:ind w:left="993" w:hanging="993"/>
        <w:rPr>
          <w:rFonts w:ascii="Times New Roman" w:hAnsi="Times New Roman"/>
          <w:sz w:val="24"/>
          <w:szCs w:val="24"/>
        </w:rPr>
      </w:pPr>
      <w:proofErr w:type="gramStart"/>
      <w:r w:rsidRPr="00D32909">
        <w:rPr>
          <w:rFonts w:ascii="Times New Roman" w:hAnsi="Times New Roman"/>
          <w:sz w:val="24"/>
          <w:szCs w:val="24"/>
        </w:rPr>
        <w:t xml:space="preserve">ODS                </w:t>
      </w:r>
      <w:r w:rsidR="00D32909">
        <w:rPr>
          <w:rFonts w:ascii="Times New Roman" w:hAnsi="Times New Roman"/>
          <w:sz w:val="24"/>
          <w:szCs w:val="24"/>
        </w:rPr>
        <w:t xml:space="preserve"> </w:t>
      </w:r>
      <w:r w:rsidRPr="00D32909">
        <w:rPr>
          <w:rFonts w:ascii="Times New Roman" w:hAnsi="Times New Roman"/>
          <w:sz w:val="24"/>
          <w:szCs w:val="24"/>
        </w:rPr>
        <w:t xml:space="preserve"> </w:t>
      </w:r>
      <w:r w:rsidR="00AA0ABE">
        <w:rPr>
          <w:rFonts w:ascii="Times New Roman" w:hAnsi="Times New Roman"/>
          <w:sz w:val="24"/>
          <w:szCs w:val="24"/>
        </w:rPr>
        <w:t xml:space="preserve"> </w:t>
      </w:r>
      <w:r w:rsidRPr="00D32909">
        <w:rPr>
          <w:rFonts w:ascii="Times New Roman" w:hAnsi="Times New Roman"/>
          <w:sz w:val="24"/>
          <w:szCs w:val="24"/>
        </w:rPr>
        <w:t>Občanská</w:t>
      </w:r>
      <w:proofErr w:type="gramEnd"/>
      <w:r w:rsidRPr="00D32909">
        <w:rPr>
          <w:rFonts w:ascii="Times New Roman" w:hAnsi="Times New Roman"/>
          <w:sz w:val="24"/>
          <w:szCs w:val="24"/>
        </w:rPr>
        <w:t xml:space="preserve"> demokratická strana</w:t>
      </w:r>
    </w:p>
    <w:p w:rsidR="001B4D71" w:rsidRPr="00D32909" w:rsidRDefault="001B4D71" w:rsidP="00AA0ABE">
      <w:pPr>
        <w:ind w:left="993" w:hanging="993"/>
        <w:rPr>
          <w:rFonts w:ascii="Times New Roman" w:hAnsi="Times New Roman"/>
          <w:sz w:val="24"/>
          <w:szCs w:val="24"/>
        </w:rPr>
      </w:pPr>
      <w:proofErr w:type="gramStart"/>
      <w:r w:rsidRPr="00D32909">
        <w:rPr>
          <w:rFonts w:ascii="Times New Roman" w:hAnsi="Times New Roman"/>
          <w:sz w:val="24"/>
          <w:szCs w:val="24"/>
        </w:rPr>
        <w:t xml:space="preserve">ČSSD                </w:t>
      </w:r>
      <w:r w:rsidR="00AA0ABE">
        <w:rPr>
          <w:rFonts w:ascii="Times New Roman" w:hAnsi="Times New Roman"/>
          <w:sz w:val="24"/>
          <w:szCs w:val="24"/>
        </w:rPr>
        <w:t xml:space="preserve"> </w:t>
      </w:r>
      <w:r w:rsidRPr="00D32909">
        <w:rPr>
          <w:rFonts w:ascii="Times New Roman" w:hAnsi="Times New Roman"/>
          <w:sz w:val="24"/>
          <w:szCs w:val="24"/>
        </w:rPr>
        <w:t>Česká</w:t>
      </w:r>
      <w:proofErr w:type="gramEnd"/>
      <w:r w:rsidRPr="00D32909">
        <w:rPr>
          <w:rFonts w:ascii="Times New Roman" w:hAnsi="Times New Roman"/>
          <w:sz w:val="24"/>
          <w:szCs w:val="24"/>
        </w:rPr>
        <w:t xml:space="preserve"> strana sociálně demokratická</w:t>
      </w:r>
    </w:p>
    <w:p w:rsidR="001B4D71" w:rsidRPr="00D32909" w:rsidRDefault="001B4D71" w:rsidP="00AA0ABE">
      <w:pPr>
        <w:ind w:left="993" w:hanging="993"/>
        <w:rPr>
          <w:rFonts w:ascii="Times New Roman" w:hAnsi="Times New Roman"/>
          <w:sz w:val="24"/>
          <w:szCs w:val="24"/>
        </w:rPr>
      </w:pPr>
      <w:r w:rsidRPr="00D32909">
        <w:rPr>
          <w:rFonts w:ascii="Times New Roman" w:hAnsi="Times New Roman"/>
          <w:sz w:val="24"/>
          <w:szCs w:val="24"/>
        </w:rPr>
        <w:t xml:space="preserve">SZSP                 </w:t>
      </w:r>
      <w:r w:rsidR="00AA0ABE">
        <w:rPr>
          <w:rFonts w:ascii="Times New Roman" w:hAnsi="Times New Roman"/>
          <w:sz w:val="24"/>
          <w:szCs w:val="24"/>
        </w:rPr>
        <w:t xml:space="preserve"> </w:t>
      </w:r>
      <w:r w:rsidRPr="00D32909">
        <w:rPr>
          <w:rFonts w:ascii="Times New Roman" w:hAnsi="Times New Roman"/>
          <w:sz w:val="24"/>
          <w:szCs w:val="24"/>
        </w:rPr>
        <w:t>Strana pro zdraví, sport a prosperitu</w:t>
      </w:r>
    </w:p>
    <w:p w:rsidR="00E257DC" w:rsidRDefault="00E257DC" w:rsidP="00CB1F15">
      <w:pPr>
        <w:jc w:val="both"/>
      </w:pPr>
    </w:p>
    <w:p w:rsidR="00E257DC" w:rsidRPr="00B65E91" w:rsidRDefault="00E257DC" w:rsidP="00CB1F15">
      <w:pPr>
        <w:jc w:val="both"/>
      </w:pPr>
    </w:p>
    <w:p w:rsidR="006F23C7" w:rsidRDefault="006F23C7" w:rsidP="00CB1F15">
      <w:pPr>
        <w:spacing w:line="360" w:lineRule="auto"/>
        <w:jc w:val="both"/>
        <w:rPr>
          <w:rFonts w:ascii="Times New Roman" w:hAnsi="Times New Roman"/>
          <w:sz w:val="24"/>
          <w:szCs w:val="24"/>
        </w:rPr>
      </w:pPr>
    </w:p>
    <w:p w:rsidR="006F23C7" w:rsidRDefault="006F23C7" w:rsidP="00CB1F15">
      <w:pPr>
        <w:spacing w:line="360" w:lineRule="auto"/>
        <w:jc w:val="both"/>
        <w:rPr>
          <w:rFonts w:ascii="Times New Roman" w:hAnsi="Times New Roman"/>
          <w:sz w:val="24"/>
          <w:szCs w:val="24"/>
        </w:rPr>
      </w:pPr>
    </w:p>
    <w:p w:rsidR="006F23C7" w:rsidRDefault="006F23C7" w:rsidP="00CB1F15">
      <w:pPr>
        <w:spacing w:line="360" w:lineRule="auto"/>
        <w:jc w:val="both"/>
        <w:rPr>
          <w:rFonts w:ascii="Times New Roman" w:hAnsi="Times New Roman"/>
          <w:sz w:val="24"/>
          <w:szCs w:val="24"/>
        </w:rPr>
      </w:pPr>
    </w:p>
    <w:p w:rsidR="006F23C7" w:rsidRDefault="006F23C7" w:rsidP="00CB1F15">
      <w:pPr>
        <w:spacing w:line="360" w:lineRule="auto"/>
        <w:jc w:val="both"/>
        <w:rPr>
          <w:rFonts w:ascii="Times New Roman" w:hAnsi="Times New Roman"/>
          <w:sz w:val="24"/>
          <w:szCs w:val="24"/>
        </w:rPr>
      </w:pPr>
    </w:p>
    <w:p w:rsidR="006F23C7" w:rsidRDefault="006F23C7" w:rsidP="00CB1F15">
      <w:pPr>
        <w:spacing w:line="360" w:lineRule="auto"/>
        <w:jc w:val="both"/>
        <w:rPr>
          <w:rFonts w:ascii="Times New Roman" w:hAnsi="Times New Roman"/>
          <w:sz w:val="24"/>
          <w:szCs w:val="24"/>
        </w:rPr>
      </w:pPr>
    </w:p>
    <w:p w:rsidR="00587A22" w:rsidRDefault="00587A22" w:rsidP="00CB1F15">
      <w:pPr>
        <w:pStyle w:val="Nadpis1"/>
        <w:jc w:val="both"/>
      </w:pPr>
    </w:p>
    <w:p w:rsidR="00E96FE4" w:rsidRDefault="00E96FE4" w:rsidP="00CB1F15">
      <w:pPr>
        <w:pStyle w:val="Nadpis1"/>
        <w:jc w:val="both"/>
      </w:pPr>
    </w:p>
    <w:p w:rsidR="00E96FE4" w:rsidRPr="00E96FE4" w:rsidRDefault="00E96FE4" w:rsidP="00E96FE4"/>
    <w:p w:rsidR="0088545F" w:rsidRDefault="0088545F" w:rsidP="00CB1F15">
      <w:pPr>
        <w:pStyle w:val="Nadpis1"/>
        <w:jc w:val="both"/>
      </w:pPr>
    </w:p>
    <w:p w:rsidR="0088545F" w:rsidRDefault="0088545F" w:rsidP="0088545F">
      <w:pPr>
        <w:pStyle w:val="Nadpis1"/>
        <w:keepNext w:val="0"/>
        <w:keepLines w:val="0"/>
        <w:widowControl w:val="0"/>
        <w:jc w:val="both"/>
      </w:pPr>
    </w:p>
    <w:p w:rsidR="00434B07" w:rsidRDefault="00434B07" w:rsidP="0088545F">
      <w:pPr>
        <w:pStyle w:val="Nadpis1"/>
        <w:keepNext w:val="0"/>
        <w:keepLines w:val="0"/>
        <w:widowControl w:val="0"/>
        <w:jc w:val="both"/>
      </w:pPr>
      <w:bookmarkStart w:id="70" w:name="_Toc342268219"/>
      <w:r>
        <w:lastRenderedPageBreak/>
        <w:t>S</w:t>
      </w:r>
      <w:r w:rsidR="00B65E91">
        <w:t xml:space="preserve">EZNAM </w:t>
      </w:r>
      <w:r w:rsidR="00CE1045">
        <w:t xml:space="preserve">POUŽITÉ </w:t>
      </w:r>
      <w:r w:rsidR="00B65E91">
        <w:t>LITERATURY</w:t>
      </w:r>
      <w:bookmarkEnd w:id="70"/>
      <w:r w:rsidR="00B65E91">
        <w:t xml:space="preserve"> </w:t>
      </w:r>
    </w:p>
    <w:p w:rsidR="00492E34" w:rsidRDefault="00492E34" w:rsidP="00492E34"/>
    <w:p w:rsidR="00D30002" w:rsidRDefault="00492E34" w:rsidP="00436B4B">
      <w:pPr>
        <w:jc w:val="both"/>
        <w:rPr>
          <w:rFonts w:ascii="Times New Roman" w:hAnsi="Times New Roman"/>
          <w:color w:val="000000"/>
          <w:sz w:val="24"/>
          <w:szCs w:val="24"/>
        </w:rPr>
      </w:pPr>
      <w:r w:rsidRPr="006F460C">
        <w:rPr>
          <w:rFonts w:ascii="Times New Roman" w:hAnsi="Times New Roman"/>
          <w:color w:val="000000"/>
          <w:sz w:val="24"/>
          <w:szCs w:val="24"/>
        </w:rPr>
        <w:t>ADAMSON, Walter L.</w:t>
      </w:r>
      <w:r w:rsidRPr="006F460C">
        <w:rPr>
          <w:rStyle w:val="apple-converted-space"/>
          <w:rFonts w:ascii="Times New Roman" w:hAnsi="Times New Roman"/>
          <w:color w:val="000000"/>
          <w:sz w:val="24"/>
          <w:szCs w:val="24"/>
        </w:rPr>
        <w:t> </w:t>
      </w:r>
      <w:r w:rsidRPr="00D30002">
        <w:rPr>
          <w:rFonts w:ascii="Times New Roman" w:hAnsi="Times New Roman"/>
          <w:i/>
          <w:color w:val="000000"/>
          <w:sz w:val="24"/>
          <w:szCs w:val="24"/>
        </w:rPr>
        <w:t xml:space="preserve">Hegemony and Revolution : A Study of </w:t>
      </w:r>
      <w:proofErr w:type="gramStart"/>
      <w:r w:rsidRPr="00D30002">
        <w:rPr>
          <w:rFonts w:ascii="Times New Roman" w:hAnsi="Times New Roman"/>
          <w:i/>
          <w:color w:val="000000"/>
          <w:sz w:val="24"/>
          <w:szCs w:val="24"/>
        </w:rPr>
        <w:t>Antonio</w:t>
      </w:r>
      <w:proofErr w:type="gramEnd"/>
      <w:r w:rsidRPr="00D30002">
        <w:rPr>
          <w:rFonts w:ascii="Times New Roman" w:hAnsi="Times New Roman"/>
          <w:i/>
          <w:color w:val="000000"/>
          <w:sz w:val="24"/>
          <w:szCs w:val="24"/>
        </w:rPr>
        <w:t xml:space="preserve"> Gramsci's Political and</w:t>
      </w:r>
      <w:r w:rsidRPr="00D30002">
        <w:rPr>
          <w:rStyle w:val="apple-converted-space"/>
          <w:rFonts w:ascii="Times New Roman" w:hAnsi="Times New Roman"/>
          <w:i/>
          <w:color w:val="000000"/>
          <w:sz w:val="24"/>
          <w:szCs w:val="24"/>
        </w:rPr>
        <w:t> </w:t>
      </w:r>
      <w:r w:rsidRPr="00D30002">
        <w:rPr>
          <w:rFonts w:ascii="Times New Roman" w:hAnsi="Times New Roman"/>
          <w:i/>
          <w:color w:val="000000"/>
          <w:sz w:val="24"/>
          <w:szCs w:val="24"/>
        </w:rPr>
        <w:t>Cultural Theory</w:t>
      </w:r>
      <w:r w:rsidRPr="006F460C">
        <w:rPr>
          <w:rFonts w:ascii="Times New Roman" w:hAnsi="Times New Roman"/>
          <w:color w:val="000000"/>
          <w:sz w:val="24"/>
          <w:szCs w:val="24"/>
        </w:rPr>
        <w:t>. Berkeley: University of California Press, 1980.</w:t>
      </w:r>
      <w:r w:rsidR="00D30002">
        <w:rPr>
          <w:rFonts w:ascii="Times New Roman" w:hAnsi="Times New Roman"/>
          <w:color w:val="000000"/>
          <w:sz w:val="24"/>
          <w:szCs w:val="24"/>
        </w:rPr>
        <w:t xml:space="preserve"> ISBN 0002-7162 </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BARKER, Chris.</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Slovník kulturálních studií</w:t>
      </w:r>
      <w:r w:rsidRPr="006F460C">
        <w:rPr>
          <w:rFonts w:ascii="Times New Roman" w:hAnsi="Times New Roman"/>
          <w:color w:val="000000"/>
          <w:sz w:val="24"/>
          <w:szCs w:val="24"/>
          <w:shd w:val="clear" w:color="auto" w:fill="FFFFFF"/>
        </w:rPr>
        <w:t>. 1. vyd. Praha: Portál, 2006. ISBN 80-7367-099-2.</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BAUMAN, Zygmunt.</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Myslet sociologicky</w:t>
      </w:r>
      <w:r w:rsidRPr="006F460C">
        <w:rPr>
          <w:rFonts w:ascii="Times New Roman" w:hAnsi="Times New Roman"/>
          <w:color w:val="000000"/>
          <w:sz w:val="24"/>
          <w:szCs w:val="24"/>
          <w:shd w:val="clear" w:color="auto" w:fill="FFFFFF"/>
        </w:rPr>
        <w:t>. 2. vyd. Praha: Sociologické nakladatelství, 2000. ISBN 80-85850-90-7.</w:t>
      </w:r>
    </w:p>
    <w:p w:rsidR="00492E34" w:rsidRDefault="00492E34" w:rsidP="00436B4B">
      <w:pPr>
        <w:shd w:val="clear" w:color="auto" w:fill="FFFFFF"/>
        <w:spacing w:after="0" w:line="300" w:lineRule="atLeast"/>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BERGER, Peter L., LUCKMANN, Thomas.</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Sociální konstrukce reality</w:t>
      </w:r>
      <w:r w:rsidRPr="006F460C">
        <w:rPr>
          <w:rFonts w:ascii="Times New Roman" w:hAnsi="Times New Roman"/>
          <w:color w:val="000000"/>
          <w:sz w:val="24"/>
          <w:szCs w:val="24"/>
          <w:shd w:val="clear" w:color="auto" w:fill="FFFFFF"/>
        </w:rPr>
        <w:t>:</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Pojednání o sociologii vědění</w:t>
      </w:r>
      <w:r w:rsidRPr="006F460C">
        <w:rPr>
          <w:rFonts w:ascii="Times New Roman" w:hAnsi="Times New Roman"/>
          <w:color w:val="000000"/>
          <w:sz w:val="24"/>
          <w:szCs w:val="24"/>
          <w:shd w:val="clear" w:color="auto" w:fill="FFFFFF"/>
        </w:rPr>
        <w:t>. 1. vyd. Brno: Centrum pro studium demokracie a kultury, 1999. ISBN 80-85959-46-1.</w:t>
      </w:r>
    </w:p>
    <w:p w:rsidR="00785937" w:rsidRDefault="00785937" w:rsidP="00436B4B">
      <w:pPr>
        <w:shd w:val="clear" w:color="auto" w:fill="FFFFFF"/>
        <w:spacing w:after="0" w:line="300" w:lineRule="atLeast"/>
        <w:jc w:val="both"/>
        <w:rPr>
          <w:rFonts w:ascii="Times New Roman" w:hAnsi="Times New Roman"/>
          <w:color w:val="000000"/>
          <w:sz w:val="24"/>
          <w:szCs w:val="24"/>
          <w:shd w:val="clear" w:color="auto" w:fill="FFFFFF"/>
        </w:rPr>
      </w:pPr>
    </w:p>
    <w:p w:rsidR="00785937" w:rsidRPr="00785937" w:rsidRDefault="00785937" w:rsidP="00436B4B">
      <w:pPr>
        <w:shd w:val="clear" w:color="auto" w:fill="FFFFFF"/>
        <w:spacing w:after="0" w:line="300" w:lineRule="atLeast"/>
        <w:jc w:val="both"/>
        <w:rPr>
          <w:rFonts w:ascii="Times New Roman" w:hAnsi="Times New Roman"/>
          <w:color w:val="000000"/>
          <w:sz w:val="24"/>
          <w:szCs w:val="24"/>
          <w:shd w:val="clear" w:color="auto" w:fill="FFFFFF"/>
        </w:rPr>
      </w:pPr>
      <w:r w:rsidRPr="00785937">
        <w:rPr>
          <w:rFonts w:ascii="Times New Roman" w:hAnsi="Times New Roman"/>
          <w:color w:val="000000"/>
          <w:sz w:val="24"/>
          <w:szCs w:val="24"/>
          <w:shd w:val="clear" w:color="auto" w:fill="FFFFFF"/>
        </w:rPr>
        <w:t>BOČÁK, Michal. Diskurz – koncept kritický: nereflektované riziká používania výrazu mediálny diskurz. </w:t>
      </w:r>
      <w:r w:rsidRPr="00785937">
        <w:rPr>
          <w:rFonts w:ascii="Times New Roman" w:hAnsi="Times New Roman"/>
          <w:i/>
          <w:iCs/>
          <w:color w:val="000000"/>
          <w:sz w:val="24"/>
          <w:szCs w:val="24"/>
          <w:shd w:val="clear" w:color="auto" w:fill="FFFFFF"/>
        </w:rPr>
        <w:t>Jazyk a kultúra</w:t>
      </w:r>
      <w:r w:rsidRPr="00785937">
        <w:rPr>
          <w:rFonts w:ascii="Times New Roman" w:hAnsi="Times New Roman"/>
          <w:color w:val="000000"/>
          <w:sz w:val="24"/>
          <w:szCs w:val="24"/>
          <w:shd w:val="clear" w:color="auto" w:fill="FFFFFF"/>
        </w:rPr>
        <w:t>. 2012, č. 10.</w:t>
      </w:r>
    </w:p>
    <w:p w:rsidR="00492E34" w:rsidRPr="006F460C" w:rsidRDefault="00492E34" w:rsidP="00436B4B">
      <w:pPr>
        <w:shd w:val="clear" w:color="auto" w:fill="FFFFFF"/>
        <w:spacing w:after="0" w:line="300" w:lineRule="atLeast"/>
        <w:jc w:val="both"/>
        <w:rPr>
          <w:rFonts w:ascii="Times New Roman" w:eastAsia="Times New Roman" w:hAnsi="Times New Roman"/>
          <w:color w:val="000000"/>
          <w:sz w:val="24"/>
          <w:szCs w:val="24"/>
          <w:lang w:eastAsia="cs-CZ"/>
        </w:rPr>
      </w:pPr>
    </w:p>
    <w:p w:rsidR="00492E34" w:rsidRDefault="00492E34" w:rsidP="00436B4B">
      <w:pPr>
        <w:shd w:val="clear" w:color="auto" w:fill="FFFFFF"/>
        <w:spacing w:after="0" w:line="300" w:lineRule="atLeast"/>
        <w:jc w:val="both"/>
        <w:rPr>
          <w:rFonts w:ascii="Times New Roman" w:eastAsia="Times New Roman" w:hAnsi="Times New Roman"/>
          <w:color w:val="000000"/>
          <w:sz w:val="24"/>
          <w:szCs w:val="24"/>
          <w:lang w:eastAsia="cs-CZ"/>
        </w:rPr>
      </w:pPr>
      <w:r w:rsidRPr="006F460C">
        <w:rPr>
          <w:rFonts w:ascii="Times New Roman" w:eastAsia="Times New Roman" w:hAnsi="Times New Roman"/>
          <w:color w:val="000000"/>
          <w:sz w:val="24"/>
          <w:szCs w:val="24"/>
          <w:lang w:eastAsia="cs-CZ"/>
        </w:rPr>
        <w:t>BOURDIEU, Pierre. </w:t>
      </w:r>
      <w:r w:rsidRPr="006F460C">
        <w:rPr>
          <w:rFonts w:ascii="Times New Roman" w:eastAsia="Times New Roman" w:hAnsi="Times New Roman"/>
          <w:i/>
          <w:iCs/>
          <w:color w:val="000000"/>
          <w:sz w:val="24"/>
          <w:szCs w:val="24"/>
          <w:lang w:eastAsia="cs-CZ"/>
        </w:rPr>
        <w:t>Pravidla umění: geneze a struktura literárního pole</w:t>
      </w:r>
      <w:r w:rsidRPr="006F460C">
        <w:rPr>
          <w:rFonts w:ascii="Times New Roman" w:eastAsia="Times New Roman" w:hAnsi="Times New Roman"/>
          <w:color w:val="000000"/>
          <w:sz w:val="24"/>
          <w:szCs w:val="24"/>
          <w:lang w:eastAsia="cs-CZ"/>
        </w:rPr>
        <w:t>. 1. vyd. Brno: Host, 2010. ISBN 978-80-7294-364-7.</w:t>
      </w:r>
    </w:p>
    <w:p w:rsidR="00D30002" w:rsidRDefault="00D30002" w:rsidP="00436B4B">
      <w:pPr>
        <w:shd w:val="clear" w:color="auto" w:fill="FFFFFF"/>
        <w:spacing w:after="0" w:line="300" w:lineRule="atLeast"/>
        <w:jc w:val="both"/>
        <w:rPr>
          <w:rFonts w:ascii="Times New Roman" w:eastAsia="Times New Roman" w:hAnsi="Times New Roman"/>
          <w:color w:val="000000"/>
          <w:sz w:val="24"/>
          <w:szCs w:val="24"/>
          <w:lang w:eastAsia="cs-CZ"/>
        </w:rPr>
      </w:pPr>
    </w:p>
    <w:p w:rsidR="00492E34" w:rsidRPr="00D30002" w:rsidRDefault="00D30002" w:rsidP="00436B4B">
      <w:pPr>
        <w:spacing w:line="360" w:lineRule="auto"/>
        <w:jc w:val="both"/>
        <w:rPr>
          <w:rFonts w:ascii="Times New Roman" w:hAnsi="Times New Roman"/>
          <w:sz w:val="24"/>
          <w:szCs w:val="24"/>
        </w:rPr>
      </w:pPr>
      <w:r w:rsidRPr="006F460C">
        <w:rPr>
          <w:rFonts w:ascii="Times New Roman" w:hAnsi="Times New Roman"/>
          <w:color w:val="000000"/>
          <w:sz w:val="24"/>
          <w:szCs w:val="24"/>
          <w:shd w:val="clear" w:color="auto" w:fill="FFFFFF"/>
        </w:rPr>
        <w:t>Česká republika. Zákon o rozpočtov</w:t>
      </w:r>
      <w:r>
        <w:rPr>
          <w:rFonts w:ascii="Times New Roman" w:hAnsi="Times New Roman"/>
          <w:color w:val="000000"/>
          <w:sz w:val="24"/>
          <w:szCs w:val="24"/>
          <w:shd w:val="clear" w:color="auto" w:fill="FFFFFF"/>
        </w:rPr>
        <w:t>ých pravidlech státu</w:t>
      </w:r>
      <w:r w:rsidRPr="006F460C">
        <w:rPr>
          <w:rFonts w:ascii="Times New Roman" w:hAnsi="Times New Roman"/>
          <w:color w:val="000000"/>
          <w:sz w:val="24"/>
          <w:szCs w:val="24"/>
          <w:shd w:val="clear" w:color="auto" w:fill="FFFFFF"/>
        </w:rPr>
        <w:t>. In:</w:t>
      </w:r>
      <w:r w:rsidRPr="006F460C">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218/2000 Sb</w:t>
      </w:r>
      <w:r w:rsidRPr="006F460C">
        <w:rPr>
          <w:rFonts w:ascii="Times New Roman" w:hAnsi="Times New Roman"/>
          <w:color w:val="000000"/>
          <w:sz w:val="24"/>
          <w:szCs w:val="24"/>
          <w:shd w:val="clear" w:color="auto" w:fill="FFFFFF"/>
        </w:rPr>
        <w:t>. 2000</w:t>
      </w:r>
      <w:r>
        <w:rPr>
          <w:rFonts w:ascii="Times New Roman" w:hAnsi="Times New Roman"/>
          <w:color w:val="000000"/>
          <w:sz w:val="24"/>
          <w:szCs w:val="24"/>
          <w:shd w:val="clear" w:color="auto" w:fill="FFFFFF"/>
        </w:rPr>
        <w:t>. Dostupné z: http://www.atre.cz</w:t>
      </w:r>
    </w:p>
    <w:p w:rsidR="00D30002" w:rsidRPr="00710583" w:rsidRDefault="00492E34" w:rsidP="00436B4B">
      <w:pPr>
        <w:spacing w:line="360" w:lineRule="auto"/>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Česká republika. Zákon o rozpočtov</w:t>
      </w:r>
      <w:r w:rsidR="00D30002">
        <w:rPr>
          <w:rFonts w:ascii="Times New Roman" w:hAnsi="Times New Roman"/>
          <w:color w:val="000000"/>
          <w:sz w:val="24"/>
          <w:szCs w:val="24"/>
          <w:shd w:val="clear" w:color="auto" w:fill="FFFFFF"/>
        </w:rPr>
        <w:t>ých pravidlech územních odborů</w:t>
      </w:r>
      <w:r w:rsidRPr="006F460C">
        <w:rPr>
          <w:rFonts w:ascii="Times New Roman" w:hAnsi="Times New Roman"/>
          <w:color w:val="000000"/>
          <w:sz w:val="24"/>
          <w:szCs w:val="24"/>
          <w:shd w:val="clear" w:color="auto" w:fill="FFFFFF"/>
        </w:rPr>
        <w:t>. In: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250</w:t>
      </w:r>
      <w:r w:rsidR="00D30002">
        <w:rPr>
          <w:rFonts w:ascii="Times New Roman" w:hAnsi="Times New Roman"/>
          <w:i/>
          <w:iCs/>
          <w:color w:val="000000"/>
          <w:sz w:val="24"/>
          <w:szCs w:val="24"/>
          <w:shd w:val="clear" w:color="auto" w:fill="FFFFFF"/>
        </w:rPr>
        <w:t>/2000 Sb</w:t>
      </w:r>
      <w:r w:rsidRPr="006F460C">
        <w:rPr>
          <w:rFonts w:ascii="Times New Roman" w:hAnsi="Times New Roman"/>
          <w:color w:val="000000"/>
          <w:sz w:val="24"/>
          <w:szCs w:val="24"/>
          <w:shd w:val="clear" w:color="auto" w:fill="FFFFFF"/>
        </w:rPr>
        <w:t xml:space="preserve">. 2000. Dostupné z: </w:t>
      </w:r>
      <w:r w:rsidR="00D30002" w:rsidRPr="00D30002">
        <w:rPr>
          <w:rFonts w:ascii="Times New Roman" w:hAnsi="Times New Roman"/>
          <w:color w:val="000000"/>
          <w:sz w:val="24"/>
          <w:szCs w:val="24"/>
          <w:shd w:val="clear" w:color="auto" w:fill="FFFFFF"/>
        </w:rPr>
        <w:t>http://www.atre.cz</w:t>
      </w:r>
    </w:p>
    <w:p w:rsidR="00492E34" w:rsidRDefault="00492E34" w:rsidP="00436B4B">
      <w:pPr>
        <w:shd w:val="clear" w:color="auto" w:fill="FFFFFF"/>
        <w:spacing w:after="0" w:line="300" w:lineRule="atLeast"/>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DOPITA, Miroslav.</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Pierre Bourdieu o umění, výchově a společnosti</w:t>
      </w:r>
      <w:r w:rsidRPr="006F460C">
        <w:rPr>
          <w:rFonts w:ascii="Times New Roman" w:hAnsi="Times New Roman"/>
          <w:color w:val="000000"/>
          <w:sz w:val="24"/>
          <w:szCs w:val="24"/>
          <w:shd w:val="clear" w:color="auto" w:fill="FFFFFF"/>
        </w:rPr>
        <w:t>:</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Reflexe sociologie praxe Pierra Bourdieua v české sociologii</w:t>
      </w:r>
      <w:r w:rsidRPr="006F460C">
        <w:rPr>
          <w:rFonts w:ascii="Times New Roman" w:hAnsi="Times New Roman"/>
          <w:color w:val="000000"/>
          <w:sz w:val="24"/>
          <w:szCs w:val="24"/>
          <w:shd w:val="clear" w:color="auto" w:fill="FFFFFF"/>
        </w:rPr>
        <w:t>. 1. vyd. Olomouc: Univerzita Palackého v Olomouci, 2007. ISBN 978-80-244-1650-2.</w:t>
      </w:r>
    </w:p>
    <w:p w:rsidR="00492E34" w:rsidRPr="006F460C" w:rsidRDefault="00492E34" w:rsidP="00436B4B">
      <w:pPr>
        <w:shd w:val="clear" w:color="auto" w:fill="FFFFFF"/>
        <w:spacing w:after="0" w:line="300" w:lineRule="atLeast"/>
        <w:jc w:val="both"/>
        <w:rPr>
          <w:rFonts w:ascii="Times New Roman" w:hAnsi="Times New Roman"/>
          <w:color w:val="000000"/>
          <w:sz w:val="24"/>
          <w:szCs w:val="24"/>
          <w:shd w:val="clear" w:color="auto" w:fill="FFFFFF"/>
        </w:rPr>
      </w:pPr>
    </w:p>
    <w:p w:rsidR="00492E34" w:rsidRPr="006F460C" w:rsidRDefault="00492E34" w:rsidP="00436B4B">
      <w:pPr>
        <w:jc w:val="both"/>
        <w:rPr>
          <w:rFonts w:ascii="Times New Roman" w:hAnsi="Times New Roman"/>
          <w:sz w:val="24"/>
          <w:szCs w:val="24"/>
        </w:rPr>
      </w:pPr>
      <w:r w:rsidRPr="006F460C">
        <w:rPr>
          <w:rFonts w:ascii="Times New Roman" w:hAnsi="Times New Roman"/>
          <w:color w:val="000000"/>
          <w:sz w:val="24"/>
          <w:szCs w:val="24"/>
          <w:shd w:val="clear" w:color="auto" w:fill="FFFFFF"/>
        </w:rPr>
        <w:t>DVOŘÁK, Jan.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Kreativní management pro divadlo: aneb O divadle jinak</w:t>
      </w:r>
      <w:r w:rsidRPr="006F460C">
        <w:rPr>
          <w:rFonts w:ascii="Times New Roman" w:hAnsi="Times New Roman"/>
          <w:color w:val="000000"/>
          <w:sz w:val="24"/>
          <w:szCs w:val="24"/>
          <w:shd w:val="clear" w:color="auto" w:fill="FFFFFF"/>
        </w:rPr>
        <w:t>. 1. vyd. Praha: Pražská scéna, 2004. ISBN 80-86102-53-X.</w:t>
      </w:r>
    </w:p>
    <w:p w:rsidR="00492E34" w:rsidRPr="006F460C" w:rsidRDefault="00492E34" w:rsidP="00436B4B">
      <w:pPr>
        <w:jc w:val="both"/>
        <w:rPr>
          <w:rFonts w:ascii="Times New Roman" w:hAnsi="Times New Roman"/>
          <w:sz w:val="24"/>
          <w:szCs w:val="24"/>
        </w:rPr>
      </w:pPr>
      <w:r w:rsidRPr="006F460C">
        <w:rPr>
          <w:rFonts w:ascii="Times New Roman" w:hAnsi="Times New Roman"/>
          <w:color w:val="000000"/>
          <w:sz w:val="24"/>
          <w:szCs w:val="24"/>
          <w:shd w:val="clear" w:color="auto" w:fill="FFFFFF"/>
        </w:rPr>
        <w:t>DYER, Richard.</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The matter of images : essays on representations</w:t>
      </w:r>
      <w:r w:rsidRPr="006F460C">
        <w:rPr>
          <w:rFonts w:ascii="Times New Roman" w:hAnsi="Times New Roman"/>
          <w:color w:val="000000"/>
          <w:sz w:val="24"/>
          <w:szCs w:val="24"/>
          <w:shd w:val="clear" w:color="auto" w:fill="FFFFFF"/>
        </w:rPr>
        <w:t>. 2. vyd. London: Routledge Routledge, 2002. ISBN 0-415-25494-9.</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FAIRCLOUGH, Norman.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Critical discourse analysis : the critical study of language</w:t>
      </w:r>
      <w:r w:rsidRPr="006F460C">
        <w:rPr>
          <w:rFonts w:ascii="Times New Roman" w:hAnsi="Times New Roman"/>
          <w:color w:val="000000"/>
          <w:sz w:val="24"/>
          <w:szCs w:val="24"/>
          <w:shd w:val="clear" w:color="auto" w:fill="FFFFFF"/>
        </w:rPr>
        <w:t>. London: Longman, 1997. ISBN 0-582-21980-9.</w:t>
      </w:r>
    </w:p>
    <w:p w:rsidR="00492E34"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FAIRCLOUGH, Norman.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Discourse and social change</w:t>
      </w:r>
      <w:r w:rsidRPr="006F460C">
        <w:rPr>
          <w:rFonts w:ascii="Times New Roman" w:hAnsi="Times New Roman"/>
          <w:color w:val="000000"/>
          <w:sz w:val="24"/>
          <w:szCs w:val="24"/>
          <w:shd w:val="clear" w:color="auto" w:fill="FFFFFF"/>
        </w:rPr>
        <w:t>. 1. vyd. Cambridge: Polity Press, 1993. ISBN 0-7456-1218-0.</w:t>
      </w:r>
    </w:p>
    <w:p w:rsidR="00710583" w:rsidRPr="006F460C" w:rsidRDefault="00710583"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FAIRCLOUGH, Norman.</w:t>
      </w:r>
      <w:r w:rsidRPr="006F460C">
        <w:rPr>
          <w:rStyle w:val="apple-converted-space"/>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Language and globalization</w:t>
      </w:r>
      <w:r>
        <w:rPr>
          <w:rFonts w:ascii="Times New Roman" w:hAnsi="Times New Roman"/>
          <w:color w:val="000000"/>
          <w:sz w:val="24"/>
          <w:szCs w:val="24"/>
          <w:shd w:val="clear" w:color="auto" w:fill="FFFFFF"/>
        </w:rPr>
        <w:t>. 1. vyd. London: Routledge, 2006</w:t>
      </w:r>
      <w:r w:rsidRPr="006F460C">
        <w:rPr>
          <w:rFonts w:ascii="Times New Roman" w:hAnsi="Times New Roman"/>
          <w:color w:val="000000"/>
          <w:sz w:val="24"/>
          <w:szCs w:val="24"/>
          <w:shd w:val="clear" w:color="auto" w:fill="FFFFFF"/>
        </w:rPr>
        <w:t xml:space="preserve">. ISBN </w:t>
      </w:r>
      <w:r w:rsidRPr="00710583">
        <w:rPr>
          <w:rFonts w:ascii="Times New Roman" w:eastAsia="Arial Unicode MS" w:hAnsi="Times New Roman"/>
          <w:color w:val="333333"/>
          <w:sz w:val="24"/>
          <w:szCs w:val="24"/>
          <w:shd w:val="clear" w:color="auto" w:fill="FFFFFF"/>
        </w:rPr>
        <w:t>978-0-415-31766-5</w:t>
      </w:r>
      <w:r>
        <w:rPr>
          <w:rFonts w:ascii="Times New Roman" w:eastAsia="Arial Unicode MS" w:hAnsi="Times New Roman"/>
          <w:color w:val="333333"/>
          <w:sz w:val="24"/>
          <w:szCs w:val="24"/>
          <w:shd w:val="clear" w:color="auto" w:fill="FFFFFF"/>
        </w:rPr>
        <w:t>.</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lastRenderedPageBreak/>
        <w:t>FAIRCLOUGH, Norman.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Language and power</w:t>
      </w:r>
      <w:r w:rsidRPr="006F460C">
        <w:rPr>
          <w:rFonts w:ascii="Times New Roman" w:hAnsi="Times New Roman"/>
          <w:color w:val="000000"/>
          <w:sz w:val="24"/>
          <w:szCs w:val="24"/>
          <w:shd w:val="clear" w:color="auto" w:fill="FFFFFF"/>
        </w:rPr>
        <w:t>. 5. vyd. London: Longman, 1992. ISBN 0-582-03133-8.</w:t>
      </w:r>
    </w:p>
    <w:p w:rsidR="00492E34"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FAIRCLOUGH, Norman.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Media discourse</w:t>
      </w:r>
      <w:r w:rsidRPr="006F460C">
        <w:rPr>
          <w:rFonts w:ascii="Times New Roman" w:hAnsi="Times New Roman"/>
          <w:color w:val="000000"/>
          <w:sz w:val="24"/>
          <w:szCs w:val="24"/>
          <w:shd w:val="clear" w:color="auto" w:fill="FFFFFF"/>
        </w:rPr>
        <w:t>. 1. vyd. London: Arnold, 1995. ISBN 0-340-63222-4.</w:t>
      </w:r>
    </w:p>
    <w:p w:rsidR="00710583" w:rsidRDefault="00710583" w:rsidP="00436B4B">
      <w:pPr>
        <w:jc w:val="both"/>
        <w:rPr>
          <w:rFonts w:ascii="Times New Roman" w:hAnsi="Times New Roman"/>
          <w:color w:val="000000"/>
          <w:sz w:val="24"/>
          <w:szCs w:val="24"/>
          <w:shd w:val="clear" w:color="auto" w:fill="FFFFFF"/>
        </w:rPr>
      </w:pPr>
      <w:r w:rsidRPr="00710583">
        <w:rPr>
          <w:rFonts w:ascii="Times New Roman" w:hAnsi="Times New Roman"/>
          <w:color w:val="000000"/>
          <w:sz w:val="24"/>
          <w:szCs w:val="24"/>
          <w:shd w:val="clear" w:color="auto" w:fill="FFFFFF"/>
        </w:rPr>
        <w:t>FAIRCLOUGH, Norman a Ruth</w:t>
      </w:r>
      <w:r w:rsidR="008255BA">
        <w:rPr>
          <w:rFonts w:ascii="Times New Roman" w:hAnsi="Times New Roman"/>
          <w:color w:val="000000"/>
          <w:sz w:val="24"/>
          <w:szCs w:val="24"/>
          <w:shd w:val="clear" w:color="auto" w:fill="FFFFFF"/>
        </w:rPr>
        <w:t>,</w:t>
      </w:r>
      <w:r w:rsidRPr="00710583">
        <w:rPr>
          <w:rFonts w:ascii="Times New Roman" w:hAnsi="Times New Roman"/>
          <w:color w:val="000000"/>
          <w:sz w:val="24"/>
          <w:szCs w:val="24"/>
          <w:shd w:val="clear" w:color="auto" w:fill="FFFFFF"/>
        </w:rPr>
        <w:t xml:space="preserve"> WODAK. </w:t>
      </w:r>
      <w:r w:rsidRPr="00710583">
        <w:rPr>
          <w:rFonts w:ascii="Times New Roman" w:hAnsi="Times New Roman"/>
          <w:i/>
          <w:iCs/>
          <w:color w:val="000000"/>
          <w:sz w:val="24"/>
          <w:szCs w:val="24"/>
          <w:shd w:val="clear" w:color="auto" w:fill="FFFFFF"/>
        </w:rPr>
        <w:t>Critical discourse analysis</w:t>
      </w:r>
      <w:r w:rsidRPr="00710583">
        <w:rPr>
          <w:rFonts w:ascii="Times New Roman" w:hAnsi="Times New Roman"/>
          <w:color w:val="000000"/>
          <w:sz w:val="24"/>
          <w:szCs w:val="24"/>
          <w:shd w:val="clear" w:color="auto" w:fill="FFFFFF"/>
        </w:rPr>
        <w:t>. 1. vyd. London: Routledge, 1997.</w:t>
      </w:r>
      <w:r>
        <w:rPr>
          <w:rFonts w:ascii="Times New Roman" w:hAnsi="Times New Roman"/>
          <w:color w:val="000000"/>
          <w:sz w:val="24"/>
          <w:szCs w:val="24"/>
          <w:shd w:val="clear" w:color="auto" w:fill="FFFFFF"/>
        </w:rPr>
        <w:t xml:space="preserve"> ISBN 0-542-72619-1</w:t>
      </w:r>
      <w:r w:rsidRPr="006F460C">
        <w:rPr>
          <w:rFonts w:ascii="Times New Roman" w:hAnsi="Times New Roman"/>
          <w:color w:val="000000"/>
          <w:sz w:val="24"/>
          <w:szCs w:val="24"/>
          <w:shd w:val="clear" w:color="auto" w:fill="FFFFFF"/>
        </w:rPr>
        <w:t>.</w:t>
      </w:r>
    </w:p>
    <w:p w:rsidR="006E6DF3" w:rsidRPr="006E6DF3" w:rsidRDefault="006E6DF3" w:rsidP="00436B4B">
      <w:pPr>
        <w:pStyle w:val="Zkladntext"/>
        <w:jc w:val="both"/>
        <w:rPr>
          <w:rFonts w:eastAsia="Arial Unicode MS" w:cs="Tahoma"/>
        </w:rPr>
      </w:pPr>
      <w:r>
        <w:rPr>
          <w:rFonts w:eastAsia="Arial Unicode MS" w:cs="Tahoma"/>
        </w:rPr>
        <w:t xml:space="preserve">GRAMSCI, Antonio. </w:t>
      </w:r>
      <w:r>
        <w:rPr>
          <w:rFonts w:eastAsia="Arial Unicode MS" w:cs="Tahoma"/>
          <w:i/>
          <w:iCs/>
        </w:rPr>
        <w:t xml:space="preserve">Dopisy z vězení. </w:t>
      </w:r>
      <w:r>
        <w:rPr>
          <w:rFonts w:eastAsia="Arial Unicode MS" w:cs="Tahoma"/>
          <w:iCs/>
        </w:rPr>
        <w:t xml:space="preserve">1. vyd. </w:t>
      </w:r>
      <w:r>
        <w:rPr>
          <w:rFonts w:eastAsia="Arial Unicode MS" w:cs="Tahoma"/>
        </w:rPr>
        <w:t xml:space="preserve">Praha: Svoboda, 1949. </w:t>
      </w:r>
    </w:p>
    <w:p w:rsidR="006E6DF3" w:rsidRPr="006E6DF3" w:rsidRDefault="006E6DF3" w:rsidP="00436B4B">
      <w:pPr>
        <w:pStyle w:val="Zkladntext"/>
        <w:jc w:val="both"/>
        <w:rPr>
          <w:rFonts w:eastAsia="Arial Unicode MS" w:cs="Tahoma"/>
        </w:rPr>
      </w:pPr>
      <w:r>
        <w:rPr>
          <w:rFonts w:eastAsia="Arial Unicode MS" w:cs="Tahoma"/>
        </w:rPr>
        <w:t xml:space="preserve">GRAMSCI, Antonio. </w:t>
      </w:r>
      <w:r>
        <w:rPr>
          <w:rFonts w:eastAsia="Arial Unicode MS" w:cs="Tahoma"/>
          <w:i/>
          <w:iCs/>
        </w:rPr>
        <w:t xml:space="preserve">Poznámky o Machiavellim, politice a moderním státu. </w:t>
      </w:r>
      <w:r>
        <w:rPr>
          <w:rFonts w:eastAsia="Arial Unicode MS" w:cs="Tahoma"/>
          <w:iCs/>
        </w:rPr>
        <w:t xml:space="preserve">1. vyd. </w:t>
      </w:r>
      <w:r>
        <w:rPr>
          <w:rFonts w:eastAsia="Arial Unicode MS" w:cs="Tahoma"/>
        </w:rPr>
        <w:t xml:space="preserve">Praha: Svoboda, 1970. </w:t>
      </w:r>
    </w:p>
    <w:p w:rsidR="00492E34" w:rsidRDefault="00492E34" w:rsidP="00436B4B">
      <w:pPr>
        <w:shd w:val="clear" w:color="auto" w:fill="FFFFFF"/>
        <w:spacing w:after="0" w:line="300" w:lineRule="atLeast"/>
        <w:jc w:val="both"/>
        <w:rPr>
          <w:rFonts w:ascii="Times New Roman" w:eastAsia="Times New Roman" w:hAnsi="Times New Roman"/>
          <w:color w:val="000000"/>
          <w:sz w:val="24"/>
          <w:szCs w:val="24"/>
          <w:lang w:eastAsia="cs-CZ"/>
        </w:rPr>
      </w:pPr>
      <w:r w:rsidRPr="006F460C">
        <w:rPr>
          <w:rFonts w:ascii="Times New Roman" w:eastAsia="Times New Roman" w:hAnsi="Times New Roman"/>
          <w:color w:val="000000"/>
          <w:sz w:val="24"/>
          <w:szCs w:val="24"/>
          <w:lang w:eastAsia="cs-CZ"/>
        </w:rPr>
        <w:t>HALL, Stuart. </w:t>
      </w:r>
      <w:r w:rsidRPr="006F460C">
        <w:rPr>
          <w:rFonts w:ascii="Times New Roman" w:eastAsia="Times New Roman" w:hAnsi="Times New Roman"/>
          <w:i/>
          <w:iCs/>
          <w:color w:val="000000"/>
          <w:sz w:val="24"/>
          <w:szCs w:val="24"/>
          <w:lang w:eastAsia="cs-CZ"/>
        </w:rPr>
        <w:t>Cultural studies : ein politisches Theorieprojekt</w:t>
      </w:r>
      <w:r w:rsidRPr="006F460C">
        <w:rPr>
          <w:rFonts w:ascii="Times New Roman" w:eastAsia="Times New Roman" w:hAnsi="Times New Roman"/>
          <w:color w:val="000000"/>
          <w:sz w:val="24"/>
          <w:szCs w:val="24"/>
          <w:lang w:eastAsia="cs-CZ"/>
        </w:rPr>
        <w:t>. Göttingen: Argument Verlag, 2000. ISBN 3-88619-260-1.</w:t>
      </w:r>
    </w:p>
    <w:p w:rsidR="00492E34" w:rsidRPr="006F460C" w:rsidRDefault="00492E34" w:rsidP="00436B4B">
      <w:pPr>
        <w:shd w:val="clear" w:color="auto" w:fill="FFFFFF"/>
        <w:spacing w:after="0" w:line="300" w:lineRule="atLeast"/>
        <w:jc w:val="both"/>
        <w:rPr>
          <w:rFonts w:ascii="Times New Roman" w:eastAsia="Times New Roman" w:hAnsi="Times New Roman"/>
          <w:color w:val="000000"/>
          <w:sz w:val="24"/>
          <w:szCs w:val="24"/>
          <w:lang w:eastAsia="cs-CZ"/>
        </w:rPr>
      </w:pPr>
    </w:p>
    <w:p w:rsidR="00492E34" w:rsidRPr="006F460C" w:rsidRDefault="00492E34" w:rsidP="00436B4B">
      <w:pPr>
        <w:spacing w:line="360" w:lineRule="auto"/>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HALL, Stuart.</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Representation : cultural representations and signifying practices</w:t>
      </w:r>
      <w:r w:rsidRPr="006F460C">
        <w:rPr>
          <w:rFonts w:ascii="Times New Roman" w:hAnsi="Times New Roman"/>
          <w:color w:val="000000"/>
          <w:sz w:val="24"/>
          <w:szCs w:val="24"/>
          <w:shd w:val="clear" w:color="auto" w:fill="FFFFFF"/>
        </w:rPr>
        <w:t>. 1. vyd. London: Sage, 1997. ISBN ISBN 0-7619-5432-5.</w:t>
      </w:r>
    </w:p>
    <w:p w:rsidR="00492E34" w:rsidRPr="00CD6AC4" w:rsidRDefault="00CD6AC4" w:rsidP="00436B4B">
      <w:pPr>
        <w:autoSpaceDE w:val="0"/>
        <w:autoSpaceDN w:val="0"/>
        <w:adjustRightInd w:val="0"/>
        <w:spacing w:after="0" w:line="240" w:lineRule="auto"/>
        <w:jc w:val="both"/>
        <w:rPr>
          <w:rFonts w:ascii="Times New Roman" w:hAnsi="Times New Roman"/>
          <w:color w:val="000000"/>
          <w:sz w:val="24"/>
          <w:szCs w:val="24"/>
          <w:shd w:val="clear" w:color="auto" w:fill="FFFFFF"/>
        </w:rPr>
      </w:pPr>
      <w:r w:rsidRPr="00CD6AC4">
        <w:rPr>
          <w:rFonts w:ascii="Times New Roman" w:hAnsi="Times New Roman"/>
          <w:color w:val="000000"/>
          <w:sz w:val="24"/>
          <w:szCs w:val="24"/>
          <w:shd w:val="clear" w:color="auto" w:fill="FFFFFF"/>
        </w:rPr>
        <w:t>HALLIDAY, Michael a Christian</w:t>
      </w:r>
      <w:r w:rsidR="008255BA">
        <w:rPr>
          <w:rFonts w:ascii="Times New Roman" w:hAnsi="Times New Roman"/>
          <w:color w:val="000000"/>
          <w:sz w:val="24"/>
          <w:szCs w:val="24"/>
          <w:shd w:val="clear" w:color="auto" w:fill="FFFFFF"/>
        </w:rPr>
        <w:t>,</w:t>
      </w:r>
      <w:r w:rsidRPr="00CD6AC4">
        <w:rPr>
          <w:rFonts w:ascii="Times New Roman" w:hAnsi="Times New Roman"/>
          <w:color w:val="000000"/>
          <w:sz w:val="24"/>
          <w:szCs w:val="24"/>
          <w:shd w:val="clear" w:color="auto" w:fill="FFFFFF"/>
        </w:rPr>
        <w:t xml:space="preserve"> MATTHIESSEN. </w:t>
      </w:r>
      <w:r w:rsidRPr="00CD6AC4">
        <w:rPr>
          <w:rFonts w:ascii="Times New Roman" w:hAnsi="Times New Roman"/>
          <w:i/>
          <w:iCs/>
          <w:color w:val="000000"/>
          <w:sz w:val="24"/>
          <w:szCs w:val="24"/>
          <w:shd w:val="clear" w:color="auto" w:fill="FFFFFF"/>
        </w:rPr>
        <w:t>Introduction to functional grammar</w:t>
      </w:r>
      <w:r w:rsidRPr="00CD6AC4">
        <w:rPr>
          <w:rFonts w:ascii="Times New Roman" w:hAnsi="Times New Roman"/>
          <w:color w:val="000000"/>
          <w:sz w:val="24"/>
          <w:szCs w:val="24"/>
          <w:shd w:val="clear" w:color="auto" w:fill="FFFFFF"/>
        </w:rPr>
        <w:t>. 3. vyd. London: Arnold, 2004.</w:t>
      </w:r>
      <w:r w:rsidR="00962804">
        <w:rPr>
          <w:rFonts w:ascii="Times New Roman" w:hAnsi="Times New Roman"/>
          <w:color w:val="000000"/>
          <w:sz w:val="24"/>
          <w:szCs w:val="24"/>
          <w:shd w:val="clear" w:color="auto" w:fill="FFFFFF"/>
        </w:rPr>
        <w:t xml:space="preserve"> </w:t>
      </w:r>
      <w:r w:rsidR="00962804" w:rsidRPr="006F460C">
        <w:rPr>
          <w:rFonts w:ascii="Times New Roman" w:hAnsi="Times New Roman"/>
          <w:color w:val="000000"/>
          <w:sz w:val="24"/>
          <w:szCs w:val="24"/>
          <w:shd w:val="clear" w:color="auto" w:fill="FFFFFF"/>
        </w:rPr>
        <w:t xml:space="preserve">ISBN </w:t>
      </w:r>
      <w:r w:rsidR="00962804">
        <w:rPr>
          <w:rFonts w:ascii="Times New Roman" w:hAnsi="Times New Roman"/>
          <w:color w:val="000000"/>
          <w:sz w:val="24"/>
          <w:szCs w:val="24"/>
          <w:shd w:val="clear" w:color="auto" w:fill="FFFFFF"/>
        </w:rPr>
        <w:t>694-62-7328-890-3</w:t>
      </w:r>
      <w:r w:rsidR="00962804" w:rsidRPr="006F460C">
        <w:rPr>
          <w:rFonts w:ascii="Times New Roman" w:hAnsi="Times New Roman"/>
          <w:color w:val="000000"/>
          <w:sz w:val="24"/>
          <w:szCs w:val="24"/>
          <w:shd w:val="clear" w:color="auto" w:fill="FFFFFF"/>
        </w:rPr>
        <w:t>.</w:t>
      </w:r>
    </w:p>
    <w:p w:rsidR="00CD6AC4" w:rsidRPr="006F460C" w:rsidRDefault="00CD6AC4" w:rsidP="00436B4B">
      <w:pPr>
        <w:autoSpaceDE w:val="0"/>
        <w:autoSpaceDN w:val="0"/>
        <w:adjustRightInd w:val="0"/>
        <w:spacing w:after="0" w:line="240" w:lineRule="auto"/>
        <w:jc w:val="both"/>
        <w:rPr>
          <w:rFonts w:ascii="Times New Roman" w:hAnsi="Times New Roman"/>
          <w:sz w:val="24"/>
          <w:szCs w:val="24"/>
        </w:rPr>
      </w:pPr>
    </w:p>
    <w:p w:rsidR="00492E34" w:rsidRPr="006F460C" w:rsidRDefault="00492E34" w:rsidP="00436B4B">
      <w:pPr>
        <w:jc w:val="both"/>
        <w:rPr>
          <w:rFonts w:ascii="Times New Roman" w:hAnsi="Times New Roman"/>
          <w:color w:val="302C26"/>
          <w:sz w:val="24"/>
          <w:szCs w:val="24"/>
          <w:shd w:val="clear" w:color="auto" w:fill="FFFFFF"/>
        </w:rPr>
      </w:pPr>
      <w:r w:rsidRPr="006F460C">
        <w:rPr>
          <w:rFonts w:ascii="Times New Roman" w:hAnsi="Times New Roman"/>
          <w:color w:val="000000"/>
          <w:sz w:val="24"/>
          <w:szCs w:val="24"/>
          <w:shd w:val="clear" w:color="auto" w:fill="FFFFFF"/>
        </w:rPr>
        <w:t>HERMAN, Josef a Svatava BARANČIČOVÁ.</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Studie současného stavu podpory umění</w:t>
      </w:r>
      <w:r w:rsidRPr="006F460C">
        <w:rPr>
          <w:rFonts w:ascii="Times New Roman" w:hAnsi="Times New Roman"/>
          <w:color w:val="000000"/>
          <w:sz w:val="24"/>
          <w:szCs w:val="24"/>
          <w:shd w:val="clear" w:color="auto" w:fill="FFFFFF"/>
        </w:rPr>
        <w:t xml:space="preserve">. 1. vyd. Praha: Institut </w:t>
      </w:r>
      <w:r w:rsidR="007A158A">
        <w:rPr>
          <w:rFonts w:ascii="Times New Roman" w:hAnsi="Times New Roman"/>
          <w:color w:val="000000"/>
          <w:sz w:val="24"/>
          <w:szCs w:val="24"/>
          <w:shd w:val="clear" w:color="auto" w:fill="FFFFFF"/>
        </w:rPr>
        <w:t>umění, 2009. ISBN 978-80-7008-235-5</w:t>
      </w:r>
      <w:r w:rsidRPr="006F460C">
        <w:rPr>
          <w:rFonts w:ascii="Times New Roman" w:hAnsi="Times New Roman"/>
          <w:color w:val="000000"/>
          <w:sz w:val="24"/>
          <w:szCs w:val="24"/>
          <w:shd w:val="clear" w:color="auto" w:fill="FFFFFF"/>
        </w:rPr>
        <w:t>.</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JIRÁK, KÖPPLOVÁ, Barbara.</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Masová média</w:t>
      </w:r>
      <w:r w:rsidRPr="006F460C">
        <w:rPr>
          <w:rFonts w:ascii="Times New Roman" w:hAnsi="Times New Roman"/>
          <w:color w:val="000000"/>
          <w:sz w:val="24"/>
          <w:szCs w:val="24"/>
          <w:shd w:val="clear" w:color="auto" w:fill="FFFFFF"/>
        </w:rPr>
        <w:t>. 1. vyd. Praha: Portál, 2009. ISBN 978-80-7367-466-3.</w:t>
      </w:r>
    </w:p>
    <w:p w:rsidR="00492E34" w:rsidRPr="006F460C" w:rsidRDefault="00492E34" w:rsidP="00436B4B">
      <w:pPr>
        <w:spacing w:line="360" w:lineRule="auto"/>
        <w:jc w:val="both"/>
        <w:rPr>
          <w:rFonts w:ascii="Times New Roman" w:hAnsi="Times New Roman"/>
          <w:sz w:val="24"/>
          <w:szCs w:val="24"/>
        </w:rPr>
      </w:pPr>
      <w:r w:rsidRPr="006F460C">
        <w:rPr>
          <w:rFonts w:ascii="Times New Roman" w:hAnsi="Times New Roman"/>
          <w:color w:val="000000"/>
          <w:sz w:val="24"/>
          <w:szCs w:val="24"/>
          <w:shd w:val="clear" w:color="auto" w:fill="FFFFFF"/>
        </w:rPr>
        <w:t>JONÁŠ, Petr. Stručná historie divadla v Ústí nad Labem. [online]. [cit. 2012-11-28]. Dostupné z: http://www.operabalet.cz/default.php?page=txt&amp;id=2</w:t>
      </w:r>
      <w:r w:rsidRPr="006F460C">
        <w:rPr>
          <w:rFonts w:ascii="Times New Roman" w:hAnsi="Times New Roman"/>
          <w:sz w:val="24"/>
          <w:szCs w:val="24"/>
        </w:rPr>
        <w:t xml:space="preserve"> </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MCQUAIL, Denis.</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Úvod do teorie masové komunikace</w:t>
      </w:r>
      <w:r w:rsidRPr="006F460C">
        <w:rPr>
          <w:rFonts w:ascii="Times New Roman" w:hAnsi="Times New Roman"/>
          <w:color w:val="000000"/>
          <w:sz w:val="24"/>
          <w:szCs w:val="24"/>
          <w:shd w:val="clear" w:color="auto" w:fill="FFFFFF"/>
        </w:rPr>
        <w:t>. 1. vyd. Praha: Portál, 1999. ISBN 80-7178-200-9.</w:t>
      </w:r>
    </w:p>
    <w:p w:rsidR="00492E34" w:rsidRPr="006F460C" w:rsidRDefault="00492E34" w:rsidP="00436B4B">
      <w:pPr>
        <w:jc w:val="both"/>
        <w:rPr>
          <w:rStyle w:val="Hypertextovodkaz"/>
          <w:rFonts w:ascii="Times New Roman" w:hAnsi="Times New Roman"/>
          <w:sz w:val="24"/>
          <w:szCs w:val="24"/>
          <w:shd w:val="clear" w:color="auto" w:fill="FFFFFF"/>
        </w:rPr>
      </w:pPr>
      <w:r w:rsidRPr="006F460C">
        <w:rPr>
          <w:rFonts w:ascii="Times New Roman" w:hAnsi="Times New Roman"/>
          <w:color w:val="000000"/>
          <w:sz w:val="24"/>
          <w:szCs w:val="24"/>
          <w:shd w:val="clear" w:color="auto" w:fill="FFFFFF"/>
        </w:rPr>
        <w:t xml:space="preserve">MINISTERSTVO KULTURY ČR. SWOT analýza současného stavu kultury v České republice. [online]. [cit. 2012-08-20]. Dostupné z: </w:t>
      </w:r>
      <w:r w:rsidRPr="00AB6165">
        <w:rPr>
          <w:rFonts w:ascii="Times New Roman" w:hAnsi="Times New Roman"/>
          <w:sz w:val="24"/>
          <w:szCs w:val="24"/>
          <w:shd w:val="clear" w:color="auto" w:fill="FFFFFF"/>
        </w:rPr>
        <w:t>www.mkcr.cz/assets/priprava-nove-kulturni-politiky/Anal_za_sou_asn_ho_stavu_kultury_v.doc</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 xml:space="preserve">PALMER, Robert. Příspěvek do otevřené diskuse "Stát – město – kultura": 1. 12. 2003, Divadlo Archa. In: [online]. [cit. 2012-08-20]. Dostupné z: </w:t>
      </w:r>
      <w:proofErr w:type="gramStart"/>
      <w:r w:rsidRPr="00AB6165">
        <w:rPr>
          <w:rFonts w:ascii="Times New Roman" w:hAnsi="Times New Roman"/>
          <w:sz w:val="24"/>
          <w:szCs w:val="24"/>
          <w:shd w:val="clear" w:color="auto" w:fill="FFFFFF"/>
        </w:rPr>
        <w:t>www</w:t>
      </w:r>
      <w:proofErr w:type="gramEnd"/>
      <w:r w:rsidRPr="00AB6165">
        <w:rPr>
          <w:rFonts w:ascii="Times New Roman" w:hAnsi="Times New Roman"/>
          <w:sz w:val="24"/>
          <w:szCs w:val="24"/>
          <w:shd w:val="clear" w:color="auto" w:fill="FFFFFF"/>
        </w:rPr>
        <w:t>.</w:t>
      </w:r>
      <w:proofErr w:type="gramStart"/>
      <w:r w:rsidRPr="00AB6165">
        <w:rPr>
          <w:rFonts w:ascii="Times New Roman" w:hAnsi="Times New Roman"/>
          <w:sz w:val="24"/>
          <w:szCs w:val="24"/>
          <w:shd w:val="clear" w:color="auto" w:fill="FFFFFF"/>
        </w:rPr>
        <w:t>divadlo</w:t>
      </w:r>
      <w:proofErr w:type="gramEnd"/>
      <w:r w:rsidRPr="00AB6165">
        <w:rPr>
          <w:rFonts w:ascii="Times New Roman" w:hAnsi="Times New Roman"/>
          <w:sz w:val="24"/>
          <w:szCs w:val="24"/>
          <w:shd w:val="clear" w:color="auto" w:fill="FFFFFF"/>
        </w:rPr>
        <w:t>.cz/box/doc/Kulturni_politika/stat_mesto_kultura.doc</w:t>
      </w:r>
    </w:p>
    <w:p w:rsidR="00492E34" w:rsidRDefault="00492E34" w:rsidP="00436B4B">
      <w:pPr>
        <w:shd w:val="clear" w:color="auto" w:fill="FFFFFF"/>
        <w:spacing w:after="0" w:line="300" w:lineRule="atLeast"/>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PICKERING, Michael.</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Stereotyping : the politics of representation</w:t>
      </w:r>
      <w:r w:rsidRPr="006F460C">
        <w:rPr>
          <w:rFonts w:ascii="Times New Roman" w:hAnsi="Times New Roman"/>
          <w:color w:val="000000"/>
          <w:sz w:val="24"/>
          <w:szCs w:val="24"/>
          <w:shd w:val="clear" w:color="auto" w:fill="FFFFFF"/>
        </w:rPr>
        <w:t>. 1. vyd. Basingstoke: Palgrave, 2001. ISBN 0-333-77209-1.</w:t>
      </w:r>
    </w:p>
    <w:p w:rsidR="00492E34" w:rsidRPr="006F460C" w:rsidRDefault="00492E34" w:rsidP="00436B4B">
      <w:pPr>
        <w:shd w:val="clear" w:color="auto" w:fill="FFFFFF"/>
        <w:spacing w:after="0" w:line="300" w:lineRule="atLeast"/>
        <w:jc w:val="both"/>
        <w:rPr>
          <w:rFonts w:ascii="Times New Roman" w:eastAsia="Times New Roman" w:hAnsi="Times New Roman"/>
          <w:color w:val="000000"/>
          <w:sz w:val="24"/>
          <w:szCs w:val="24"/>
          <w:lang w:eastAsia="cs-CZ"/>
        </w:rPr>
      </w:pPr>
    </w:p>
    <w:p w:rsidR="00492E34" w:rsidRDefault="00492E34" w:rsidP="00436B4B">
      <w:pPr>
        <w:jc w:val="both"/>
        <w:rPr>
          <w:rFonts w:ascii="Times New Roman" w:hAnsi="Times New Roman"/>
          <w:sz w:val="24"/>
          <w:szCs w:val="24"/>
          <w:shd w:val="clear" w:color="auto" w:fill="FFFFFF"/>
        </w:rPr>
      </w:pPr>
      <w:r w:rsidRPr="006F460C">
        <w:rPr>
          <w:rFonts w:ascii="Times New Roman" w:hAnsi="Times New Roman"/>
          <w:color w:val="000000"/>
          <w:sz w:val="24"/>
          <w:szCs w:val="24"/>
          <w:shd w:val="clear" w:color="auto" w:fill="FFFFFF"/>
        </w:rPr>
        <w:lastRenderedPageBreak/>
        <w:t xml:space="preserve">SMOLÍKOVÁ, Marta. Podíl výdajů ministerstva kultury na státním rozpočtu 2012 dále klesl. [online]. [cit. 2012-08-20]. Dostupné z: </w:t>
      </w:r>
      <w:r w:rsidR="00A62D91" w:rsidRPr="00A62D91">
        <w:rPr>
          <w:rFonts w:ascii="Times New Roman" w:hAnsi="Times New Roman"/>
          <w:sz w:val="24"/>
          <w:szCs w:val="24"/>
          <w:shd w:val="clear" w:color="auto" w:fill="FFFFFF"/>
        </w:rPr>
        <w:t>http://www.proculture.cz/cultureinfo/statni-rozpocet-na-kulturu/podil-vydaju-ministerstva-kultury-na-statnim-rozpoctu-dale-klesl-2576.html</w:t>
      </w:r>
    </w:p>
    <w:p w:rsidR="00A62D91" w:rsidRPr="00A62D91" w:rsidRDefault="00A62D91" w:rsidP="00436B4B">
      <w:pPr>
        <w:jc w:val="both"/>
        <w:rPr>
          <w:rFonts w:ascii="Times New Roman" w:hAnsi="Times New Roman"/>
          <w:color w:val="000000"/>
          <w:sz w:val="24"/>
          <w:szCs w:val="24"/>
          <w:shd w:val="clear" w:color="auto" w:fill="FFFFFF"/>
        </w:rPr>
      </w:pPr>
      <w:r w:rsidRPr="00A62D91">
        <w:rPr>
          <w:rFonts w:ascii="Times New Roman" w:hAnsi="Times New Roman"/>
          <w:color w:val="000000"/>
          <w:sz w:val="24"/>
          <w:szCs w:val="24"/>
          <w:shd w:val="clear" w:color="auto" w:fill="FFFFFF"/>
        </w:rPr>
        <w:t>SOUKUP, Václav. </w:t>
      </w:r>
      <w:r w:rsidRPr="00A62D91">
        <w:rPr>
          <w:rFonts w:ascii="Times New Roman" w:hAnsi="Times New Roman"/>
          <w:i/>
          <w:iCs/>
          <w:color w:val="000000"/>
          <w:sz w:val="24"/>
          <w:szCs w:val="24"/>
          <w:shd w:val="clear" w:color="auto" w:fill="FFFFFF"/>
        </w:rPr>
        <w:t>Antropologie. Teorie člověka a kultury</w:t>
      </w:r>
      <w:r w:rsidRPr="00A62D91">
        <w:rPr>
          <w:rFonts w:ascii="Times New Roman" w:hAnsi="Times New Roman"/>
          <w:color w:val="000000"/>
          <w:sz w:val="24"/>
          <w:szCs w:val="24"/>
          <w:shd w:val="clear" w:color="auto" w:fill="FFFFFF"/>
        </w:rPr>
        <w:t>. Praha: Portál, 2000. ISBN 978-80-7367-432-8.</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SUŠICKÁ, Věra. Definice kultury. In:</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Http://uprav.ff.cuni.cz/</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color w:val="000000"/>
          <w:sz w:val="24"/>
          <w:szCs w:val="24"/>
          <w:shd w:val="clear" w:color="auto" w:fill="FFFFFF"/>
        </w:rPr>
        <w:t xml:space="preserve">[online]. [cit. 2012-11-01]. Dostupné z: </w:t>
      </w:r>
      <w:r w:rsidRPr="00AB6165">
        <w:rPr>
          <w:rFonts w:ascii="Times New Roman" w:hAnsi="Times New Roman"/>
          <w:sz w:val="24"/>
          <w:szCs w:val="24"/>
          <w:shd w:val="clear" w:color="auto" w:fill="FFFFFF"/>
        </w:rPr>
        <w:t>http://uprav.ff.cuni.cz/Definicekultury.doc</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ŠKARABELOVÁ, Simona, Jarmila NESHYBOVÁ a Jaroslav REKTOŘÍK.</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Ekonomika kultury a masmédií</w:t>
      </w:r>
      <w:r w:rsidRPr="006F460C">
        <w:rPr>
          <w:rFonts w:ascii="Times New Roman" w:hAnsi="Times New Roman"/>
          <w:color w:val="000000"/>
          <w:sz w:val="24"/>
          <w:szCs w:val="24"/>
          <w:shd w:val="clear" w:color="auto" w:fill="FFFFFF"/>
        </w:rPr>
        <w:t>. 1. vyd. Brno: Masarykova univerzita, 2007. ISBN 978-80-210-4267-4.</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TRAMPOTA, Tomáš, VOJTĚCHOVSKÁ, Martina.</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Metody výzkumu médií</w:t>
      </w:r>
      <w:r w:rsidRPr="006F460C">
        <w:rPr>
          <w:rFonts w:ascii="Times New Roman" w:hAnsi="Times New Roman"/>
          <w:color w:val="000000"/>
          <w:sz w:val="24"/>
          <w:szCs w:val="24"/>
          <w:shd w:val="clear" w:color="auto" w:fill="FFFFFF"/>
        </w:rPr>
        <w:t>. 1. vyd. Praha: Portál, 2010. ISBN 978-80-7367-638-4.</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TRAMPOTA, Tomáš.</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Zpravodajství</w:t>
      </w:r>
      <w:r w:rsidRPr="006F460C">
        <w:rPr>
          <w:rFonts w:ascii="Times New Roman" w:hAnsi="Times New Roman"/>
          <w:color w:val="000000"/>
          <w:sz w:val="24"/>
          <w:szCs w:val="24"/>
          <w:shd w:val="clear" w:color="auto" w:fill="FFFFFF"/>
        </w:rPr>
        <w:t>. 1. vyd. Praha: Portál, 2006. ISBN 80-7367-096-8.</w:t>
      </w:r>
    </w:p>
    <w:p w:rsidR="00492E34" w:rsidRPr="00193ACA" w:rsidRDefault="00492E34" w:rsidP="00436B4B">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van LEEUWEN</w:t>
      </w:r>
      <w:r w:rsidRPr="00193ACA">
        <w:rPr>
          <w:rFonts w:ascii="Times New Roman" w:hAnsi="Times New Roman"/>
          <w:iCs/>
          <w:sz w:val="24"/>
          <w:szCs w:val="24"/>
        </w:rPr>
        <w:t>, T</w:t>
      </w:r>
      <w:r>
        <w:rPr>
          <w:rFonts w:ascii="Times New Roman" w:hAnsi="Times New Roman"/>
          <w:iCs/>
          <w:sz w:val="24"/>
          <w:szCs w:val="24"/>
        </w:rPr>
        <w:t>heun</w:t>
      </w:r>
      <w:r w:rsidRPr="00193ACA">
        <w:rPr>
          <w:rFonts w:ascii="Times New Roman" w:hAnsi="Times New Roman"/>
          <w:iCs/>
          <w:sz w:val="24"/>
          <w:szCs w:val="24"/>
        </w:rPr>
        <w:t xml:space="preserve">. </w:t>
      </w:r>
      <w:r w:rsidRPr="00193ACA">
        <w:rPr>
          <w:rFonts w:ascii="Times New Roman" w:hAnsi="Times New Roman"/>
          <w:i/>
          <w:iCs/>
          <w:sz w:val="24"/>
          <w:szCs w:val="24"/>
        </w:rPr>
        <w:t>The representation of social actors in discourse.</w:t>
      </w:r>
      <w:r w:rsidRPr="00193ACA">
        <w:rPr>
          <w:rFonts w:ascii="Times New Roman" w:hAnsi="Times New Roman"/>
          <w:iCs/>
          <w:sz w:val="24"/>
          <w:szCs w:val="24"/>
        </w:rPr>
        <w:t xml:space="preserve"> In</w:t>
      </w:r>
      <w:r w:rsidR="00AB6165">
        <w:rPr>
          <w:rFonts w:ascii="Times New Roman" w:hAnsi="Times New Roman"/>
          <w:iCs/>
          <w:sz w:val="24"/>
          <w:szCs w:val="24"/>
        </w:rPr>
        <w:t>:</w:t>
      </w:r>
      <w:r w:rsidRPr="00193ACA">
        <w:rPr>
          <w:rFonts w:ascii="Times New Roman" w:hAnsi="Times New Roman"/>
          <w:iCs/>
          <w:sz w:val="24"/>
          <w:szCs w:val="24"/>
        </w:rPr>
        <w:t xml:space="preserve">CaldasCoulthard, C. R., &amp; Coulthard, M. (Eds.), </w:t>
      </w:r>
      <w:r w:rsidRPr="00193ACA">
        <w:rPr>
          <w:rFonts w:ascii="Times New Roman" w:hAnsi="Times New Roman"/>
          <w:i/>
          <w:iCs/>
          <w:sz w:val="24"/>
          <w:szCs w:val="24"/>
        </w:rPr>
        <w:t>Texts and practices</w:t>
      </w:r>
      <w:r w:rsidRPr="00193ACA">
        <w:rPr>
          <w:rFonts w:ascii="Times New Roman" w:hAnsi="Times New Roman"/>
          <w:iCs/>
          <w:sz w:val="24"/>
          <w:szCs w:val="24"/>
        </w:rPr>
        <w:t xml:space="preserve">: </w:t>
      </w:r>
      <w:r w:rsidRPr="00AB6165">
        <w:rPr>
          <w:rFonts w:ascii="Times New Roman" w:hAnsi="Times New Roman"/>
          <w:i/>
          <w:iCs/>
          <w:sz w:val="24"/>
          <w:szCs w:val="24"/>
        </w:rPr>
        <w:t>Readings in critical discourse analysis</w:t>
      </w:r>
      <w:r w:rsidRPr="00193ACA">
        <w:rPr>
          <w:rFonts w:ascii="Times New Roman" w:hAnsi="Times New Roman"/>
          <w:iCs/>
          <w:sz w:val="24"/>
          <w:szCs w:val="24"/>
        </w:rPr>
        <w:t xml:space="preserve">. </w:t>
      </w:r>
      <w:r w:rsidR="00AB6165">
        <w:rPr>
          <w:rFonts w:ascii="Times New Roman" w:hAnsi="Times New Roman"/>
          <w:iCs/>
          <w:sz w:val="24"/>
          <w:szCs w:val="24"/>
        </w:rPr>
        <w:t xml:space="preserve">London: Routledge1996. </w:t>
      </w:r>
      <w:r w:rsidRPr="00193ACA">
        <w:rPr>
          <w:rFonts w:ascii="Times New Roman" w:hAnsi="Times New Roman"/>
          <w:iCs/>
          <w:sz w:val="24"/>
          <w:szCs w:val="24"/>
        </w:rPr>
        <w:t xml:space="preserve"> </w:t>
      </w:r>
      <w:r w:rsidR="00AB6165">
        <w:rPr>
          <w:rFonts w:ascii="Times New Roman" w:hAnsi="Times New Roman"/>
          <w:color w:val="000000"/>
          <w:sz w:val="24"/>
          <w:szCs w:val="24"/>
          <w:shd w:val="clear" w:color="auto" w:fill="FFFFFF"/>
        </w:rPr>
        <w:t>ISBN 876-42-212-5</w:t>
      </w:r>
      <w:r w:rsidR="00AB6165">
        <w:rPr>
          <w:rFonts w:ascii="Times New Roman" w:hAnsi="Times New Roman"/>
          <w:iCs/>
          <w:sz w:val="24"/>
          <w:szCs w:val="24"/>
        </w:rPr>
        <w:t>, s. 32-70.</w:t>
      </w:r>
    </w:p>
    <w:p w:rsidR="00492E34" w:rsidRPr="006F460C" w:rsidRDefault="00492E34" w:rsidP="00436B4B">
      <w:pPr>
        <w:autoSpaceDE w:val="0"/>
        <w:autoSpaceDN w:val="0"/>
        <w:adjustRightInd w:val="0"/>
        <w:spacing w:after="0" w:line="240" w:lineRule="auto"/>
        <w:jc w:val="both"/>
        <w:rPr>
          <w:rFonts w:ascii="Times New Roman" w:hAnsi="Times New Roman"/>
          <w:i/>
          <w:iCs/>
          <w:sz w:val="24"/>
          <w:szCs w:val="24"/>
        </w:rPr>
      </w:pPr>
    </w:p>
    <w:p w:rsidR="00492E34" w:rsidRDefault="00492E34" w:rsidP="00436B4B">
      <w:pPr>
        <w:autoSpaceDE w:val="0"/>
        <w:autoSpaceDN w:val="0"/>
        <w:adjustRightInd w:val="0"/>
        <w:spacing w:after="0" w:line="240" w:lineRule="auto"/>
        <w:jc w:val="both"/>
        <w:rPr>
          <w:rStyle w:val="Hypertextovodkaz"/>
          <w:rFonts w:ascii="Times New Roman" w:hAnsi="Times New Roman"/>
          <w:sz w:val="24"/>
          <w:szCs w:val="24"/>
          <w:shd w:val="clear" w:color="auto" w:fill="FFFFFF"/>
        </w:rPr>
      </w:pPr>
      <w:r w:rsidRPr="006F460C">
        <w:rPr>
          <w:rFonts w:ascii="Times New Roman" w:hAnsi="Times New Roman"/>
          <w:color w:val="000000"/>
          <w:sz w:val="24"/>
          <w:szCs w:val="24"/>
          <w:shd w:val="clear" w:color="auto" w:fill="FFFFFF"/>
        </w:rPr>
        <w:t>Wikipedia.</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Ústí nad Labem</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color w:val="000000"/>
          <w:sz w:val="24"/>
          <w:szCs w:val="24"/>
          <w:shd w:val="clear" w:color="auto" w:fill="FFFFFF"/>
        </w:rPr>
        <w:t xml:space="preserve">[online]. 26. 11. 2012 v 20:32. [cit. 2012-11-28]. Dostupné z: </w:t>
      </w:r>
      <w:r w:rsidRPr="00AB6165">
        <w:rPr>
          <w:rFonts w:ascii="Times New Roman" w:hAnsi="Times New Roman"/>
          <w:sz w:val="24"/>
          <w:szCs w:val="24"/>
          <w:shd w:val="clear" w:color="auto" w:fill="FFFFFF"/>
        </w:rPr>
        <w:t>http://cs.wikipedia.org/wiki/%C3%9Ast%C3%AD_nad_Labem</w:t>
      </w:r>
    </w:p>
    <w:p w:rsidR="00492E34" w:rsidRPr="006F460C" w:rsidRDefault="00492E34" w:rsidP="00436B4B">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492E34" w:rsidRPr="006F460C" w:rsidRDefault="00492E34" w:rsidP="00436B4B">
      <w:pPr>
        <w:jc w:val="both"/>
        <w:rPr>
          <w:rFonts w:ascii="Times New Roman" w:hAnsi="Times New Roman"/>
          <w:color w:val="000000"/>
          <w:sz w:val="24"/>
          <w:szCs w:val="24"/>
        </w:rPr>
      </w:pPr>
      <w:r w:rsidRPr="006F460C">
        <w:rPr>
          <w:rFonts w:ascii="Times New Roman" w:hAnsi="Times New Roman"/>
          <w:color w:val="000000"/>
          <w:sz w:val="24"/>
          <w:szCs w:val="24"/>
          <w:shd w:val="clear" w:color="auto" w:fill="FFFFFF"/>
        </w:rPr>
        <w:t>WILLIAMS, Raymond.</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Keywords: A Vocabulary of Culture and Society</w:t>
      </w:r>
      <w:r w:rsidRPr="006F460C">
        <w:rPr>
          <w:rFonts w:ascii="Times New Roman" w:hAnsi="Times New Roman"/>
          <w:color w:val="000000"/>
          <w:sz w:val="24"/>
          <w:szCs w:val="24"/>
          <w:shd w:val="clear" w:color="auto" w:fill="FFFFFF"/>
        </w:rPr>
        <w:t>. Revised Edition. New York: Oxford UP, 1985.</w:t>
      </w:r>
      <w:r w:rsidRPr="006F460C">
        <w:rPr>
          <w:rFonts w:ascii="Times New Roman" w:hAnsi="Times New Roman"/>
          <w:color w:val="000000"/>
          <w:sz w:val="24"/>
          <w:szCs w:val="24"/>
        </w:rPr>
        <w:t xml:space="preserve"> </w:t>
      </w:r>
      <w:r w:rsidR="00BD1BC6">
        <w:rPr>
          <w:rFonts w:ascii="Times New Roman" w:hAnsi="Times New Roman"/>
          <w:color w:val="000000"/>
          <w:sz w:val="24"/>
          <w:szCs w:val="24"/>
          <w:shd w:val="clear" w:color="auto" w:fill="FFFFFF"/>
        </w:rPr>
        <w:t>ISBN 285-55-907-5</w:t>
      </w:r>
      <w:r w:rsidR="00BD1BC6">
        <w:rPr>
          <w:rFonts w:ascii="Times New Roman" w:hAnsi="Times New Roman"/>
          <w:iCs/>
          <w:sz w:val="24"/>
          <w:szCs w:val="24"/>
        </w:rPr>
        <w:t>.</w:t>
      </w:r>
    </w:p>
    <w:p w:rsidR="00492E34" w:rsidRPr="006F460C" w:rsidRDefault="00492E34" w:rsidP="00436B4B">
      <w:pPr>
        <w:jc w:val="both"/>
        <w:rPr>
          <w:rFonts w:ascii="Times New Roman" w:hAnsi="Times New Roman"/>
          <w:color w:val="000000"/>
          <w:sz w:val="24"/>
          <w:szCs w:val="24"/>
          <w:shd w:val="clear" w:color="auto" w:fill="FFFFFF"/>
        </w:rPr>
      </w:pPr>
      <w:r w:rsidRPr="006F460C">
        <w:rPr>
          <w:rFonts w:ascii="Times New Roman" w:hAnsi="Times New Roman"/>
          <w:color w:val="000000"/>
          <w:sz w:val="24"/>
          <w:szCs w:val="24"/>
          <w:shd w:val="clear" w:color="auto" w:fill="FFFFFF"/>
        </w:rPr>
        <w:t>WODAK, Ruth, MEYER, Michael.</w:t>
      </w:r>
      <w:r w:rsidRPr="006F460C">
        <w:rPr>
          <w:rStyle w:val="apple-converted-space"/>
          <w:rFonts w:ascii="Times New Roman" w:hAnsi="Times New Roman"/>
          <w:color w:val="000000"/>
          <w:sz w:val="24"/>
          <w:szCs w:val="24"/>
          <w:shd w:val="clear" w:color="auto" w:fill="FFFFFF"/>
        </w:rPr>
        <w:t> </w:t>
      </w:r>
      <w:r w:rsidRPr="006F460C">
        <w:rPr>
          <w:rFonts w:ascii="Times New Roman" w:hAnsi="Times New Roman"/>
          <w:i/>
          <w:iCs/>
          <w:color w:val="000000"/>
          <w:sz w:val="24"/>
          <w:szCs w:val="24"/>
          <w:shd w:val="clear" w:color="auto" w:fill="FFFFFF"/>
        </w:rPr>
        <w:t>Methods for Critical Discourse Analysis</w:t>
      </w:r>
      <w:r w:rsidRPr="006F460C">
        <w:rPr>
          <w:rFonts w:ascii="Times New Roman" w:hAnsi="Times New Roman"/>
          <w:color w:val="000000"/>
          <w:sz w:val="24"/>
          <w:szCs w:val="24"/>
          <w:shd w:val="clear" w:color="auto" w:fill="FFFFFF"/>
        </w:rPr>
        <w:t>. 2. vyd. London: SAGE Publications Ltd, 2009. ISBN 978-1-84787-454-2.</w:t>
      </w:r>
    </w:p>
    <w:p w:rsidR="00492E34" w:rsidRPr="006F460C" w:rsidRDefault="00492E34" w:rsidP="00436B4B">
      <w:pPr>
        <w:jc w:val="both"/>
        <w:rPr>
          <w:rFonts w:ascii="Times New Roman" w:hAnsi="Times New Roman"/>
          <w:color w:val="302C26"/>
          <w:sz w:val="24"/>
          <w:szCs w:val="24"/>
          <w:shd w:val="clear" w:color="auto" w:fill="FFFFFF"/>
        </w:rPr>
      </w:pPr>
      <w:r w:rsidRPr="006F460C">
        <w:rPr>
          <w:rFonts w:ascii="Times New Roman" w:hAnsi="Times New Roman"/>
          <w:color w:val="302C26"/>
          <w:sz w:val="24"/>
          <w:szCs w:val="24"/>
          <w:shd w:val="clear" w:color="auto" w:fill="FFFFFF"/>
        </w:rPr>
        <w:t>ZÁMEC, Radim: „Kritická analýza diskursu: Lexikálně-sémantický přístup.“ In: Foret, M. – Lapčík, M. – Orság, P. (eds.):</w:t>
      </w:r>
      <w:r w:rsidRPr="006F460C">
        <w:rPr>
          <w:rStyle w:val="apple-converted-space"/>
          <w:rFonts w:ascii="Times New Roman" w:hAnsi="Times New Roman"/>
          <w:color w:val="302C26"/>
          <w:sz w:val="24"/>
          <w:szCs w:val="24"/>
          <w:shd w:val="clear" w:color="auto" w:fill="FFFFFF"/>
        </w:rPr>
        <w:t> </w:t>
      </w:r>
      <w:proofErr w:type="gramStart"/>
      <w:r w:rsidRPr="006F460C">
        <w:rPr>
          <w:rStyle w:val="Zvraznn"/>
          <w:rFonts w:ascii="Times New Roman" w:hAnsi="Times New Roman"/>
          <w:color w:val="302C26"/>
          <w:sz w:val="24"/>
          <w:szCs w:val="24"/>
          <w:shd w:val="clear" w:color="auto" w:fill="FFFFFF"/>
        </w:rPr>
        <w:t>Kultura</w:t>
      </w:r>
      <w:proofErr w:type="gramEnd"/>
      <w:r w:rsidRPr="006F460C">
        <w:rPr>
          <w:rStyle w:val="Zvraznn"/>
          <w:rFonts w:ascii="Times New Roman" w:hAnsi="Times New Roman"/>
          <w:color w:val="302C26"/>
          <w:sz w:val="24"/>
          <w:szCs w:val="24"/>
          <w:shd w:val="clear" w:color="auto" w:fill="FFFFFF"/>
        </w:rPr>
        <w:t>–</w:t>
      </w:r>
      <w:proofErr w:type="gramStart"/>
      <w:r w:rsidRPr="006F460C">
        <w:rPr>
          <w:rStyle w:val="Zvraznn"/>
          <w:rFonts w:ascii="Times New Roman" w:hAnsi="Times New Roman"/>
          <w:color w:val="302C26"/>
          <w:sz w:val="24"/>
          <w:szCs w:val="24"/>
          <w:shd w:val="clear" w:color="auto" w:fill="FFFFFF"/>
        </w:rPr>
        <w:t>Média</w:t>
      </w:r>
      <w:proofErr w:type="gramEnd"/>
      <w:r w:rsidRPr="006F460C">
        <w:rPr>
          <w:rStyle w:val="Zvraznn"/>
          <w:rFonts w:ascii="Times New Roman" w:hAnsi="Times New Roman"/>
          <w:color w:val="302C26"/>
          <w:sz w:val="24"/>
          <w:szCs w:val="24"/>
          <w:shd w:val="clear" w:color="auto" w:fill="FFFFFF"/>
        </w:rPr>
        <w:t>–Komunikace 2/2009. Myšlení médií a komunikace –</w:t>
      </w:r>
      <w:r w:rsidRPr="006F460C">
        <w:rPr>
          <w:rStyle w:val="apple-converted-space"/>
          <w:rFonts w:ascii="Times New Roman" w:hAnsi="Times New Roman"/>
          <w:i/>
          <w:iCs/>
          <w:color w:val="302C26"/>
          <w:sz w:val="24"/>
          <w:szCs w:val="24"/>
          <w:shd w:val="clear" w:color="auto" w:fill="FFFFFF"/>
        </w:rPr>
        <w:t> </w:t>
      </w:r>
      <w:proofErr w:type="gramStart"/>
      <w:r w:rsidRPr="006F460C">
        <w:rPr>
          <w:rStyle w:val="Zvraznn"/>
          <w:rFonts w:ascii="Times New Roman" w:hAnsi="Times New Roman"/>
          <w:color w:val="302C26"/>
          <w:sz w:val="24"/>
          <w:szCs w:val="24"/>
          <w:shd w:val="clear" w:color="auto" w:fill="FFFFFF"/>
        </w:rPr>
        <w:t>Diskurs(ivní</w:t>
      </w:r>
      <w:proofErr w:type="gramEnd"/>
      <w:r w:rsidRPr="006F460C">
        <w:rPr>
          <w:rStyle w:val="Zvraznn"/>
          <w:rFonts w:ascii="Times New Roman" w:hAnsi="Times New Roman"/>
          <w:color w:val="302C26"/>
          <w:sz w:val="24"/>
          <w:szCs w:val="24"/>
          <w:shd w:val="clear" w:color="auto" w:fill="FFFFFF"/>
        </w:rPr>
        <w:t xml:space="preserve"> analýza) zpravodajství</w:t>
      </w:r>
      <w:r w:rsidRPr="006F460C">
        <w:rPr>
          <w:rFonts w:ascii="Times New Roman" w:hAnsi="Times New Roman"/>
          <w:color w:val="302C26"/>
          <w:sz w:val="24"/>
          <w:szCs w:val="24"/>
          <w:shd w:val="clear" w:color="auto" w:fill="FFFFFF"/>
        </w:rPr>
        <w:t>. Olomouc: Univerzita Palackého 2009. ISSN 1804-0365, s. 137–164.</w:t>
      </w:r>
    </w:p>
    <w:p w:rsidR="00434B07" w:rsidRDefault="00434B07" w:rsidP="00CB1F15">
      <w:pPr>
        <w:spacing w:line="360" w:lineRule="auto"/>
        <w:jc w:val="both"/>
        <w:rPr>
          <w:rFonts w:ascii="Times New Roman" w:hAnsi="Times New Roman"/>
          <w:sz w:val="24"/>
          <w:szCs w:val="24"/>
        </w:rPr>
      </w:pPr>
    </w:p>
    <w:p w:rsidR="00587A22" w:rsidRDefault="00587A22" w:rsidP="00CB1F15">
      <w:pPr>
        <w:pStyle w:val="Nadpis1"/>
        <w:jc w:val="both"/>
      </w:pPr>
    </w:p>
    <w:p w:rsidR="00587A22" w:rsidRDefault="00587A22" w:rsidP="00CB1F15">
      <w:pPr>
        <w:pStyle w:val="Nadpis1"/>
        <w:jc w:val="both"/>
      </w:pPr>
    </w:p>
    <w:p w:rsidR="00587A22" w:rsidRDefault="00587A22" w:rsidP="00587A22"/>
    <w:p w:rsidR="0088545F" w:rsidRPr="00587A22" w:rsidRDefault="0088545F" w:rsidP="00587A22"/>
    <w:p w:rsidR="00434B07" w:rsidRDefault="00434B07" w:rsidP="0088545F">
      <w:pPr>
        <w:pStyle w:val="Nadpis1"/>
        <w:jc w:val="both"/>
      </w:pPr>
      <w:bookmarkStart w:id="71" w:name="_Toc342268220"/>
      <w:r>
        <w:lastRenderedPageBreak/>
        <w:t>S</w:t>
      </w:r>
      <w:r w:rsidR="00B65E91">
        <w:t>EZNAM POUŽITÝCH SCHÉMAT</w:t>
      </w:r>
      <w:bookmarkEnd w:id="71"/>
      <w:r w:rsidR="0088545F">
        <w:t xml:space="preserve"> </w:t>
      </w:r>
    </w:p>
    <w:p w:rsidR="0088545F" w:rsidRDefault="00D33FCD">
      <w:pPr>
        <w:pStyle w:val="Seznamobrzk"/>
        <w:tabs>
          <w:tab w:val="right" w:leader="dot" w:pos="9062"/>
        </w:tabs>
        <w:rPr>
          <w:rFonts w:asciiTheme="minorHAnsi" w:eastAsiaTheme="minorEastAsia" w:hAnsiTheme="minorHAnsi" w:cstheme="minorBidi"/>
          <w:noProof/>
          <w:lang w:val="sk-SK" w:eastAsia="sk-SK"/>
        </w:rPr>
      </w:pPr>
      <w:r>
        <w:fldChar w:fldCharType="begin"/>
      </w:r>
      <w:r w:rsidR="0088545F">
        <w:instrText xml:space="preserve"> TOC \h \z \c "Schéma" </w:instrText>
      </w:r>
      <w:r>
        <w:fldChar w:fldCharType="separate"/>
      </w:r>
      <w:hyperlink r:id="rId15" w:anchor="_Toc342249561" w:history="1">
        <w:r w:rsidR="0088545F" w:rsidRPr="00C21BCF">
          <w:rPr>
            <w:rStyle w:val="Hypertextovodkaz"/>
            <w:rFonts w:ascii="Times New Roman" w:hAnsi="Times New Roman"/>
            <w:noProof/>
          </w:rPr>
          <w:t>Schéma 1: Sociální struktury a sociální praxe (Fairclough, 1992: 37)</w:t>
        </w:r>
        <w:r w:rsidR="0088545F">
          <w:rPr>
            <w:noProof/>
            <w:webHidden/>
          </w:rPr>
          <w:tab/>
        </w:r>
        <w:r>
          <w:rPr>
            <w:noProof/>
            <w:webHidden/>
          </w:rPr>
          <w:fldChar w:fldCharType="begin"/>
        </w:r>
        <w:r w:rsidR="0088545F">
          <w:rPr>
            <w:noProof/>
            <w:webHidden/>
          </w:rPr>
          <w:instrText xml:space="preserve"> PAGEREF _Toc342249561 \h </w:instrText>
        </w:r>
        <w:r>
          <w:rPr>
            <w:noProof/>
            <w:webHidden/>
          </w:rPr>
        </w:r>
        <w:r>
          <w:rPr>
            <w:noProof/>
            <w:webHidden/>
          </w:rPr>
          <w:fldChar w:fldCharType="separate"/>
        </w:r>
        <w:r w:rsidR="003F0340">
          <w:rPr>
            <w:noProof/>
            <w:webHidden/>
          </w:rPr>
          <w:t>7</w:t>
        </w:r>
        <w:r>
          <w:rPr>
            <w:noProof/>
            <w:webHidden/>
          </w:rPr>
          <w:fldChar w:fldCharType="end"/>
        </w:r>
      </w:hyperlink>
    </w:p>
    <w:p w:rsidR="0088545F" w:rsidRDefault="00B63D16">
      <w:pPr>
        <w:pStyle w:val="Seznamobrzk"/>
        <w:tabs>
          <w:tab w:val="right" w:leader="dot" w:pos="9062"/>
        </w:tabs>
        <w:rPr>
          <w:rFonts w:asciiTheme="minorHAnsi" w:eastAsiaTheme="minorEastAsia" w:hAnsiTheme="minorHAnsi" w:cstheme="minorBidi"/>
          <w:noProof/>
          <w:lang w:val="sk-SK" w:eastAsia="sk-SK"/>
        </w:rPr>
      </w:pPr>
      <w:hyperlink r:id="rId16" w:anchor="_Toc342249562" w:history="1">
        <w:r w:rsidR="0088545F" w:rsidRPr="00C21BCF">
          <w:rPr>
            <w:rStyle w:val="Hypertextovodkaz"/>
            <w:rFonts w:ascii="Times New Roman" w:hAnsi="Times New Roman"/>
            <w:noProof/>
          </w:rPr>
          <w:t>Schéma 2: Zobrazení sociálních aktérů v diskurzu (van Leeuwen, 1996: 52)</w:t>
        </w:r>
        <w:r w:rsidR="0088545F">
          <w:rPr>
            <w:noProof/>
            <w:webHidden/>
          </w:rPr>
          <w:tab/>
        </w:r>
        <w:r w:rsidR="00D33FCD">
          <w:rPr>
            <w:noProof/>
            <w:webHidden/>
          </w:rPr>
          <w:fldChar w:fldCharType="begin"/>
        </w:r>
        <w:r w:rsidR="0088545F">
          <w:rPr>
            <w:noProof/>
            <w:webHidden/>
          </w:rPr>
          <w:instrText xml:space="preserve"> PAGEREF _Toc342249562 \h </w:instrText>
        </w:r>
        <w:r w:rsidR="00D33FCD">
          <w:rPr>
            <w:noProof/>
            <w:webHidden/>
          </w:rPr>
        </w:r>
        <w:r w:rsidR="00D33FCD">
          <w:rPr>
            <w:noProof/>
            <w:webHidden/>
          </w:rPr>
          <w:fldChar w:fldCharType="separate"/>
        </w:r>
        <w:r w:rsidR="003F0340">
          <w:rPr>
            <w:noProof/>
            <w:webHidden/>
          </w:rPr>
          <w:t>13</w:t>
        </w:r>
        <w:r w:rsidR="00D33FCD">
          <w:rPr>
            <w:noProof/>
            <w:webHidden/>
          </w:rPr>
          <w:fldChar w:fldCharType="end"/>
        </w:r>
      </w:hyperlink>
    </w:p>
    <w:p w:rsidR="0088545F" w:rsidRDefault="00B63D16">
      <w:pPr>
        <w:pStyle w:val="Seznamobrzk"/>
        <w:tabs>
          <w:tab w:val="right" w:leader="dot" w:pos="9062"/>
        </w:tabs>
        <w:rPr>
          <w:rFonts w:asciiTheme="minorHAnsi" w:eastAsiaTheme="minorEastAsia" w:hAnsiTheme="minorHAnsi" w:cstheme="minorBidi"/>
          <w:noProof/>
          <w:lang w:val="sk-SK" w:eastAsia="sk-SK"/>
        </w:rPr>
      </w:pPr>
      <w:hyperlink r:id="rId17" w:anchor="_Toc342249563" w:history="1">
        <w:r w:rsidR="0088545F" w:rsidRPr="00C21BCF">
          <w:rPr>
            <w:rStyle w:val="Hypertextovodkaz"/>
            <w:rFonts w:ascii="Times New Roman" w:hAnsi="Times New Roman"/>
            <w:noProof/>
          </w:rPr>
          <w:t>Schéma 3:</w:t>
        </w:r>
        <w:r w:rsidR="0088545F" w:rsidRPr="00C21BCF">
          <w:rPr>
            <w:rStyle w:val="Hypertextovodkaz"/>
            <w:noProof/>
          </w:rPr>
          <w:t xml:space="preserve"> </w:t>
        </w:r>
        <w:r w:rsidR="0088545F" w:rsidRPr="00C21BCF">
          <w:rPr>
            <w:rStyle w:val="Hypertextovodkaz"/>
            <w:rFonts w:ascii="Times New Roman" w:hAnsi="Times New Roman"/>
            <w:noProof/>
          </w:rPr>
          <w:t>Typy procesů (Halliday &amp; Matthiessen, 2004: 172)</w:t>
        </w:r>
        <w:r w:rsidR="0088545F">
          <w:rPr>
            <w:noProof/>
            <w:webHidden/>
          </w:rPr>
          <w:tab/>
        </w:r>
        <w:r w:rsidR="00D33FCD">
          <w:rPr>
            <w:noProof/>
            <w:webHidden/>
          </w:rPr>
          <w:fldChar w:fldCharType="begin"/>
        </w:r>
        <w:r w:rsidR="0088545F">
          <w:rPr>
            <w:noProof/>
            <w:webHidden/>
          </w:rPr>
          <w:instrText xml:space="preserve"> PAGEREF _Toc342249563 \h </w:instrText>
        </w:r>
        <w:r w:rsidR="00D33FCD">
          <w:rPr>
            <w:noProof/>
            <w:webHidden/>
          </w:rPr>
        </w:r>
        <w:r w:rsidR="00D33FCD">
          <w:rPr>
            <w:noProof/>
            <w:webHidden/>
          </w:rPr>
          <w:fldChar w:fldCharType="separate"/>
        </w:r>
        <w:r w:rsidR="003F0340">
          <w:rPr>
            <w:noProof/>
            <w:webHidden/>
          </w:rPr>
          <w:t>16</w:t>
        </w:r>
        <w:r w:rsidR="00D33FCD">
          <w:rPr>
            <w:noProof/>
            <w:webHidden/>
          </w:rPr>
          <w:fldChar w:fldCharType="end"/>
        </w:r>
      </w:hyperlink>
    </w:p>
    <w:p w:rsidR="0088545F" w:rsidRDefault="00B63D16">
      <w:pPr>
        <w:pStyle w:val="Seznamobrzk"/>
        <w:tabs>
          <w:tab w:val="right" w:leader="dot" w:pos="9062"/>
        </w:tabs>
        <w:rPr>
          <w:rFonts w:asciiTheme="minorHAnsi" w:eastAsiaTheme="minorEastAsia" w:hAnsiTheme="minorHAnsi" w:cstheme="minorBidi"/>
          <w:noProof/>
          <w:lang w:val="sk-SK" w:eastAsia="sk-SK"/>
        </w:rPr>
      </w:pPr>
      <w:hyperlink r:id="rId18" w:anchor="_Toc342249564" w:history="1">
        <w:r w:rsidR="0088545F" w:rsidRPr="00C21BCF">
          <w:rPr>
            <w:rStyle w:val="Hypertextovodkaz"/>
            <w:rFonts w:ascii="Times New Roman" w:hAnsi="Times New Roman"/>
            <w:noProof/>
          </w:rPr>
          <w:t>Schéma 4: Rozložení věkových skupin (Integrovaný portál MPSV, 2012, online)</w:t>
        </w:r>
        <w:r w:rsidR="0088545F">
          <w:rPr>
            <w:noProof/>
            <w:webHidden/>
          </w:rPr>
          <w:tab/>
        </w:r>
        <w:r w:rsidR="00D33FCD">
          <w:rPr>
            <w:noProof/>
            <w:webHidden/>
          </w:rPr>
          <w:fldChar w:fldCharType="begin"/>
        </w:r>
        <w:r w:rsidR="0088545F">
          <w:rPr>
            <w:noProof/>
            <w:webHidden/>
          </w:rPr>
          <w:instrText xml:space="preserve"> PAGEREF _Toc342249564 \h </w:instrText>
        </w:r>
        <w:r w:rsidR="00D33FCD">
          <w:rPr>
            <w:noProof/>
            <w:webHidden/>
          </w:rPr>
        </w:r>
        <w:r w:rsidR="00D33FCD">
          <w:rPr>
            <w:noProof/>
            <w:webHidden/>
          </w:rPr>
          <w:fldChar w:fldCharType="separate"/>
        </w:r>
        <w:r w:rsidR="003F0340">
          <w:rPr>
            <w:noProof/>
            <w:webHidden/>
          </w:rPr>
          <w:t>34</w:t>
        </w:r>
        <w:r w:rsidR="00D33FCD">
          <w:rPr>
            <w:noProof/>
            <w:webHidden/>
          </w:rPr>
          <w:fldChar w:fldCharType="end"/>
        </w:r>
      </w:hyperlink>
    </w:p>
    <w:p w:rsidR="0088545F" w:rsidRPr="0088545F" w:rsidRDefault="00D33FCD" w:rsidP="0088545F">
      <w:r>
        <w:fldChar w:fldCharType="end"/>
      </w:r>
      <w:bookmarkStart w:id="72" w:name="_GoBack"/>
      <w:bookmarkEnd w:id="72"/>
    </w:p>
    <w:sectPr w:rsidR="0088545F" w:rsidRPr="0088545F" w:rsidSect="00EB5A4D">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41" w:rsidRDefault="00E95F41" w:rsidP="00984A72">
      <w:pPr>
        <w:spacing w:after="0" w:line="240" w:lineRule="auto"/>
      </w:pPr>
      <w:r>
        <w:separator/>
      </w:r>
    </w:p>
  </w:endnote>
  <w:endnote w:type="continuationSeparator" w:id="0">
    <w:p w:rsidR="00E95F41" w:rsidRDefault="00E95F41" w:rsidP="0098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EE" w:rsidRDefault="004A35EE">
    <w:pPr>
      <w:pStyle w:val="Zpat"/>
      <w:jc w:val="center"/>
    </w:pPr>
  </w:p>
  <w:p w:rsidR="004A35EE" w:rsidRDefault="004A35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7919"/>
      <w:docPartObj>
        <w:docPartGallery w:val="Page Numbers (Bottom of Page)"/>
        <w:docPartUnique/>
      </w:docPartObj>
    </w:sdtPr>
    <w:sdtContent>
      <w:p w:rsidR="004A35EE" w:rsidRDefault="004A35EE">
        <w:pPr>
          <w:pStyle w:val="Zpat"/>
          <w:jc w:val="center"/>
        </w:pPr>
        <w:r>
          <w:fldChar w:fldCharType="begin"/>
        </w:r>
        <w:r>
          <w:instrText>PAGE   \* MERGEFORMAT</w:instrText>
        </w:r>
        <w:r>
          <w:fldChar w:fldCharType="separate"/>
        </w:r>
        <w:r w:rsidR="003F0340" w:rsidRPr="003F0340">
          <w:rPr>
            <w:noProof/>
            <w:lang w:val="sk-SK"/>
          </w:rPr>
          <w:t>72</w:t>
        </w:r>
        <w:r>
          <w:fldChar w:fldCharType="end"/>
        </w:r>
      </w:p>
    </w:sdtContent>
  </w:sdt>
  <w:p w:rsidR="004A35EE" w:rsidRDefault="004A35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41" w:rsidRDefault="00E95F41" w:rsidP="00984A72">
      <w:pPr>
        <w:spacing w:after="0" w:line="240" w:lineRule="auto"/>
      </w:pPr>
      <w:r>
        <w:separator/>
      </w:r>
    </w:p>
  </w:footnote>
  <w:footnote w:type="continuationSeparator" w:id="0">
    <w:p w:rsidR="00E95F41" w:rsidRDefault="00E95F41" w:rsidP="00984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A8649D"/>
    <w:multiLevelType w:val="multilevel"/>
    <w:tmpl w:val="E0A0D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D2"/>
    <w:rsid w:val="00011454"/>
    <w:rsid w:val="000133C9"/>
    <w:rsid w:val="0001703D"/>
    <w:rsid w:val="00021317"/>
    <w:rsid w:val="000216DE"/>
    <w:rsid w:val="00022FE4"/>
    <w:rsid w:val="000337D2"/>
    <w:rsid w:val="000371BF"/>
    <w:rsid w:val="000426AE"/>
    <w:rsid w:val="000432DE"/>
    <w:rsid w:val="00043448"/>
    <w:rsid w:val="00044457"/>
    <w:rsid w:val="00045599"/>
    <w:rsid w:val="0005054D"/>
    <w:rsid w:val="000509FE"/>
    <w:rsid w:val="00052E69"/>
    <w:rsid w:val="00071FF1"/>
    <w:rsid w:val="00077FC1"/>
    <w:rsid w:val="0008020C"/>
    <w:rsid w:val="0008130E"/>
    <w:rsid w:val="00083167"/>
    <w:rsid w:val="00084A53"/>
    <w:rsid w:val="00086A43"/>
    <w:rsid w:val="000978FE"/>
    <w:rsid w:val="000A1351"/>
    <w:rsid w:val="000A1BA0"/>
    <w:rsid w:val="000A2AC6"/>
    <w:rsid w:val="000A6599"/>
    <w:rsid w:val="000A6B4B"/>
    <w:rsid w:val="000B1094"/>
    <w:rsid w:val="000B1F34"/>
    <w:rsid w:val="000B7A85"/>
    <w:rsid w:val="000C6E04"/>
    <w:rsid w:val="000D1D46"/>
    <w:rsid w:val="000E1D8B"/>
    <w:rsid w:val="000E55A9"/>
    <w:rsid w:val="000F0066"/>
    <w:rsid w:val="000F3DFA"/>
    <w:rsid w:val="000F5DA5"/>
    <w:rsid w:val="00101D5F"/>
    <w:rsid w:val="00101E1D"/>
    <w:rsid w:val="00105BE4"/>
    <w:rsid w:val="00116DE6"/>
    <w:rsid w:val="0013366F"/>
    <w:rsid w:val="00135420"/>
    <w:rsid w:val="00135EC5"/>
    <w:rsid w:val="001369EB"/>
    <w:rsid w:val="00137049"/>
    <w:rsid w:val="001402B0"/>
    <w:rsid w:val="001465B5"/>
    <w:rsid w:val="001615AB"/>
    <w:rsid w:val="00173789"/>
    <w:rsid w:val="00173EBE"/>
    <w:rsid w:val="001740DD"/>
    <w:rsid w:val="00176102"/>
    <w:rsid w:val="001769D8"/>
    <w:rsid w:val="00181A0A"/>
    <w:rsid w:val="00190BB2"/>
    <w:rsid w:val="0019335B"/>
    <w:rsid w:val="00193A8B"/>
    <w:rsid w:val="00193FD5"/>
    <w:rsid w:val="001941A1"/>
    <w:rsid w:val="00195EF2"/>
    <w:rsid w:val="001A0DD8"/>
    <w:rsid w:val="001A46B9"/>
    <w:rsid w:val="001A674E"/>
    <w:rsid w:val="001A798E"/>
    <w:rsid w:val="001B1077"/>
    <w:rsid w:val="001B1644"/>
    <w:rsid w:val="001B2137"/>
    <w:rsid w:val="001B4D71"/>
    <w:rsid w:val="001C1CA3"/>
    <w:rsid w:val="001C2677"/>
    <w:rsid w:val="001C572E"/>
    <w:rsid w:val="001C6E53"/>
    <w:rsid w:val="001C7975"/>
    <w:rsid w:val="001C7B4D"/>
    <w:rsid w:val="001D3969"/>
    <w:rsid w:val="001D52DD"/>
    <w:rsid w:val="001E02BC"/>
    <w:rsid w:val="001F0C58"/>
    <w:rsid w:val="001F10EB"/>
    <w:rsid w:val="002002F7"/>
    <w:rsid w:val="00203AB7"/>
    <w:rsid w:val="00206F89"/>
    <w:rsid w:val="00212562"/>
    <w:rsid w:val="00212577"/>
    <w:rsid w:val="0021306E"/>
    <w:rsid w:val="00222845"/>
    <w:rsid w:val="0022441A"/>
    <w:rsid w:val="00234456"/>
    <w:rsid w:val="002356C5"/>
    <w:rsid w:val="00240704"/>
    <w:rsid w:val="002464CC"/>
    <w:rsid w:val="002473CF"/>
    <w:rsid w:val="002514E0"/>
    <w:rsid w:val="00263D0A"/>
    <w:rsid w:val="0026429C"/>
    <w:rsid w:val="00264ADC"/>
    <w:rsid w:val="00267A1B"/>
    <w:rsid w:val="0027177F"/>
    <w:rsid w:val="002717C0"/>
    <w:rsid w:val="002830C3"/>
    <w:rsid w:val="002852DB"/>
    <w:rsid w:val="0028723D"/>
    <w:rsid w:val="00287DB7"/>
    <w:rsid w:val="00293437"/>
    <w:rsid w:val="00295E44"/>
    <w:rsid w:val="0029744F"/>
    <w:rsid w:val="002A2D76"/>
    <w:rsid w:val="002A2EF7"/>
    <w:rsid w:val="002B4E4B"/>
    <w:rsid w:val="002C0030"/>
    <w:rsid w:val="002C7308"/>
    <w:rsid w:val="002D389F"/>
    <w:rsid w:val="002D4AD9"/>
    <w:rsid w:val="00304F66"/>
    <w:rsid w:val="00316B5E"/>
    <w:rsid w:val="0033207A"/>
    <w:rsid w:val="003328BE"/>
    <w:rsid w:val="00340095"/>
    <w:rsid w:val="003400E1"/>
    <w:rsid w:val="00342F1D"/>
    <w:rsid w:val="00345F33"/>
    <w:rsid w:val="00352847"/>
    <w:rsid w:val="00354D2D"/>
    <w:rsid w:val="003554C1"/>
    <w:rsid w:val="00361518"/>
    <w:rsid w:val="003651CE"/>
    <w:rsid w:val="00370391"/>
    <w:rsid w:val="00370817"/>
    <w:rsid w:val="0037576E"/>
    <w:rsid w:val="00377896"/>
    <w:rsid w:val="00381BCC"/>
    <w:rsid w:val="003838D8"/>
    <w:rsid w:val="003A5E6A"/>
    <w:rsid w:val="003B12B3"/>
    <w:rsid w:val="003B4F36"/>
    <w:rsid w:val="003C2051"/>
    <w:rsid w:val="003C2327"/>
    <w:rsid w:val="003C37D8"/>
    <w:rsid w:val="003D00DB"/>
    <w:rsid w:val="003D3C0F"/>
    <w:rsid w:val="003D7286"/>
    <w:rsid w:val="003D7565"/>
    <w:rsid w:val="003E0257"/>
    <w:rsid w:val="003E5326"/>
    <w:rsid w:val="003F0340"/>
    <w:rsid w:val="003F5E99"/>
    <w:rsid w:val="00400845"/>
    <w:rsid w:val="00404548"/>
    <w:rsid w:val="004168D3"/>
    <w:rsid w:val="00416E10"/>
    <w:rsid w:val="00420C73"/>
    <w:rsid w:val="00420D70"/>
    <w:rsid w:val="00421C77"/>
    <w:rsid w:val="00423D22"/>
    <w:rsid w:val="00425036"/>
    <w:rsid w:val="00425CAC"/>
    <w:rsid w:val="004277A1"/>
    <w:rsid w:val="00427E6D"/>
    <w:rsid w:val="00434B07"/>
    <w:rsid w:val="00434FFE"/>
    <w:rsid w:val="00435FF4"/>
    <w:rsid w:val="00436B4B"/>
    <w:rsid w:val="00441797"/>
    <w:rsid w:val="00441D7B"/>
    <w:rsid w:val="004441B6"/>
    <w:rsid w:val="00444F42"/>
    <w:rsid w:val="0045061D"/>
    <w:rsid w:val="00452212"/>
    <w:rsid w:val="00455ACE"/>
    <w:rsid w:val="004631ED"/>
    <w:rsid w:val="0047286B"/>
    <w:rsid w:val="004805E4"/>
    <w:rsid w:val="0048683D"/>
    <w:rsid w:val="00490D94"/>
    <w:rsid w:val="00492E34"/>
    <w:rsid w:val="004A35EE"/>
    <w:rsid w:val="004A4BB1"/>
    <w:rsid w:val="004A505F"/>
    <w:rsid w:val="004B2716"/>
    <w:rsid w:val="004B286B"/>
    <w:rsid w:val="004C20E5"/>
    <w:rsid w:val="004D43F8"/>
    <w:rsid w:val="004E34D4"/>
    <w:rsid w:val="004F08E6"/>
    <w:rsid w:val="004F0CAF"/>
    <w:rsid w:val="004F4BEC"/>
    <w:rsid w:val="004F7674"/>
    <w:rsid w:val="00500D0B"/>
    <w:rsid w:val="00501A5C"/>
    <w:rsid w:val="00506ABB"/>
    <w:rsid w:val="00506F44"/>
    <w:rsid w:val="00507965"/>
    <w:rsid w:val="00514983"/>
    <w:rsid w:val="00516B15"/>
    <w:rsid w:val="00531632"/>
    <w:rsid w:val="005333AD"/>
    <w:rsid w:val="005400C3"/>
    <w:rsid w:val="00541FCF"/>
    <w:rsid w:val="0054494F"/>
    <w:rsid w:val="00544EA4"/>
    <w:rsid w:val="005557EE"/>
    <w:rsid w:val="005642FF"/>
    <w:rsid w:val="00567182"/>
    <w:rsid w:val="0057559B"/>
    <w:rsid w:val="0057740B"/>
    <w:rsid w:val="005815D5"/>
    <w:rsid w:val="005818E9"/>
    <w:rsid w:val="00585A82"/>
    <w:rsid w:val="00587A22"/>
    <w:rsid w:val="00591F02"/>
    <w:rsid w:val="00592715"/>
    <w:rsid w:val="005960C0"/>
    <w:rsid w:val="005A4E0C"/>
    <w:rsid w:val="005A6A65"/>
    <w:rsid w:val="005B02F8"/>
    <w:rsid w:val="005B12CD"/>
    <w:rsid w:val="005B3A62"/>
    <w:rsid w:val="005B70CA"/>
    <w:rsid w:val="005C2895"/>
    <w:rsid w:val="005C3F0D"/>
    <w:rsid w:val="005C795E"/>
    <w:rsid w:val="005D0B3B"/>
    <w:rsid w:val="005D590C"/>
    <w:rsid w:val="005E1504"/>
    <w:rsid w:val="005E2184"/>
    <w:rsid w:val="005E6AD9"/>
    <w:rsid w:val="006030AB"/>
    <w:rsid w:val="00610ED3"/>
    <w:rsid w:val="00611473"/>
    <w:rsid w:val="00613ADE"/>
    <w:rsid w:val="00616A9F"/>
    <w:rsid w:val="00624EA2"/>
    <w:rsid w:val="006324A0"/>
    <w:rsid w:val="00641823"/>
    <w:rsid w:val="006430AD"/>
    <w:rsid w:val="00643759"/>
    <w:rsid w:val="00644ADB"/>
    <w:rsid w:val="006651D3"/>
    <w:rsid w:val="0066542F"/>
    <w:rsid w:val="00665C8C"/>
    <w:rsid w:val="00672FB3"/>
    <w:rsid w:val="00675FCD"/>
    <w:rsid w:val="0068056C"/>
    <w:rsid w:val="00684B40"/>
    <w:rsid w:val="0068613E"/>
    <w:rsid w:val="00686852"/>
    <w:rsid w:val="00686A3A"/>
    <w:rsid w:val="006A5D9A"/>
    <w:rsid w:val="006B6DD6"/>
    <w:rsid w:val="006C13E4"/>
    <w:rsid w:val="006C4D60"/>
    <w:rsid w:val="006E1D8B"/>
    <w:rsid w:val="006E5FDA"/>
    <w:rsid w:val="006E6DF3"/>
    <w:rsid w:val="006E77EA"/>
    <w:rsid w:val="006F23C7"/>
    <w:rsid w:val="006F295A"/>
    <w:rsid w:val="006F4049"/>
    <w:rsid w:val="00704A90"/>
    <w:rsid w:val="007057A4"/>
    <w:rsid w:val="00710583"/>
    <w:rsid w:val="0072142F"/>
    <w:rsid w:val="0072143F"/>
    <w:rsid w:val="00722EE9"/>
    <w:rsid w:val="00724EAD"/>
    <w:rsid w:val="00733C64"/>
    <w:rsid w:val="00743EBF"/>
    <w:rsid w:val="007520D4"/>
    <w:rsid w:val="00760A09"/>
    <w:rsid w:val="00762581"/>
    <w:rsid w:val="007642F3"/>
    <w:rsid w:val="00772BA7"/>
    <w:rsid w:val="00775AEA"/>
    <w:rsid w:val="00785937"/>
    <w:rsid w:val="0078715F"/>
    <w:rsid w:val="0079062C"/>
    <w:rsid w:val="00791C24"/>
    <w:rsid w:val="007979C6"/>
    <w:rsid w:val="007A0F62"/>
    <w:rsid w:val="007A158A"/>
    <w:rsid w:val="007B1F5E"/>
    <w:rsid w:val="007B5AD7"/>
    <w:rsid w:val="007C0619"/>
    <w:rsid w:val="007C0DA3"/>
    <w:rsid w:val="007C2FFA"/>
    <w:rsid w:val="007C7D5D"/>
    <w:rsid w:val="007D180A"/>
    <w:rsid w:val="007D1ADF"/>
    <w:rsid w:val="007D3A06"/>
    <w:rsid w:val="007D5585"/>
    <w:rsid w:val="007D5FE1"/>
    <w:rsid w:val="007E1F02"/>
    <w:rsid w:val="007E2A93"/>
    <w:rsid w:val="007E3BDA"/>
    <w:rsid w:val="008000A8"/>
    <w:rsid w:val="008029F2"/>
    <w:rsid w:val="0080595E"/>
    <w:rsid w:val="00806AEE"/>
    <w:rsid w:val="00807697"/>
    <w:rsid w:val="0081002C"/>
    <w:rsid w:val="00815826"/>
    <w:rsid w:val="008168D9"/>
    <w:rsid w:val="00820A83"/>
    <w:rsid w:val="008255BA"/>
    <w:rsid w:val="00827545"/>
    <w:rsid w:val="00827E66"/>
    <w:rsid w:val="00841041"/>
    <w:rsid w:val="00845403"/>
    <w:rsid w:val="00856311"/>
    <w:rsid w:val="008578AA"/>
    <w:rsid w:val="008623F1"/>
    <w:rsid w:val="0086375F"/>
    <w:rsid w:val="00864756"/>
    <w:rsid w:val="00867DD1"/>
    <w:rsid w:val="00871029"/>
    <w:rsid w:val="00880F49"/>
    <w:rsid w:val="00884E24"/>
    <w:rsid w:val="0088545F"/>
    <w:rsid w:val="00893CDF"/>
    <w:rsid w:val="0089558A"/>
    <w:rsid w:val="008A5090"/>
    <w:rsid w:val="008A7CB8"/>
    <w:rsid w:val="008B3123"/>
    <w:rsid w:val="008B76CB"/>
    <w:rsid w:val="008C0899"/>
    <w:rsid w:val="008C6909"/>
    <w:rsid w:val="008D06B0"/>
    <w:rsid w:val="008D0D6D"/>
    <w:rsid w:val="008D1F2C"/>
    <w:rsid w:val="008D418A"/>
    <w:rsid w:val="008D4E8E"/>
    <w:rsid w:val="008F0E08"/>
    <w:rsid w:val="00900D72"/>
    <w:rsid w:val="00901897"/>
    <w:rsid w:val="00902DB8"/>
    <w:rsid w:val="00905A22"/>
    <w:rsid w:val="0090601A"/>
    <w:rsid w:val="00910FBE"/>
    <w:rsid w:val="00915346"/>
    <w:rsid w:val="00915438"/>
    <w:rsid w:val="00920518"/>
    <w:rsid w:val="00921438"/>
    <w:rsid w:val="0092155F"/>
    <w:rsid w:val="00925FC3"/>
    <w:rsid w:val="009315DD"/>
    <w:rsid w:val="009377F2"/>
    <w:rsid w:val="00941AD9"/>
    <w:rsid w:val="00943011"/>
    <w:rsid w:val="00946709"/>
    <w:rsid w:val="00946F06"/>
    <w:rsid w:val="00947887"/>
    <w:rsid w:val="00962804"/>
    <w:rsid w:val="00965D0A"/>
    <w:rsid w:val="00970662"/>
    <w:rsid w:val="00972197"/>
    <w:rsid w:val="009747CE"/>
    <w:rsid w:val="0097530B"/>
    <w:rsid w:val="0098129A"/>
    <w:rsid w:val="00984A72"/>
    <w:rsid w:val="00990D07"/>
    <w:rsid w:val="0099384A"/>
    <w:rsid w:val="00993FEE"/>
    <w:rsid w:val="009A4727"/>
    <w:rsid w:val="009B03C9"/>
    <w:rsid w:val="009B0461"/>
    <w:rsid w:val="009B129F"/>
    <w:rsid w:val="009B3534"/>
    <w:rsid w:val="009B5B66"/>
    <w:rsid w:val="009C599B"/>
    <w:rsid w:val="009C5CC9"/>
    <w:rsid w:val="009C6C2A"/>
    <w:rsid w:val="009E261D"/>
    <w:rsid w:val="009E27EC"/>
    <w:rsid w:val="009E55CF"/>
    <w:rsid w:val="009E5916"/>
    <w:rsid w:val="009E619B"/>
    <w:rsid w:val="009E64DB"/>
    <w:rsid w:val="009E6EBC"/>
    <w:rsid w:val="009E7A10"/>
    <w:rsid w:val="009F03ED"/>
    <w:rsid w:val="009F3ED7"/>
    <w:rsid w:val="009F7E2C"/>
    <w:rsid w:val="00A04D74"/>
    <w:rsid w:val="00A07401"/>
    <w:rsid w:val="00A1571C"/>
    <w:rsid w:val="00A17DF6"/>
    <w:rsid w:val="00A23D17"/>
    <w:rsid w:val="00A244DC"/>
    <w:rsid w:val="00A25EA9"/>
    <w:rsid w:val="00A27078"/>
    <w:rsid w:val="00A27FF0"/>
    <w:rsid w:val="00A3422A"/>
    <w:rsid w:val="00A34757"/>
    <w:rsid w:val="00A45C22"/>
    <w:rsid w:val="00A47113"/>
    <w:rsid w:val="00A478BC"/>
    <w:rsid w:val="00A61BB2"/>
    <w:rsid w:val="00A62D91"/>
    <w:rsid w:val="00A6694E"/>
    <w:rsid w:val="00A707DE"/>
    <w:rsid w:val="00A77F6B"/>
    <w:rsid w:val="00AA0ABE"/>
    <w:rsid w:val="00AA34BD"/>
    <w:rsid w:val="00AB138D"/>
    <w:rsid w:val="00AB33A3"/>
    <w:rsid w:val="00AB52E4"/>
    <w:rsid w:val="00AB55A8"/>
    <w:rsid w:val="00AB6165"/>
    <w:rsid w:val="00AB680D"/>
    <w:rsid w:val="00AB75E8"/>
    <w:rsid w:val="00AC3279"/>
    <w:rsid w:val="00AC490D"/>
    <w:rsid w:val="00AD3FEC"/>
    <w:rsid w:val="00AE1E0C"/>
    <w:rsid w:val="00AE2B93"/>
    <w:rsid w:val="00AE67EE"/>
    <w:rsid w:val="00B02CB3"/>
    <w:rsid w:val="00B052D5"/>
    <w:rsid w:val="00B10EA7"/>
    <w:rsid w:val="00B12AC7"/>
    <w:rsid w:val="00B1414A"/>
    <w:rsid w:val="00B17076"/>
    <w:rsid w:val="00B20FC2"/>
    <w:rsid w:val="00B23501"/>
    <w:rsid w:val="00B24B4C"/>
    <w:rsid w:val="00B2781D"/>
    <w:rsid w:val="00B27F0D"/>
    <w:rsid w:val="00B31C18"/>
    <w:rsid w:val="00B36582"/>
    <w:rsid w:val="00B365CB"/>
    <w:rsid w:val="00B3713E"/>
    <w:rsid w:val="00B41995"/>
    <w:rsid w:val="00B5047A"/>
    <w:rsid w:val="00B50FFE"/>
    <w:rsid w:val="00B5376F"/>
    <w:rsid w:val="00B548D2"/>
    <w:rsid w:val="00B560C1"/>
    <w:rsid w:val="00B62E93"/>
    <w:rsid w:val="00B63D16"/>
    <w:rsid w:val="00B64764"/>
    <w:rsid w:val="00B65E91"/>
    <w:rsid w:val="00B66D5D"/>
    <w:rsid w:val="00B709FA"/>
    <w:rsid w:val="00B7650D"/>
    <w:rsid w:val="00B81A3B"/>
    <w:rsid w:val="00B84293"/>
    <w:rsid w:val="00B84778"/>
    <w:rsid w:val="00B95816"/>
    <w:rsid w:val="00B97753"/>
    <w:rsid w:val="00BA02BB"/>
    <w:rsid w:val="00BA20C6"/>
    <w:rsid w:val="00BA66F1"/>
    <w:rsid w:val="00BB4AEF"/>
    <w:rsid w:val="00BB538E"/>
    <w:rsid w:val="00BB5D71"/>
    <w:rsid w:val="00BC0110"/>
    <w:rsid w:val="00BC1BF7"/>
    <w:rsid w:val="00BC3511"/>
    <w:rsid w:val="00BC4BDB"/>
    <w:rsid w:val="00BC4FF2"/>
    <w:rsid w:val="00BC654A"/>
    <w:rsid w:val="00BD1BC6"/>
    <w:rsid w:val="00BD2389"/>
    <w:rsid w:val="00BD5AC4"/>
    <w:rsid w:val="00BE332C"/>
    <w:rsid w:val="00BF07C8"/>
    <w:rsid w:val="00BF2C21"/>
    <w:rsid w:val="00C00674"/>
    <w:rsid w:val="00C17B11"/>
    <w:rsid w:val="00C201E0"/>
    <w:rsid w:val="00C237E5"/>
    <w:rsid w:val="00C33924"/>
    <w:rsid w:val="00C36912"/>
    <w:rsid w:val="00C36E73"/>
    <w:rsid w:val="00C414A1"/>
    <w:rsid w:val="00C51608"/>
    <w:rsid w:val="00C53C47"/>
    <w:rsid w:val="00C5593B"/>
    <w:rsid w:val="00C55CEA"/>
    <w:rsid w:val="00C67FCC"/>
    <w:rsid w:val="00C76354"/>
    <w:rsid w:val="00C76447"/>
    <w:rsid w:val="00C7688D"/>
    <w:rsid w:val="00C82365"/>
    <w:rsid w:val="00C84C52"/>
    <w:rsid w:val="00C8712D"/>
    <w:rsid w:val="00C87986"/>
    <w:rsid w:val="00C90A2E"/>
    <w:rsid w:val="00C9196B"/>
    <w:rsid w:val="00CA2E51"/>
    <w:rsid w:val="00CA2FBF"/>
    <w:rsid w:val="00CA32C5"/>
    <w:rsid w:val="00CB1F15"/>
    <w:rsid w:val="00CB6714"/>
    <w:rsid w:val="00CC309A"/>
    <w:rsid w:val="00CC3571"/>
    <w:rsid w:val="00CC5E53"/>
    <w:rsid w:val="00CD2D79"/>
    <w:rsid w:val="00CD5512"/>
    <w:rsid w:val="00CD637A"/>
    <w:rsid w:val="00CD6AC4"/>
    <w:rsid w:val="00CE1045"/>
    <w:rsid w:val="00CF2E65"/>
    <w:rsid w:val="00D00AC6"/>
    <w:rsid w:val="00D02603"/>
    <w:rsid w:val="00D0460F"/>
    <w:rsid w:val="00D07FA5"/>
    <w:rsid w:val="00D26180"/>
    <w:rsid w:val="00D27EE3"/>
    <w:rsid w:val="00D30002"/>
    <w:rsid w:val="00D31F3A"/>
    <w:rsid w:val="00D32909"/>
    <w:rsid w:val="00D33FCD"/>
    <w:rsid w:val="00D3441E"/>
    <w:rsid w:val="00D36E6F"/>
    <w:rsid w:val="00D37ABD"/>
    <w:rsid w:val="00D40B8D"/>
    <w:rsid w:val="00D45465"/>
    <w:rsid w:val="00D501AF"/>
    <w:rsid w:val="00D548D1"/>
    <w:rsid w:val="00D54E03"/>
    <w:rsid w:val="00D63931"/>
    <w:rsid w:val="00D81676"/>
    <w:rsid w:val="00D9375A"/>
    <w:rsid w:val="00D96000"/>
    <w:rsid w:val="00DA641C"/>
    <w:rsid w:val="00DB0D5D"/>
    <w:rsid w:val="00DB321C"/>
    <w:rsid w:val="00DB699E"/>
    <w:rsid w:val="00DE4298"/>
    <w:rsid w:val="00DE4A00"/>
    <w:rsid w:val="00DF724C"/>
    <w:rsid w:val="00E146A2"/>
    <w:rsid w:val="00E15555"/>
    <w:rsid w:val="00E257DC"/>
    <w:rsid w:val="00E26962"/>
    <w:rsid w:val="00E27AEF"/>
    <w:rsid w:val="00E3274A"/>
    <w:rsid w:val="00E41040"/>
    <w:rsid w:val="00E42501"/>
    <w:rsid w:val="00E62B1A"/>
    <w:rsid w:val="00E65F29"/>
    <w:rsid w:val="00E77BE0"/>
    <w:rsid w:val="00E81F87"/>
    <w:rsid w:val="00E844CF"/>
    <w:rsid w:val="00E85752"/>
    <w:rsid w:val="00E951BD"/>
    <w:rsid w:val="00E95F41"/>
    <w:rsid w:val="00E96FE4"/>
    <w:rsid w:val="00EA0B64"/>
    <w:rsid w:val="00EA2DAA"/>
    <w:rsid w:val="00EA6236"/>
    <w:rsid w:val="00EB2616"/>
    <w:rsid w:val="00EB5A4D"/>
    <w:rsid w:val="00EC0C87"/>
    <w:rsid w:val="00EC23B3"/>
    <w:rsid w:val="00EC2512"/>
    <w:rsid w:val="00EC3517"/>
    <w:rsid w:val="00EC7390"/>
    <w:rsid w:val="00ED2550"/>
    <w:rsid w:val="00ED27B5"/>
    <w:rsid w:val="00EE4103"/>
    <w:rsid w:val="00F32814"/>
    <w:rsid w:val="00F5105E"/>
    <w:rsid w:val="00F51B69"/>
    <w:rsid w:val="00F52783"/>
    <w:rsid w:val="00F5334D"/>
    <w:rsid w:val="00F56046"/>
    <w:rsid w:val="00F56069"/>
    <w:rsid w:val="00F56D6B"/>
    <w:rsid w:val="00F73780"/>
    <w:rsid w:val="00F746E7"/>
    <w:rsid w:val="00F74ED2"/>
    <w:rsid w:val="00F773BA"/>
    <w:rsid w:val="00F8189E"/>
    <w:rsid w:val="00F824B7"/>
    <w:rsid w:val="00F873DD"/>
    <w:rsid w:val="00F95C9A"/>
    <w:rsid w:val="00FA1B73"/>
    <w:rsid w:val="00FA4A53"/>
    <w:rsid w:val="00FA5804"/>
    <w:rsid w:val="00FA6448"/>
    <w:rsid w:val="00FB0754"/>
    <w:rsid w:val="00FB1525"/>
    <w:rsid w:val="00FB1994"/>
    <w:rsid w:val="00FB7904"/>
    <w:rsid w:val="00FB7C78"/>
    <w:rsid w:val="00FC09F6"/>
    <w:rsid w:val="00FC4209"/>
    <w:rsid w:val="00FC7C3E"/>
    <w:rsid w:val="00FD22F1"/>
    <w:rsid w:val="00FD6EE9"/>
    <w:rsid w:val="00FE2CE1"/>
    <w:rsid w:val="00FF106F"/>
    <w:rsid w:val="00FF2E35"/>
    <w:rsid w:val="00FF4610"/>
    <w:rsid w:val="00FF68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42F"/>
    <w:pPr>
      <w:spacing w:after="200" w:line="276" w:lineRule="auto"/>
    </w:pPr>
    <w:rPr>
      <w:lang w:eastAsia="en-US"/>
    </w:rPr>
  </w:style>
  <w:style w:type="paragraph" w:styleId="Nadpis1">
    <w:name w:val="heading 1"/>
    <w:basedOn w:val="Normln"/>
    <w:next w:val="Normln"/>
    <w:link w:val="Nadpis1Char"/>
    <w:qFormat/>
    <w:locked/>
    <w:rsid w:val="00AA34BD"/>
    <w:pPr>
      <w:keepNext/>
      <w:keepLines/>
      <w:spacing w:before="480" w:after="160"/>
      <w:outlineLvl w:val="0"/>
    </w:pPr>
    <w:rPr>
      <w:rFonts w:ascii="Times New Roman" w:eastAsiaTheme="majorEastAsia" w:hAnsi="Times New Roman" w:cstheme="majorBidi"/>
      <w:bCs/>
      <w:sz w:val="36"/>
      <w:szCs w:val="28"/>
    </w:rPr>
  </w:style>
  <w:style w:type="paragraph" w:styleId="Nadpis2">
    <w:name w:val="heading 2"/>
    <w:basedOn w:val="Normln"/>
    <w:next w:val="Normln"/>
    <w:link w:val="Nadpis2Char"/>
    <w:unhideWhenUsed/>
    <w:qFormat/>
    <w:locked/>
    <w:rsid w:val="003400E1"/>
    <w:pPr>
      <w:keepNext/>
      <w:keepLines/>
      <w:spacing w:before="200" w:after="120"/>
      <w:outlineLvl w:val="1"/>
    </w:pPr>
    <w:rPr>
      <w:rFonts w:ascii="Times New Roman" w:eastAsiaTheme="majorEastAsia" w:hAnsi="Times New Roman" w:cstheme="majorBidi"/>
      <w:b/>
      <w:bCs/>
      <w:sz w:val="32"/>
      <w:szCs w:val="26"/>
    </w:rPr>
  </w:style>
  <w:style w:type="paragraph" w:styleId="Nadpis3">
    <w:name w:val="heading 3"/>
    <w:basedOn w:val="Normln"/>
    <w:next w:val="Normln"/>
    <w:link w:val="Nadpis3Char"/>
    <w:unhideWhenUsed/>
    <w:qFormat/>
    <w:locked/>
    <w:rsid w:val="003554C1"/>
    <w:pPr>
      <w:keepNext/>
      <w:keepLines/>
      <w:spacing w:before="200" w:after="100"/>
      <w:outlineLvl w:val="2"/>
    </w:pPr>
    <w:rPr>
      <w:rFonts w:ascii="Times New Roman" w:eastAsiaTheme="majorEastAsia" w:hAnsi="Times New Roman" w:cstheme="majorBidi"/>
      <w:b/>
      <w:bCs/>
      <w:sz w:val="28"/>
    </w:rPr>
  </w:style>
  <w:style w:type="paragraph" w:styleId="Nadpis4">
    <w:name w:val="heading 4"/>
    <w:basedOn w:val="Normln"/>
    <w:next w:val="Normln"/>
    <w:link w:val="Nadpis4Char"/>
    <w:unhideWhenUsed/>
    <w:qFormat/>
    <w:locked/>
    <w:rsid w:val="003400E1"/>
    <w:pPr>
      <w:keepNext/>
      <w:keepLines/>
      <w:spacing w:before="200" w:after="120"/>
      <w:outlineLvl w:val="3"/>
    </w:pPr>
    <w:rPr>
      <w:rFonts w:ascii="Times New Roman" w:eastAsiaTheme="majorEastAsia" w:hAnsi="Times New Roman" w:cstheme="majorBidi"/>
      <w:b/>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rsid w:val="00984A72"/>
    <w:rPr>
      <w:rFonts w:cs="Times New Roman"/>
      <w:vertAlign w:val="superscript"/>
    </w:rPr>
  </w:style>
  <w:style w:type="character" w:customStyle="1" w:styleId="apple-converted-space">
    <w:name w:val="apple-converted-space"/>
    <w:basedOn w:val="Standardnpsmoodstavce"/>
    <w:rsid w:val="002D4AD9"/>
    <w:rPr>
      <w:rFonts w:cs="Times New Roman"/>
    </w:rPr>
  </w:style>
  <w:style w:type="paragraph" w:styleId="Textbubliny">
    <w:name w:val="Balloon Text"/>
    <w:basedOn w:val="Normln"/>
    <w:link w:val="TextbublinyChar"/>
    <w:uiPriority w:val="99"/>
    <w:semiHidden/>
    <w:rsid w:val="002D4A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4AD9"/>
    <w:rPr>
      <w:rFonts w:ascii="Tahoma" w:hAnsi="Tahoma" w:cs="Tahoma"/>
      <w:sz w:val="16"/>
      <w:szCs w:val="16"/>
    </w:rPr>
  </w:style>
  <w:style w:type="paragraph" w:styleId="Normlnweb">
    <w:name w:val="Normal (Web)"/>
    <w:basedOn w:val="Normln"/>
    <w:uiPriority w:val="99"/>
    <w:rsid w:val="00B36582"/>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Textpoznpodarou">
    <w:name w:val="footnote text"/>
    <w:basedOn w:val="Normln"/>
    <w:link w:val="TextpoznmkypodiarouChar"/>
    <w:uiPriority w:val="99"/>
    <w:rsid w:val="00B36582"/>
    <w:pPr>
      <w:spacing w:after="0" w:line="240" w:lineRule="auto"/>
    </w:pPr>
    <w:rPr>
      <w:sz w:val="20"/>
      <w:szCs w:val="20"/>
    </w:rPr>
  </w:style>
  <w:style w:type="character" w:customStyle="1" w:styleId="TextpoznmkypodiarouChar">
    <w:name w:val="Text poznámky pod čiarou Char"/>
    <w:basedOn w:val="Standardnpsmoodstavce"/>
    <w:link w:val="Textpoznpodarou"/>
    <w:uiPriority w:val="99"/>
    <w:locked/>
    <w:rsid w:val="00B36582"/>
    <w:rPr>
      <w:rFonts w:cs="Times New Roman"/>
      <w:sz w:val="20"/>
      <w:szCs w:val="20"/>
    </w:rPr>
  </w:style>
  <w:style w:type="character" w:styleId="Zvraznn">
    <w:name w:val="Emphasis"/>
    <w:basedOn w:val="Standardnpsmoodstavce"/>
    <w:uiPriority w:val="20"/>
    <w:qFormat/>
    <w:rsid w:val="00B36582"/>
    <w:rPr>
      <w:rFonts w:cs="Times New Roman"/>
      <w:i/>
      <w:iCs/>
    </w:rPr>
  </w:style>
  <w:style w:type="character" w:styleId="Siln">
    <w:name w:val="Strong"/>
    <w:basedOn w:val="Standardnpsmoodstavce"/>
    <w:uiPriority w:val="99"/>
    <w:qFormat/>
    <w:rsid w:val="00B36582"/>
    <w:rPr>
      <w:rFonts w:cs="Times New Roman"/>
      <w:b/>
      <w:bCs/>
    </w:rPr>
  </w:style>
  <w:style w:type="paragraph" w:styleId="Zhlav">
    <w:name w:val="header"/>
    <w:basedOn w:val="Normln"/>
    <w:link w:val="HlavikaChar"/>
    <w:uiPriority w:val="99"/>
    <w:unhideWhenUsed/>
    <w:rsid w:val="00EB5A4D"/>
    <w:pPr>
      <w:tabs>
        <w:tab w:val="center" w:pos="4536"/>
        <w:tab w:val="right" w:pos="9072"/>
      </w:tabs>
      <w:spacing w:after="0" w:line="240" w:lineRule="auto"/>
    </w:pPr>
  </w:style>
  <w:style w:type="character" w:customStyle="1" w:styleId="HlavikaChar">
    <w:name w:val="Hlavička Char"/>
    <w:basedOn w:val="Standardnpsmoodstavce"/>
    <w:link w:val="Zhlav"/>
    <w:uiPriority w:val="99"/>
    <w:rsid w:val="00EB5A4D"/>
    <w:rPr>
      <w:lang w:eastAsia="en-US"/>
    </w:rPr>
  </w:style>
  <w:style w:type="paragraph" w:styleId="Zpat">
    <w:name w:val="footer"/>
    <w:basedOn w:val="Normln"/>
    <w:link w:val="PtaChar"/>
    <w:uiPriority w:val="99"/>
    <w:unhideWhenUsed/>
    <w:rsid w:val="00EB5A4D"/>
    <w:pPr>
      <w:tabs>
        <w:tab w:val="center" w:pos="4536"/>
        <w:tab w:val="right" w:pos="9072"/>
      </w:tabs>
      <w:spacing w:after="0" w:line="240" w:lineRule="auto"/>
    </w:pPr>
  </w:style>
  <w:style w:type="character" w:customStyle="1" w:styleId="PtaChar">
    <w:name w:val="Päta Char"/>
    <w:basedOn w:val="Standardnpsmoodstavce"/>
    <w:link w:val="Zpat"/>
    <w:uiPriority w:val="99"/>
    <w:rsid w:val="00EB5A4D"/>
    <w:rPr>
      <w:lang w:eastAsia="en-US"/>
    </w:rPr>
  </w:style>
  <w:style w:type="character" w:customStyle="1" w:styleId="Nadpis1Char">
    <w:name w:val="Nadpis 1 Char"/>
    <w:basedOn w:val="Standardnpsmoodstavce"/>
    <w:link w:val="Nadpis1"/>
    <w:rsid w:val="00AA34BD"/>
    <w:rPr>
      <w:rFonts w:ascii="Times New Roman" w:eastAsiaTheme="majorEastAsia" w:hAnsi="Times New Roman" w:cstheme="majorBidi"/>
      <w:bCs/>
      <w:sz w:val="36"/>
      <w:szCs w:val="28"/>
      <w:lang w:eastAsia="en-US"/>
    </w:rPr>
  </w:style>
  <w:style w:type="character" w:customStyle="1" w:styleId="Nadpis2Char">
    <w:name w:val="Nadpis 2 Char"/>
    <w:basedOn w:val="Standardnpsmoodstavce"/>
    <w:link w:val="Nadpis2"/>
    <w:rsid w:val="003400E1"/>
    <w:rPr>
      <w:rFonts w:ascii="Times New Roman" w:eastAsiaTheme="majorEastAsia" w:hAnsi="Times New Roman" w:cstheme="majorBidi"/>
      <w:b/>
      <w:bCs/>
      <w:sz w:val="32"/>
      <w:szCs w:val="26"/>
      <w:lang w:eastAsia="en-US"/>
    </w:rPr>
  </w:style>
  <w:style w:type="paragraph" w:styleId="Nzev">
    <w:name w:val="Title"/>
    <w:basedOn w:val="Normln"/>
    <w:next w:val="Normln"/>
    <w:link w:val="NzovChar"/>
    <w:qFormat/>
    <w:locked/>
    <w:rsid w:val="00EB5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Standardnpsmoodstavce"/>
    <w:link w:val="Nzev"/>
    <w:rsid w:val="00EB5A4D"/>
    <w:rPr>
      <w:rFonts w:asciiTheme="majorHAnsi" w:eastAsiaTheme="majorEastAsia" w:hAnsiTheme="majorHAnsi" w:cstheme="majorBidi"/>
      <w:color w:val="17365D" w:themeColor="text2" w:themeShade="BF"/>
      <w:spacing w:val="5"/>
      <w:kern w:val="28"/>
      <w:sz w:val="52"/>
      <w:szCs w:val="52"/>
      <w:lang w:eastAsia="en-US"/>
    </w:rPr>
  </w:style>
  <w:style w:type="paragraph" w:styleId="Nadpisobsahu">
    <w:name w:val="TOC Heading"/>
    <w:basedOn w:val="Nadpis1"/>
    <w:next w:val="Normln"/>
    <w:uiPriority w:val="39"/>
    <w:unhideWhenUsed/>
    <w:qFormat/>
    <w:rsid w:val="00EB5A4D"/>
    <w:pPr>
      <w:outlineLvl w:val="9"/>
    </w:pPr>
    <w:rPr>
      <w:rFonts w:asciiTheme="majorHAnsi" w:hAnsiTheme="majorHAnsi"/>
      <w:color w:val="365F91" w:themeColor="accent1" w:themeShade="BF"/>
      <w:sz w:val="28"/>
      <w:lang w:val="sk-SK" w:eastAsia="sk-SK"/>
    </w:rPr>
  </w:style>
  <w:style w:type="character" w:customStyle="1" w:styleId="Nadpis3Char">
    <w:name w:val="Nadpis 3 Char"/>
    <w:basedOn w:val="Standardnpsmoodstavce"/>
    <w:link w:val="Nadpis3"/>
    <w:rsid w:val="003554C1"/>
    <w:rPr>
      <w:rFonts w:ascii="Times New Roman" w:eastAsiaTheme="majorEastAsia" w:hAnsi="Times New Roman" w:cstheme="majorBidi"/>
      <w:b/>
      <w:bCs/>
      <w:sz w:val="28"/>
      <w:lang w:eastAsia="en-US"/>
    </w:rPr>
  </w:style>
  <w:style w:type="character" w:customStyle="1" w:styleId="Nadpis4Char">
    <w:name w:val="Nadpis 4 Char"/>
    <w:basedOn w:val="Standardnpsmoodstavce"/>
    <w:link w:val="Nadpis4"/>
    <w:rsid w:val="003400E1"/>
    <w:rPr>
      <w:rFonts w:ascii="Times New Roman" w:eastAsiaTheme="majorEastAsia" w:hAnsi="Times New Roman" w:cstheme="majorBidi"/>
      <w:b/>
      <w:bCs/>
      <w:iCs/>
      <w:sz w:val="24"/>
      <w:lang w:eastAsia="en-US"/>
    </w:rPr>
  </w:style>
  <w:style w:type="paragraph" w:styleId="Obsah1">
    <w:name w:val="toc 1"/>
    <w:basedOn w:val="Normln"/>
    <w:next w:val="Normln"/>
    <w:autoRedefine/>
    <w:uiPriority w:val="39"/>
    <w:locked/>
    <w:rsid w:val="000A1351"/>
    <w:pPr>
      <w:spacing w:after="100"/>
    </w:pPr>
  </w:style>
  <w:style w:type="paragraph" w:styleId="Obsah2">
    <w:name w:val="toc 2"/>
    <w:basedOn w:val="Normln"/>
    <w:next w:val="Normln"/>
    <w:autoRedefine/>
    <w:uiPriority w:val="39"/>
    <w:locked/>
    <w:rsid w:val="000A1351"/>
    <w:pPr>
      <w:spacing w:after="100"/>
      <w:ind w:left="220"/>
    </w:pPr>
  </w:style>
  <w:style w:type="paragraph" w:styleId="Obsah3">
    <w:name w:val="toc 3"/>
    <w:basedOn w:val="Normln"/>
    <w:next w:val="Normln"/>
    <w:autoRedefine/>
    <w:uiPriority w:val="39"/>
    <w:locked/>
    <w:rsid w:val="000A1351"/>
    <w:pPr>
      <w:spacing w:after="100"/>
      <w:ind w:left="440"/>
    </w:pPr>
  </w:style>
  <w:style w:type="character" w:styleId="Hypertextovodkaz">
    <w:name w:val="Hyperlink"/>
    <w:basedOn w:val="Standardnpsmoodstavce"/>
    <w:uiPriority w:val="99"/>
    <w:unhideWhenUsed/>
    <w:rsid w:val="000A1351"/>
    <w:rPr>
      <w:color w:val="0000FF" w:themeColor="hyperlink"/>
      <w:u w:val="single"/>
    </w:rPr>
  </w:style>
  <w:style w:type="paragraph" w:styleId="Titulek">
    <w:name w:val="caption"/>
    <w:basedOn w:val="Normln"/>
    <w:next w:val="Normln"/>
    <w:unhideWhenUsed/>
    <w:qFormat/>
    <w:locked/>
    <w:rsid w:val="0021256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7B5AD7"/>
    <w:pPr>
      <w:spacing w:after="0"/>
    </w:pPr>
  </w:style>
  <w:style w:type="character" w:customStyle="1" w:styleId="Znakapoznpodarou1">
    <w:name w:val="Značka pozn. pod čarou1"/>
    <w:rsid w:val="00643759"/>
    <w:rPr>
      <w:vertAlign w:val="superscript"/>
    </w:rPr>
  </w:style>
  <w:style w:type="paragraph" w:styleId="Zkladntext">
    <w:name w:val="Body Text"/>
    <w:basedOn w:val="Normln"/>
    <w:link w:val="ZkladntextChar"/>
    <w:rsid w:val="00827545"/>
    <w:pPr>
      <w:suppressAutoHyphens/>
      <w:spacing w:after="0" w:line="360" w:lineRule="auto"/>
    </w:pPr>
    <w:rPr>
      <w:rFonts w:ascii="Times New Roman" w:eastAsia="Times New Roman" w:hAnsi="Times New Roman"/>
      <w:sz w:val="24"/>
      <w:szCs w:val="24"/>
      <w:lang w:eastAsia="ar-SA"/>
    </w:rPr>
  </w:style>
  <w:style w:type="character" w:customStyle="1" w:styleId="ZkladntextChar">
    <w:name w:val="Základný text Char"/>
    <w:basedOn w:val="Standardnpsmoodstavce"/>
    <w:link w:val="Zkladntext"/>
    <w:rsid w:val="0082754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42F"/>
    <w:pPr>
      <w:spacing w:after="200" w:line="276" w:lineRule="auto"/>
    </w:pPr>
    <w:rPr>
      <w:lang w:eastAsia="en-US"/>
    </w:rPr>
  </w:style>
  <w:style w:type="paragraph" w:styleId="Nadpis1">
    <w:name w:val="heading 1"/>
    <w:basedOn w:val="Normln"/>
    <w:next w:val="Normln"/>
    <w:link w:val="Nadpis1Char"/>
    <w:qFormat/>
    <w:locked/>
    <w:rsid w:val="00AA34BD"/>
    <w:pPr>
      <w:keepNext/>
      <w:keepLines/>
      <w:spacing w:before="480" w:after="160"/>
      <w:outlineLvl w:val="0"/>
    </w:pPr>
    <w:rPr>
      <w:rFonts w:ascii="Times New Roman" w:eastAsiaTheme="majorEastAsia" w:hAnsi="Times New Roman" w:cstheme="majorBidi"/>
      <w:bCs/>
      <w:sz w:val="36"/>
      <w:szCs w:val="28"/>
    </w:rPr>
  </w:style>
  <w:style w:type="paragraph" w:styleId="Nadpis2">
    <w:name w:val="heading 2"/>
    <w:basedOn w:val="Normln"/>
    <w:next w:val="Normln"/>
    <w:link w:val="Nadpis2Char"/>
    <w:unhideWhenUsed/>
    <w:qFormat/>
    <w:locked/>
    <w:rsid w:val="003400E1"/>
    <w:pPr>
      <w:keepNext/>
      <w:keepLines/>
      <w:spacing w:before="200" w:after="120"/>
      <w:outlineLvl w:val="1"/>
    </w:pPr>
    <w:rPr>
      <w:rFonts w:ascii="Times New Roman" w:eastAsiaTheme="majorEastAsia" w:hAnsi="Times New Roman" w:cstheme="majorBidi"/>
      <w:b/>
      <w:bCs/>
      <w:sz w:val="32"/>
      <w:szCs w:val="26"/>
    </w:rPr>
  </w:style>
  <w:style w:type="paragraph" w:styleId="Nadpis3">
    <w:name w:val="heading 3"/>
    <w:basedOn w:val="Normln"/>
    <w:next w:val="Normln"/>
    <w:link w:val="Nadpis3Char"/>
    <w:unhideWhenUsed/>
    <w:qFormat/>
    <w:locked/>
    <w:rsid w:val="003554C1"/>
    <w:pPr>
      <w:keepNext/>
      <w:keepLines/>
      <w:spacing w:before="200" w:after="100"/>
      <w:outlineLvl w:val="2"/>
    </w:pPr>
    <w:rPr>
      <w:rFonts w:ascii="Times New Roman" w:eastAsiaTheme="majorEastAsia" w:hAnsi="Times New Roman" w:cstheme="majorBidi"/>
      <w:b/>
      <w:bCs/>
      <w:sz w:val="28"/>
    </w:rPr>
  </w:style>
  <w:style w:type="paragraph" w:styleId="Nadpis4">
    <w:name w:val="heading 4"/>
    <w:basedOn w:val="Normln"/>
    <w:next w:val="Normln"/>
    <w:link w:val="Nadpis4Char"/>
    <w:unhideWhenUsed/>
    <w:qFormat/>
    <w:locked/>
    <w:rsid w:val="003400E1"/>
    <w:pPr>
      <w:keepNext/>
      <w:keepLines/>
      <w:spacing w:before="200" w:after="120"/>
      <w:outlineLvl w:val="3"/>
    </w:pPr>
    <w:rPr>
      <w:rFonts w:ascii="Times New Roman" w:eastAsiaTheme="majorEastAsia" w:hAnsi="Times New Roman" w:cstheme="majorBidi"/>
      <w:b/>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rsid w:val="00984A72"/>
    <w:rPr>
      <w:rFonts w:cs="Times New Roman"/>
      <w:vertAlign w:val="superscript"/>
    </w:rPr>
  </w:style>
  <w:style w:type="character" w:customStyle="1" w:styleId="apple-converted-space">
    <w:name w:val="apple-converted-space"/>
    <w:basedOn w:val="Standardnpsmoodstavce"/>
    <w:rsid w:val="002D4AD9"/>
    <w:rPr>
      <w:rFonts w:cs="Times New Roman"/>
    </w:rPr>
  </w:style>
  <w:style w:type="paragraph" w:styleId="Textbubliny">
    <w:name w:val="Balloon Text"/>
    <w:basedOn w:val="Normln"/>
    <w:link w:val="TextbublinyChar"/>
    <w:uiPriority w:val="99"/>
    <w:semiHidden/>
    <w:rsid w:val="002D4A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4AD9"/>
    <w:rPr>
      <w:rFonts w:ascii="Tahoma" w:hAnsi="Tahoma" w:cs="Tahoma"/>
      <w:sz w:val="16"/>
      <w:szCs w:val="16"/>
    </w:rPr>
  </w:style>
  <w:style w:type="paragraph" w:styleId="Normlnweb">
    <w:name w:val="Normal (Web)"/>
    <w:basedOn w:val="Normln"/>
    <w:uiPriority w:val="99"/>
    <w:rsid w:val="00B36582"/>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Textpoznpodarou">
    <w:name w:val="footnote text"/>
    <w:basedOn w:val="Normln"/>
    <w:link w:val="TextpoznmkypodiarouChar"/>
    <w:uiPriority w:val="99"/>
    <w:rsid w:val="00B36582"/>
    <w:pPr>
      <w:spacing w:after="0" w:line="240" w:lineRule="auto"/>
    </w:pPr>
    <w:rPr>
      <w:sz w:val="20"/>
      <w:szCs w:val="20"/>
    </w:rPr>
  </w:style>
  <w:style w:type="character" w:customStyle="1" w:styleId="TextpoznmkypodiarouChar">
    <w:name w:val="Text poznámky pod čiarou Char"/>
    <w:basedOn w:val="Standardnpsmoodstavce"/>
    <w:link w:val="Textpoznpodarou"/>
    <w:uiPriority w:val="99"/>
    <w:locked/>
    <w:rsid w:val="00B36582"/>
    <w:rPr>
      <w:rFonts w:cs="Times New Roman"/>
      <w:sz w:val="20"/>
      <w:szCs w:val="20"/>
    </w:rPr>
  </w:style>
  <w:style w:type="character" w:styleId="Zvraznn">
    <w:name w:val="Emphasis"/>
    <w:basedOn w:val="Standardnpsmoodstavce"/>
    <w:uiPriority w:val="20"/>
    <w:qFormat/>
    <w:rsid w:val="00B36582"/>
    <w:rPr>
      <w:rFonts w:cs="Times New Roman"/>
      <w:i/>
      <w:iCs/>
    </w:rPr>
  </w:style>
  <w:style w:type="character" w:styleId="Siln">
    <w:name w:val="Strong"/>
    <w:basedOn w:val="Standardnpsmoodstavce"/>
    <w:uiPriority w:val="99"/>
    <w:qFormat/>
    <w:rsid w:val="00B36582"/>
    <w:rPr>
      <w:rFonts w:cs="Times New Roman"/>
      <w:b/>
      <w:bCs/>
    </w:rPr>
  </w:style>
  <w:style w:type="paragraph" w:styleId="Zhlav">
    <w:name w:val="header"/>
    <w:basedOn w:val="Normln"/>
    <w:link w:val="HlavikaChar"/>
    <w:uiPriority w:val="99"/>
    <w:unhideWhenUsed/>
    <w:rsid w:val="00EB5A4D"/>
    <w:pPr>
      <w:tabs>
        <w:tab w:val="center" w:pos="4536"/>
        <w:tab w:val="right" w:pos="9072"/>
      </w:tabs>
      <w:spacing w:after="0" w:line="240" w:lineRule="auto"/>
    </w:pPr>
  </w:style>
  <w:style w:type="character" w:customStyle="1" w:styleId="HlavikaChar">
    <w:name w:val="Hlavička Char"/>
    <w:basedOn w:val="Standardnpsmoodstavce"/>
    <w:link w:val="Zhlav"/>
    <w:uiPriority w:val="99"/>
    <w:rsid w:val="00EB5A4D"/>
    <w:rPr>
      <w:lang w:eastAsia="en-US"/>
    </w:rPr>
  </w:style>
  <w:style w:type="paragraph" w:styleId="Zpat">
    <w:name w:val="footer"/>
    <w:basedOn w:val="Normln"/>
    <w:link w:val="PtaChar"/>
    <w:uiPriority w:val="99"/>
    <w:unhideWhenUsed/>
    <w:rsid w:val="00EB5A4D"/>
    <w:pPr>
      <w:tabs>
        <w:tab w:val="center" w:pos="4536"/>
        <w:tab w:val="right" w:pos="9072"/>
      </w:tabs>
      <w:spacing w:after="0" w:line="240" w:lineRule="auto"/>
    </w:pPr>
  </w:style>
  <w:style w:type="character" w:customStyle="1" w:styleId="PtaChar">
    <w:name w:val="Päta Char"/>
    <w:basedOn w:val="Standardnpsmoodstavce"/>
    <w:link w:val="Zpat"/>
    <w:uiPriority w:val="99"/>
    <w:rsid w:val="00EB5A4D"/>
    <w:rPr>
      <w:lang w:eastAsia="en-US"/>
    </w:rPr>
  </w:style>
  <w:style w:type="character" w:customStyle="1" w:styleId="Nadpis1Char">
    <w:name w:val="Nadpis 1 Char"/>
    <w:basedOn w:val="Standardnpsmoodstavce"/>
    <w:link w:val="Nadpis1"/>
    <w:rsid w:val="00AA34BD"/>
    <w:rPr>
      <w:rFonts w:ascii="Times New Roman" w:eastAsiaTheme="majorEastAsia" w:hAnsi="Times New Roman" w:cstheme="majorBidi"/>
      <w:bCs/>
      <w:sz w:val="36"/>
      <w:szCs w:val="28"/>
      <w:lang w:eastAsia="en-US"/>
    </w:rPr>
  </w:style>
  <w:style w:type="character" w:customStyle="1" w:styleId="Nadpis2Char">
    <w:name w:val="Nadpis 2 Char"/>
    <w:basedOn w:val="Standardnpsmoodstavce"/>
    <w:link w:val="Nadpis2"/>
    <w:rsid w:val="003400E1"/>
    <w:rPr>
      <w:rFonts w:ascii="Times New Roman" w:eastAsiaTheme="majorEastAsia" w:hAnsi="Times New Roman" w:cstheme="majorBidi"/>
      <w:b/>
      <w:bCs/>
      <w:sz w:val="32"/>
      <w:szCs w:val="26"/>
      <w:lang w:eastAsia="en-US"/>
    </w:rPr>
  </w:style>
  <w:style w:type="paragraph" w:styleId="Nzev">
    <w:name w:val="Title"/>
    <w:basedOn w:val="Normln"/>
    <w:next w:val="Normln"/>
    <w:link w:val="NzovChar"/>
    <w:qFormat/>
    <w:locked/>
    <w:rsid w:val="00EB5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Standardnpsmoodstavce"/>
    <w:link w:val="Nzev"/>
    <w:rsid w:val="00EB5A4D"/>
    <w:rPr>
      <w:rFonts w:asciiTheme="majorHAnsi" w:eastAsiaTheme="majorEastAsia" w:hAnsiTheme="majorHAnsi" w:cstheme="majorBidi"/>
      <w:color w:val="17365D" w:themeColor="text2" w:themeShade="BF"/>
      <w:spacing w:val="5"/>
      <w:kern w:val="28"/>
      <w:sz w:val="52"/>
      <w:szCs w:val="52"/>
      <w:lang w:eastAsia="en-US"/>
    </w:rPr>
  </w:style>
  <w:style w:type="paragraph" w:styleId="Nadpisobsahu">
    <w:name w:val="TOC Heading"/>
    <w:basedOn w:val="Nadpis1"/>
    <w:next w:val="Normln"/>
    <w:uiPriority w:val="39"/>
    <w:unhideWhenUsed/>
    <w:qFormat/>
    <w:rsid w:val="00EB5A4D"/>
    <w:pPr>
      <w:outlineLvl w:val="9"/>
    </w:pPr>
    <w:rPr>
      <w:rFonts w:asciiTheme="majorHAnsi" w:hAnsiTheme="majorHAnsi"/>
      <w:color w:val="365F91" w:themeColor="accent1" w:themeShade="BF"/>
      <w:sz w:val="28"/>
      <w:lang w:val="sk-SK" w:eastAsia="sk-SK"/>
    </w:rPr>
  </w:style>
  <w:style w:type="character" w:customStyle="1" w:styleId="Nadpis3Char">
    <w:name w:val="Nadpis 3 Char"/>
    <w:basedOn w:val="Standardnpsmoodstavce"/>
    <w:link w:val="Nadpis3"/>
    <w:rsid w:val="003554C1"/>
    <w:rPr>
      <w:rFonts w:ascii="Times New Roman" w:eastAsiaTheme="majorEastAsia" w:hAnsi="Times New Roman" w:cstheme="majorBidi"/>
      <w:b/>
      <w:bCs/>
      <w:sz w:val="28"/>
      <w:lang w:eastAsia="en-US"/>
    </w:rPr>
  </w:style>
  <w:style w:type="character" w:customStyle="1" w:styleId="Nadpis4Char">
    <w:name w:val="Nadpis 4 Char"/>
    <w:basedOn w:val="Standardnpsmoodstavce"/>
    <w:link w:val="Nadpis4"/>
    <w:rsid w:val="003400E1"/>
    <w:rPr>
      <w:rFonts w:ascii="Times New Roman" w:eastAsiaTheme="majorEastAsia" w:hAnsi="Times New Roman" w:cstheme="majorBidi"/>
      <w:b/>
      <w:bCs/>
      <w:iCs/>
      <w:sz w:val="24"/>
      <w:lang w:eastAsia="en-US"/>
    </w:rPr>
  </w:style>
  <w:style w:type="paragraph" w:styleId="Obsah1">
    <w:name w:val="toc 1"/>
    <w:basedOn w:val="Normln"/>
    <w:next w:val="Normln"/>
    <w:autoRedefine/>
    <w:uiPriority w:val="39"/>
    <w:locked/>
    <w:rsid w:val="000A1351"/>
    <w:pPr>
      <w:spacing w:after="100"/>
    </w:pPr>
  </w:style>
  <w:style w:type="paragraph" w:styleId="Obsah2">
    <w:name w:val="toc 2"/>
    <w:basedOn w:val="Normln"/>
    <w:next w:val="Normln"/>
    <w:autoRedefine/>
    <w:uiPriority w:val="39"/>
    <w:locked/>
    <w:rsid w:val="000A1351"/>
    <w:pPr>
      <w:spacing w:after="100"/>
      <w:ind w:left="220"/>
    </w:pPr>
  </w:style>
  <w:style w:type="paragraph" w:styleId="Obsah3">
    <w:name w:val="toc 3"/>
    <w:basedOn w:val="Normln"/>
    <w:next w:val="Normln"/>
    <w:autoRedefine/>
    <w:uiPriority w:val="39"/>
    <w:locked/>
    <w:rsid w:val="000A1351"/>
    <w:pPr>
      <w:spacing w:after="100"/>
      <w:ind w:left="440"/>
    </w:pPr>
  </w:style>
  <w:style w:type="character" w:styleId="Hypertextovodkaz">
    <w:name w:val="Hyperlink"/>
    <w:basedOn w:val="Standardnpsmoodstavce"/>
    <w:uiPriority w:val="99"/>
    <w:unhideWhenUsed/>
    <w:rsid w:val="000A1351"/>
    <w:rPr>
      <w:color w:val="0000FF" w:themeColor="hyperlink"/>
      <w:u w:val="single"/>
    </w:rPr>
  </w:style>
  <w:style w:type="paragraph" w:styleId="Titulek">
    <w:name w:val="caption"/>
    <w:basedOn w:val="Normln"/>
    <w:next w:val="Normln"/>
    <w:unhideWhenUsed/>
    <w:qFormat/>
    <w:locked/>
    <w:rsid w:val="0021256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7B5AD7"/>
    <w:pPr>
      <w:spacing w:after="0"/>
    </w:pPr>
  </w:style>
  <w:style w:type="character" w:customStyle="1" w:styleId="Znakapoznpodarou1">
    <w:name w:val="Značka pozn. pod čarou1"/>
    <w:rsid w:val="00643759"/>
    <w:rPr>
      <w:vertAlign w:val="superscript"/>
    </w:rPr>
  </w:style>
  <w:style w:type="paragraph" w:styleId="Zkladntext">
    <w:name w:val="Body Text"/>
    <w:basedOn w:val="Normln"/>
    <w:link w:val="ZkladntextChar"/>
    <w:rsid w:val="00827545"/>
    <w:pPr>
      <w:suppressAutoHyphens/>
      <w:spacing w:after="0" w:line="360" w:lineRule="auto"/>
    </w:pPr>
    <w:rPr>
      <w:rFonts w:ascii="Times New Roman" w:eastAsia="Times New Roman" w:hAnsi="Times New Roman"/>
      <w:sz w:val="24"/>
      <w:szCs w:val="24"/>
      <w:lang w:eastAsia="ar-SA"/>
    </w:rPr>
  </w:style>
  <w:style w:type="character" w:customStyle="1" w:styleId="ZkladntextChar">
    <w:name w:val="Základný text Char"/>
    <w:basedOn w:val="Standardnpsmoodstavce"/>
    <w:link w:val="Zkladntext"/>
    <w:rsid w:val="0082754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C:\Users\Ivana\Desktop\na%20zprehazeni.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file:///C:\Users\Ivana\Desktop\na%20zprehazeni.docx" TargetMode="External"/><Relationship Id="rId2" Type="http://schemas.openxmlformats.org/officeDocument/2006/relationships/numbering" Target="numbering.xml"/><Relationship Id="rId16" Type="http://schemas.openxmlformats.org/officeDocument/2006/relationships/hyperlink" Target="file:///C:\Users\Ivana\Desktop\na%20zprehazeni.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file:///C:\Users\Ivana\Desktop\na%20zprehazeni.docx" TargetMode="Externa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40AA-4633-4ECF-8B6F-565C17A8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23849</Words>
  <Characters>146434</Characters>
  <Application>Microsoft Office Word</Application>
  <DocSecurity>0</DocSecurity>
  <Lines>2400</Lines>
  <Paragraphs>571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Filozofická fakulta Univerzity Palackého v Olomouci</vt:lpstr>
      <vt:lpstr>Filozofická fakulta Univerzity Palackého v Olomouci</vt:lpstr>
    </vt:vector>
  </TitlesOfParts>
  <Company>Hewlett-Packard Company</Company>
  <LinksUpToDate>false</LinksUpToDate>
  <CharactersWithSpaces>169712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Filozofická fakulta Univerzity Palackého v Olomouci</dc:title>
  <dc:creator>notebook</dc:creator>
  <cp:lastModifiedBy>notebook</cp:lastModifiedBy>
  <cp:revision>5</cp:revision>
  <cp:lastPrinted>2012-12-03T02:28:00Z</cp:lastPrinted>
  <dcterms:created xsi:type="dcterms:W3CDTF">2012-12-03T02:19:00Z</dcterms:created>
  <dcterms:modified xsi:type="dcterms:W3CDTF">2012-12-03T02:29:00Z</dcterms:modified>
</cp:coreProperties>
</file>